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BAFB" w14:textId="77777777" w:rsidR="001109F3" w:rsidRPr="00FD354A" w:rsidRDefault="001109F3" w:rsidP="001109F3">
      <w:pPr>
        <w:spacing w:after="0" w:line="249" w:lineRule="auto"/>
        <w:ind w:left="-5" w:right="439" w:hanging="10"/>
        <w:rPr>
          <w:rFonts w:ascii="Times New Roman" w:eastAsia="Times New Roman" w:hAnsi="Times New Roman" w:cs="Times New Roman"/>
          <w:sz w:val="24"/>
        </w:rPr>
      </w:pPr>
      <w:r w:rsidRPr="00FD354A">
        <w:rPr>
          <w:rFonts w:ascii="Times New Roman" w:eastAsia="Times New Roman" w:hAnsi="Times New Roman" w:cs="Times New Roman"/>
          <w:i/>
          <w:sz w:val="24"/>
        </w:rPr>
        <w:t xml:space="preserve">Opstil tre hypoteser, der kan forklare de sammenhænge mellem partivalg og holdning til udenlandsk arbejdskraft på danske arbejdspladser, som kommer til udtryk i tabel 1.  Hver hypotese skal understøttes af en faglig begrundelse.  </w:t>
      </w:r>
    </w:p>
    <w:p w14:paraId="52B40F51" w14:textId="77777777" w:rsidR="001109F3" w:rsidRDefault="001109F3" w:rsidP="001109F3">
      <w:pPr>
        <w:spacing w:after="0"/>
        <w:rPr>
          <w:rFonts w:ascii="Times New Roman" w:eastAsia="Times New Roman" w:hAnsi="Times New Roman" w:cs="Times New Roman"/>
          <w:b/>
          <w:color w:val="181717"/>
          <w:sz w:val="24"/>
        </w:rPr>
      </w:pPr>
    </w:p>
    <w:p w14:paraId="60BC71FD" w14:textId="77777777" w:rsidR="001109F3" w:rsidRDefault="001109F3" w:rsidP="001109F3">
      <w:pPr>
        <w:spacing w:after="0"/>
        <w:rPr>
          <w:rFonts w:ascii="Times New Roman" w:eastAsia="Times New Roman" w:hAnsi="Times New Roman" w:cs="Times New Roman"/>
          <w:b/>
          <w:color w:val="181717"/>
          <w:sz w:val="24"/>
        </w:rPr>
      </w:pPr>
    </w:p>
    <w:p w14:paraId="386DCF67" w14:textId="77777777" w:rsidR="001109F3" w:rsidRDefault="001109F3" w:rsidP="001109F3">
      <w:pPr>
        <w:spacing w:after="0"/>
      </w:pPr>
      <w:r>
        <w:rPr>
          <w:rFonts w:ascii="Times New Roman" w:eastAsia="Times New Roman" w:hAnsi="Times New Roman" w:cs="Times New Roman"/>
          <w:b/>
          <w:color w:val="181717"/>
          <w:sz w:val="24"/>
        </w:rPr>
        <w:t>Tabel 1.</w:t>
      </w:r>
      <w:r>
        <w:rPr>
          <w:rFonts w:ascii="Times New Roman" w:eastAsia="Times New Roman" w:hAnsi="Times New Roman" w:cs="Times New Roman"/>
          <w:color w:val="181717"/>
          <w:sz w:val="24"/>
        </w:rPr>
        <w:t xml:space="preserve"> Partivalg og holdning til udenlandsk arbejdskraft på danske arbejdspladser. 2019. Procent.</w:t>
      </w:r>
    </w:p>
    <w:tbl>
      <w:tblPr>
        <w:tblStyle w:val="TableGrid"/>
        <w:tblW w:w="9061" w:type="dxa"/>
        <w:tblInd w:w="5" w:type="dxa"/>
        <w:tblCellMar>
          <w:top w:w="53" w:type="dxa"/>
          <w:left w:w="80" w:type="dxa"/>
          <w:right w:w="54" w:type="dxa"/>
        </w:tblCellMar>
        <w:tblLook w:val="04A0" w:firstRow="1" w:lastRow="0" w:firstColumn="1" w:lastColumn="0" w:noHBand="0" w:noVBand="1"/>
      </w:tblPr>
      <w:tblGrid>
        <w:gridCol w:w="2913"/>
        <w:gridCol w:w="1354"/>
        <w:gridCol w:w="1354"/>
        <w:gridCol w:w="1354"/>
        <w:gridCol w:w="1354"/>
        <w:gridCol w:w="732"/>
      </w:tblGrid>
      <w:tr w:rsidR="001109F3" w14:paraId="327AE1DF" w14:textId="77777777" w:rsidTr="00701F83">
        <w:trPr>
          <w:trHeight w:val="939"/>
        </w:trPr>
        <w:tc>
          <w:tcPr>
            <w:tcW w:w="2915" w:type="dxa"/>
            <w:tcBorders>
              <w:top w:val="single" w:sz="4" w:space="0" w:color="181717"/>
              <w:left w:val="single" w:sz="4" w:space="0" w:color="181717"/>
              <w:bottom w:val="single" w:sz="4" w:space="0" w:color="181717"/>
              <w:right w:val="single" w:sz="4" w:space="0" w:color="181717"/>
            </w:tcBorders>
            <w:shd w:val="clear" w:color="auto" w:fill="48B8E1"/>
          </w:tcPr>
          <w:p w14:paraId="67BA69BF" w14:textId="77777777" w:rsidR="001109F3" w:rsidRDefault="001109F3" w:rsidP="00701F83"/>
        </w:tc>
        <w:tc>
          <w:tcPr>
            <w:tcW w:w="1354" w:type="dxa"/>
            <w:tcBorders>
              <w:top w:val="single" w:sz="4" w:space="0" w:color="181717"/>
              <w:left w:val="single" w:sz="4" w:space="0" w:color="181717"/>
              <w:bottom w:val="single" w:sz="4" w:space="0" w:color="181717"/>
              <w:right w:val="single" w:sz="4" w:space="0" w:color="181717"/>
            </w:tcBorders>
            <w:shd w:val="clear" w:color="auto" w:fill="48B8E1"/>
            <w:vAlign w:val="center"/>
          </w:tcPr>
          <w:p w14:paraId="7577C197" w14:textId="77777777" w:rsidR="001109F3" w:rsidRDefault="001109F3" w:rsidP="00701F83">
            <w:pPr>
              <w:jc w:val="center"/>
            </w:pPr>
            <w:r>
              <w:rPr>
                <w:rFonts w:ascii="Times New Roman" w:eastAsia="Times New Roman" w:hAnsi="Times New Roman" w:cs="Times New Roman"/>
                <w:b/>
                <w:color w:val="181717"/>
                <w:sz w:val="24"/>
              </w:rPr>
              <w:t>Helt eller delvis enig</w:t>
            </w:r>
          </w:p>
        </w:tc>
        <w:tc>
          <w:tcPr>
            <w:tcW w:w="1354" w:type="dxa"/>
            <w:tcBorders>
              <w:top w:val="single" w:sz="4" w:space="0" w:color="181717"/>
              <w:left w:val="single" w:sz="4" w:space="0" w:color="181717"/>
              <w:bottom w:val="single" w:sz="4" w:space="0" w:color="181717"/>
              <w:right w:val="single" w:sz="4" w:space="0" w:color="181717"/>
            </w:tcBorders>
            <w:shd w:val="clear" w:color="auto" w:fill="48B8E1"/>
          </w:tcPr>
          <w:p w14:paraId="0E4AABB4" w14:textId="77777777" w:rsidR="001109F3" w:rsidRDefault="001109F3" w:rsidP="00701F83">
            <w:pPr>
              <w:ind w:right="26"/>
              <w:jc w:val="center"/>
            </w:pPr>
            <w:r>
              <w:rPr>
                <w:rFonts w:ascii="Times New Roman" w:eastAsia="Times New Roman" w:hAnsi="Times New Roman" w:cs="Times New Roman"/>
                <w:b/>
                <w:color w:val="181717"/>
                <w:sz w:val="24"/>
              </w:rPr>
              <w:t xml:space="preserve">Hverken </w:t>
            </w:r>
          </w:p>
          <w:p w14:paraId="61A9D6CE" w14:textId="77777777" w:rsidR="001109F3" w:rsidRDefault="001109F3" w:rsidP="00701F83">
            <w:pPr>
              <w:ind w:right="26"/>
              <w:jc w:val="center"/>
            </w:pPr>
            <w:r>
              <w:rPr>
                <w:rFonts w:ascii="Times New Roman" w:eastAsia="Times New Roman" w:hAnsi="Times New Roman" w:cs="Times New Roman"/>
                <w:b/>
                <w:color w:val="181717"/>
                <w:sz w:val="24"/>
              </w:rPr>
              <w:t xml:space="preserve">enig eller </w:t>
            </w:r>
          </w:p>
          <w:p w14:paraId="4BA28270" w14:textId="77777777" w:rsidR="001109F3" w:rsidRDefault="001109F3" w:rsidP="00701F83">
            <w:pPr>
              <w:ind w:right="26"/>
              <w:jc w:val="center"/>
            </w:pPr>
            <w:r>
              <w:rPr>
                <w:rFonts w:ascii="Times New Roman" w:eastAsia="Times New Roman" w:hAnsi="Times New Roman" w:cs="Times New Roman"/>
                <w:b/>
                <w:color w:val="181717"/>
                <w:sz w:val="24"/>
              </w:rPr>
              <w:t>uenig</w:t>
            </w:r>
          </w:p>
        </w:tc>
        <w:tc>
          <w:tcPr>
            <w:tcW w:w="1354" w:type="dxa"/>
            <w:tcBorders>
              <w:top w:val="single" w:sz="4" w:space="0" w:color="181717"/>
              <w:left w:val="single" w:sz="4" w:space="0" w:color="181717"/>
              <w:bottom w:val="single" w:sz="4" w:space="0" w:color="181717"/>
              <w:right w:val="single" w:sz="4" w:space="0" w:color="181717"/>
            </w:tcBorders>
            <w:shd w:val="clear" w:color="auto" w:fill="48B8E1"/>
          </w:tcPr>
          <w:p w14:paraId="3472E837" w14:textId="77777777" w:rsidR="001109F3" w:rsidRDefault="001109F3" w:rsidP="00701F83">
            <w:pPr>
              <w:ind w:left="38" w:hanging="16"/>
              <w:jc w:val="center"/>
            </w:pPr>
            <w:r>
              <w:rPr>
                <w:rFonts w:ascii="Times New Roman" w:eastAsia="Times New Roman" w:hAnsi="Times New Roman" w:cs="Times New Roman"/>
                <w:b/>
                <w:color w:val="181717"/>
                <w:sz w:val="24"/>
              </w:rPr>
              <w:t>Helt eller delvis uenig</w:t>
            </w:r>
          </w:p>
        </w:tc>
        <w:tc>
          <w:tcPr>
            <w:tcW w:w="1354" w:type="dxa"/>
            <w:tcBorders>
              <w:top w:val="single" w:sz="4" w:space="0" w:color="181717"/>
              <w:left w:val="single" w:sz="4" w:space="0" w:color="181717"/>
              <w:bottom w:val="single" w:sz="4" w:space="0" w:color="181717"/>
              <w:right w:val="single" w:sz="4" w:space="0" w:color="181717"/>
            </w:tcBorders>
            <w:shd w:val="clear" w:color="auto" w:fill="48B8E1"/>
            <w:vAlign w:val="center"/>
          </w:tcPr>
          <w:p w14:paraId="3743648A" w14:textId="77777777" w:rsidR="001109F3" w:rsidRDefault="001109F3" w:rsidP="00701F83">
            <w:pPr>
              <w:ind w:left="147"/>
            </w:pPr>
            <w:r>
              <w:rPr>
                <w:rFonts w:ascii="Times New Roman" w:eastAsia="Times New Roman" w:hAnsi="Times New Roman" w:cs="Times New Roman"/>
                <w:b/>
                <w:color w:val="181717"/>
                <w:sz w:val="24"/>
              </w:rPr>
              <w:t>Ved ikke</w:t>
            </w:r>
          </w:p>
        </w:tc>
        <w:tc>
          <w:tcPr>
            <w:tcW w:w="732" w:type="dxa"/>
            <w:tcBorders>
              <w:top w:val="single" w:sz="4" w:space="0" w:color="181717"/>
              <w:left w:val="single" w:sz="4" w:space="0" w:color="181717"/>
              <w:bottom w:val="single" w:sz="4" w:space="0" w:color="181717"/>
              <w:right w:val="single" w:sz="4" w:space="0" w:color="181717"/>
            </w:tcBorders>
            <w:shd w:val="clear" w:color="auto" w:fill="48B8E1"/>
            <w:vAlign w:val="center"/>
          </w:tcPr>
          <w:p w14:paraId="2F74E4D1" w14:textId="77777777" w:rsidR="001109F3" w:rsidRDefault="001109F3" w:rsidP="00701F83">
            <w:pPr>
              <w:ind w:left="76"/>
            </w:pPr>
            <w:r>
              <w:rPr>
                <w:rFonts w:ascii="Times New Roman" w:eastAsia="Times New Roman" w:hAnsi="Times New Roman" w:cs="Times New Roman"/>
                <w:b/>
                <w:color w:val="181717"/>
                <w:sz w:val="24"/>
              </w:rPr>
              <w:t>I alt</w:t>
            </w:r>
          </w:p>
        </w:tc>
      </w:tr>
      <w:tr w:rsidR="001109F3" w14:paraId="3B86202B"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shd w:val="clear" w:color="auto" w:fill="D1E9F5"/>
          </w:tcPr>
          <w:p w14:paraId="2F37E77A" w14:textId="77777777" w:rsidR="001109F3" w:rsidRDefault="001109F3" w:rsidP="00701F83">
            <w:r>
              <w:rPr>
                <w:rFonts w:ascii="Times New Roman" w:eastAsia="Times New Roman" w:hAnsi="Times New Roman" w:cs="Times New Roman"/>
                <w:color w:val="181717"/>
                <w:sz w:val="24"/>
              </w:rPr>
              <w:t>Socialdemokratiet</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0EB80765" w14:textId="77777777" w:rsidR="001109F3" w:rsidRDefault="001109F3" w:rsidP="00701F83">
            <w:pPr>
              <w:ind w:right="26"/>
              <w:jc w:val="right"/>
            </w:pPr>
            <w:r>
              <w:rPr>
                <w:rFonts w:ascii="Times New Roman" w:eastAsia="Times New Roman" w:hAnsi="Times New Roman" w:cs="Times New Roman"/>
                <w:color w:val="181717"/>
                <w:sz w:val="24"/>
              </w:rPr>
              <w:t>60,2</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45005986" w14:textId="77777777" w:rsidR="001109F3" w:rsidRDefault="001109F3" w:rsidP="00701F83">
            <w:pPr>
              <w:ind w:right="26"/>
              <w:jc w:val="right"/>
            </w:pPr>
            <w:r>
              <w:rPr>
                <w:rFonts w:ascii="Times New Roman" w:eastAsia="Times New Roman" w:hAnsi="Times New Roman" w:cs="Times New Roman"/>
                <w:color w:val="181717"/>
                <w:sz w:val="24"/>
              </w:rPr>
              <w:t>19,4</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39774D7C" w14:textId="77777777" w:rsidR="001109F3" w:rsidRDefault="001109F3" w:rsidP="00701F83">
            <w:pPr>
              <w:ind w:right="26"/>
              <w:jc w:val="right"/>
            </w:pPr>
            <w:r>
              <w:rPr>
                <w:rFonts w:ascii="Times New Roman" w:eastAsia="Times New Roman" w:hAnsi="Times New Roman" w:cs="Times New Roman"/>
                <w:color w:val="181717"/>
                <w:sz w:val="24"/>
              </w:rPr>
              <w:t>13,7</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30E465CA" w14:textId="77777777" w:rsidR="001109F3" w:rsidRDefault="001109F3" w:rsidP="00701F83">
            <w:pPr>
              <w:ind w:right="26"/>
              <w:jc w:val="right"/>
            </w:pPr>
            <w:r>
              <w:rPr>
                <w:rFonts w:ascii="Times New Roman" w:eastAsia="Times New Roman" w:hAnsi="Times New Roman" w:cs="Times New Roman"/>
                <w:color w:val="181717"/>
                <w:sz w:val="24"/>
              </w:rPr>
              <w:t>6,7</w:t>
            </w:r>
          </w:p>
        </w:tc>
        <w:tc>
          <w:tcPr>
            <w:tcW w:w="732" w:type="dxa"/>
            <w:tcBorders>
              <w:top w:val="single" w:sz="4" w:space="0" w:color="181717"/>
              <w:left w:val="single" w:sz="4" w:space="0" w:color="181717"/>
              <w:bottom w:val="single" w:sz="4" w:space="0" w:color="181717"/>
              <w:right w:val="single" w:sz="4" w:space="0" w:color="181717"/>
            </w:tcBorders>
            <w:shd w:val="clear" w:color="auto" w:fill="D1E9F5"/>
          </w:tcPr>
          <w:p w14:paraId="4521C4C2"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2B4A7948"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tcPr>
          <w:p w14:paraId="238CD55C" w14:textId="77777777" w:rsidR="001109F3" w:rsidRDefault="001109F3" w:rsidP="00701F83">
            <w:r>
              <w:rPr>
                <w:rFonts w:ascii="Times New Roman" w:eastAsia="Times New Roman" w:hAnsi="Times New Roman" w:cs="Times New Roman"/>
                <w:color w:val="181717"/>
                <w:sz w:val="24"/>
              </w:rPr>
              <w:t>Det Radikale Venstre</w:t>
            </w:r>
          </w:p>
        </w:tc>
        <w:tc>
          <w:tcPr>
            <w:tcW w:w="1354" w:type="dxa"/>
            <w:tcBorders>
              <w:top w:val="single" w:sz="4" w:space="0" w:color="181717"/>
              <w:left w:val="single" w:sz="4" w:space="0" w:color="181717"/>
              <w:bottom w:val="single" w:sz="4" w:space="0" w:color="181717"/>
              <w:right w:val="single" w:sz="4" w:space="0" w:color="181717"/>
            </w:tcBorders>
          </w:tcPr>
          <w:p w14:paraId="6CE1E5B0" w14:textId="77777777" w:rsidR="001109F3" w:rsidRDefault="001109F3" w:rsidP="00701F83">
            <w:pPr>
              <w:ind w:right="26"/>
              <w:jc w:val="right"/>
            </w:pPr>
            <w:r>
              <w:rPr>
                <w:rFonts w:ascii="Times New Roman" w:eastAsia="Times New Roman" w:hAnsi="Times New Roman" w:cs="Times New Roman"/>
                <w:color w:val="181717"/>
                <w:sz w:val="24"/>
              </w:rPr>
              <w:t>28,9</w:t>
            </w:r>
          </w:p>
        </w:tc>
        <w:tc>
          <w:tcPr>
            <w:tcW w:w="1354" w:type="dxa"/>
            <w:tcBorders>
              <w:top w:val="single" w:sz="4" w:space="0" w:color="181717"/>
              <w:left w:val="single" w:sz="4" w:space="0" w:color="181717"/>
              <w:bottom w:val="single" w:sz="4" w:space="0" w:color="181717"/>
              <w:right w:val="single" w:sz="4" w:space="0" w:color="181717"/>
            </w:tcBorders>
          </w:tcPr>
          <w:p w14:paraId="313584C7" w14:textId="77777777" w:rsidR="001109F3" w:rsidRDefault="001109F3" w:rsidP="00701F83">
            <w:pPr>
              <w:ind w:right="26"/>
              <w:jc w:val="right"/>
            </w:pPr>
            <w:r>
              <w:rPr>
                <w:rFonts w:ascii="Times New Roman" w:eastAsia="Times New Roman" w:hAnsi="Times New Roman" w:cs="Times New Roman"/>
                <w:color w:val="181717"/>
                <w:sz w:val="24"/>
              </w:rPr>
              <w:t>22,9</w:t>
            </w:r>
          </w:p>
        </w:tc>
        <w:tc>
          <w:tcPr>
            <w:tcW w:w="1354" w:type="dxa"/>
            <w:tcBorders>
              <w:top w:val="single" w:sz="4" w:space="0" w:color="181717"/>
              <w:left w:val="single" w:sz="4" w:space="0" w:color="181717"/>
              <w:bottom w:val="single" w:sz="4" w:space="0" w:color="181717"/>
              <w:right w:val="single" w:sz="4" w:space="0" w:color="181717"/>
            </w:tcBorders>
          </w:tcPr>
          <w:p w14:paraId="6D339916" w14:textId="77777777" w:rsidR="001109F3" w:rsidRDefault="001109F3" w:rsidP="00701F83">
            <w:pPr>
              <w:ind w:right="26"/>
              <w:jc w:val="right"/>
            </w:pPr>
            <w:r>
              <w:rPr>
                <w:rFonts w:ascii="Times New Roman" w:eastAsia="Times New Roman" w:hAnsi="Times New Roman" w:cs="Times New Roman"/>
                <w:color w:val="181717"/>
                <w:sz w:val="24"/>
              </w:rPr>
              <w:t>41,1</w:t>
            </w:r>
          </w:p>
        </w:tc>
        <w:tc>
          <w:tcPr>
            <w:tcW w:w="1354" w:type="dxa"/>
            <w:tcBorders>
              <w:top w:val="single" w:sz="4" w:space="0" w:color="181717"/>
              <w:left w:val="single" w:sz="4" w:space="0" w:color="181717"/>
              <w:bottom w:val="single" w:sz="4" w:space="0" w:color="181717"/>
              <w:right w:val="single" w:sz="4" w:space="0" w:color="181717"/>
            </w:tcBorders>
          </w:tcPr>
          <w:p w14:paraId="6F84D62D" w14:textId="77777777" w:rsidR="001109F3" w:rsidRDefault="001109F3" w:rsidP="00701F83">
            <w:pPr>
              <w:ind w:right="26"/>
              <w:jc w:val="right"/>
            </w:pPr>
            <w:r>
              <w:rPr>
                <w:rFonts w:ascii="Times New Roman" w:eastAsia="Times New Roman" w:hAnsi="Times New Roman" w:cs="Times New Roman"/>
                <w:color w:val="181717"/>
                <w:sz w:val="24"/>
              </w:rPr>
              <w:t>7,1</w:t>
            </w:r>
          </w:p>
        </w:tc>
        <w:tc>
          <w:tcPr>
            <w:tcW w:w="732" w:type="dxa"/>
            <w:tcBorders>
              <w:top w:val="single" w:sz="4" w:space="0" w:color="181717"/>
              <w:left w:val="single" w:sz="4" w:space="0" w:color="181717"/>
              <w:bottom w:val="single" w:sz="4" w:space="0" w:color="181717"/>
              <w:right w:val="single" w:sz="4" w:space="0" w:color="181717"/>
            </w:tcBorders>
          </w:tcPr>
          <w:p w14:paraId="56197FD9"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70353D20"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shd w:val="clear" w:color="auto" w:fill="D1E9F5"/>
          </w:tcPr>
          <w:p w14:paraId="631B83A4" w14:textId="77777777" w:rsidR="001109F3" w:rsidRDefault="001109F3" w:rsidP="00701F83">
            <w:pPr>
              <w:jc w:val="both"/>
            </w:pPr>
            <w:r>
              <w:rPr>
                <w:rFonts w:ascii="Times New Roman" w:eastAsia="Times New Roman" w:hAnsi="Times New Roman" w:cs="Times New Roman"/>
                <w:color w:val="181717"/>
                <w:sz w:val="24"/>
              </w:rPr>
              <w:t xml:space="preserve">Det Konservative Folkeparti </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3196052B" w14:textId="77777777" w:rsidR="001109F3" w:rsidRDefault="001109F3" w:rsidP="00701F83">
            <w:pPr>
              <w:ind w:right="26"/>
              <w:jc w:val="right"/>
            </w:pPr>
            <w:r>
              <w:rPr>
                <w:rFonts w:ascii="Times New Roman" w:eastAsia="Times New Roman" w:hAnsi="Times New Roman" w:cs="Times New Roman"/>
                <w:color w:val="181717"/>
                <w:sz w:val="24"/>
              </w:rPr>
              <w:t>50,9</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63510D3F" w14:textId="77777777" w:rsidR="001109F3" w:rsidRDefault="001109F3" w:rsidP="00701F83">
            <w:pPr>
              <w:ind w:right="26"/>
              <w:jc w:val="right"/>
            </w:pPr>
            <w:r>
              <w:rPr>
                <w:rFonts w:ascii="Times New Roman" w:eastAsia="Times New Roman" w:hAnsi="Times New Roman" w:cs="Times New Roman"/>
                <w:color w:val="181717"/>
                <w:sz w:val="24"/>
              </w:rPr>
              <w:t>21,7</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377626CB" w14:textId="77777777" w:rsidR="001109F3" w:rsidRDefault="001109F3" w:rsidP="00701F83">
            <w:pPr>
              <w:ind w:right="26"/>
              <w:jc w:val="right"/>
            </w:pPr>
            <w:r>
              <w:rPr>
                <w:rFonts w:ascii="Times New Roman" w:eastAsia="Times New Roman" w:hAnsi="Times New Roman" w:cs="Times New Roman"/>
                <w:color w:val="181717"/>
                <w:sz w:val="24"/>
              </w:rPr>
              <w:t>23,6</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4ABB0BB8" w14:textId="77777777" w:rsidR="001109F3" w:rsidRDefault="001109F3" w:rsidP="00701F83">
            <w:pPr>
              <w:ind w:right="26"/>
              <w:jc w:val="right"/>
            </w:pPr>
            <w:r>
              <w:rPr>
                <w:rFonts w:ascii="Times New Roman" w:eastAsia="Times New Roman" w:hAnsi="Times New Roman" w:cs="Times New Roman"/>
                <w:color w:val="181717"/>
                <w:sz w:val="24"/>
              </w:rPr>
              <w:t>3,8</w:t>
            </w:r>
          </w:p>
        </w:tc>
        <w:tc>
          <w:tcPr>
            <w:tcW w:w="732" w:type="dxa"/>
            <w:tcBorders>
              <w:top w:val="single" w:sz="4" w:space="0" w:color="181717"/>
              <w:left w:val="single" w:sz="4" w:space="0" w:color="181717"/>
              <w:bottom w:val="single" w:sz="4" w:space="0" w:color="181717"/>
              <w:right w:val="single" w:sz="4" w:space="0" w:color="181717"/>
            </w:tcBorders>
            <w:shd w:val="clear" w:color="auto" w:fill="D1E9F5"/>
          </w:tcPr>
          <w:p w14:paraId="04BD60BF"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404959E8"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tcPr>
          <w:p w14:paraId="4576E83D" w14:textId="77777777" w:rsidR="001109F3" w:rsidRDefault="001109F3" w:rsidP="00701F83">
            <w:r>
              <w:rPr>
                <w:rFonts w:ascii="Times New Roman" w:eastAsia="Times New Roman" w:hAnsi="Times New Roman" w:cs="Times New Roman"/>
                <w:color w:val="181717"/>
                <w:sz w:val="24"/>
              </w:rPr>
              <w:t>Nye Borgerlige</w:t>
            </w:r>
          </w:p>
        </w:tc>
        <w:tc>
          <w:tcPr>
            <w:tcW w:w="1354" w:type="dxa"/>
            <w:tcBorders>
              <w:top w:val="single" w:sz="4" w:space="0" w:color="181717"/>
              <w:left w:val="single" w:sz="4" w:space="0" w:color="181717"/>
              <w:bottom w:val="single" w:sz="4" w:space="0" w:color="181717"/>
              <w:right w:val="single" w:sz="4" w:space="0" w:color="181717"/>
            </w:tcBorders>
          </w:tcPr>
          <w:p w14:paraId="7DB8507C" w14:textId="77777777" w:rsidR="001109F3" w:rsidRDefault="001109F3" w:rsidP="00701F83">
            <w:pPr>
              <w:ind w:right="26"/>
              <w:jc w:val="right"/>
            </w:pPr>
            <w:r>
              <w:rPr>
                <w:rFonts w:ascii="Times New Roman" w:eastAsia="Times New Roman" w:hAnsi="Times New Roman" w:cs="Times New Roman"/>
                <w:color w:val="181717"/>
                <w:sz w:val="24"/>
              </w:rPr>
              <w:t>79,5</w:t>
            </w:r>
          </w:p>
        </w:tc>
        <w:tc>
          <w:tcPr>
            <w:tcW w:w="1354" w:type="dxa"/>
            <w:tcBorders>
              <w:top w:val="single" w:sz="4" w:space="0" w:color="181717"/>
              <w:left w:val="single" w:sz="4" w:space="0" w:color="181717"/>
              <w:bottom w:val="single" w:sz="4" w:space="0" w:color="181717"/>
              <w:right w:val="single" w:sz="4" w:space="0" w:color="181717"/>
            </w:tcBorders>
          </w:tcPr>
          <w:p w14:paraId="22F4AD91" w14:textId="77777777" w:rsidR="001109F3" w:rsidRDefault="001109F3" w:rsidP="00701F83">
            <w:pPr>
              <w:ind w:right="26"/>
              <w:jc w:val="right"/>
            </w:pPr>
            <w:r>
              <w:rPr>
                <w:rFonts w:ascii="Times New Roman" w:eastAsia="Times New Roman" w:hAnsi="Times New Roman" w:cs="Times New Roman"/>
                <w:color w:val="181717"/>
                <w:sz w:val="24"/>
              </w:rPr>
              <w:t>8,9</w:t>
            </w:r>
          </w:p>
        </w:tc>
        <w:tc>
          <w:tcPr>
            <w:tcW w:w="1354" w:type="dxa"/>
            <w:tcBorders>
              <w:top w:val="single" w:sz="4" w:space="0" w:color="181717"/>
              <w:left w:val="single" w:sz="4" w:space="0" w:color="181717"/>
              <w:bottom w:val="single" w:sz="4" w:space="0" w:color="181717"/>
              <w:right w:val="single" w:sz="4" w:space="0" w:color="181717"/>
            </w:tcBorders>
          </w:tcPr>
          <w:p w14:paraId="1FB36B92" w14:textId="77777777" w:rsidR="001109F3" w:rsidRDefault="001109F3" w:rsidP="00701F83">
            <w:pPr>
              <w:ind w:right="26"/>
              <w:jc w:val="right"/>
            </w:pPr>
            <w:r>
              <w:rPr>
                <w:rFonts w:ascii="Times New Roman" w:eastAsia="Times New Roman" w:hAnsi="Times New Roman" w:cs="Times New Roman"/>
                <w:color w:val="181717"/>
                <w:sz w:val="24"/>
              </w:rPr>
              <w:t>8,5</w:t>
            </w:r>
          </w:p>
        </w:tc>
        <w:tc>
          <w:tcPr>
            <w:tcW w:w="1354" w:type="dxa"/>
            <w:tcBorders>
              <w:top w:val="single" w:sz="4" w:space="0" w:color="181717"/>
              <w:left w:val="single" w:sz="4" w:space="0" w:color="181717"/>
              <w:bottom w:val="single" w:sz="4" w:space="0" w:color="181717"/>
              <w:right w:val="single" w:sz="4" w:space="0" w:color="181717"/>
            </w:tcBorders>
          </w:tcPr>
          <w:p w14:paraId="413275FD" w14:textId="77777777" w:rsidR="001109F3" w:rsidRDefault="001109F3" w:rsidP="00701F83">
            <w:pPr>
              <w:ind w:right="26"/>
              <w:jc w:val="right"/>
            </w:pPr>
            <w:r>
              <w:rPr>
                <w:rFonts w:ascii="Times New Roman" w:eastAsia="Times New Roman" w:hAnsi="Times New Roman" w:cs="Times New Roman"/>
                <w:color w:val="181717"/>
                <w:sz w:val="24"/>
              </w:rPr>
              <w:t>3,1</w:t>
            </w:r>
          </w:p>
        </w:tc>
        <w:tc>
          <w:tcPr>
            <w:tcW w:w="732" w:type="dxa"/>
            <w:tcBorders>
              <w:top w:val="single" w:sz="4" w:space="0" w:color="181717"/>
              <w:left w:val="single" w:sz="4" w:space="0" w:color="181717"/>
              <w:bottom w:val="single" w:sz="4" w:space="0" w:color="181717"/>
              <w:right w:val="single" w:sz="4" w:space="0" w:color="181717"/>
            </w:tcBorders>
          </w:tcPr>
          <w:p w14:paraId="47E53C5B"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155877D2"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shd w:val="clear" w:color="auto" w:fill="D1E9F5"/>
          </w:tcPr>
          <w:p w14:paraId="590AF3DE" w14:textId="77777777" w:rsidR="001109F3" w:rsidRDefault="001109F3" w:rsidP="00701F83">
            <w:r>
              <w:rPr>
                <w:rFonts w:ascii="Times New Roman" w:eastAsia="Times New Roman" w:hAnsi="Times New Roman" w:cs="Times New Roman"/>
                <w:color w:val="181717"/>
                <w:sz w:val="24"/>
              </w:rPr>
              <w:t>Socialistisk Folkeparti</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143A7CA5" w14:textId="77777777" w:rsidR="001109F3" w:rsidRDefault="001109F3" w:rsidP="00701F83">
            <w:pPr>
              <w:ind w:right="26"/>
              <w:jc w:val="right"/>
            </w:pPr>
            <w:r>
              <w:rPr>
                <w:rFonts w:ascii="Times New Roman" w:eastAsia="Times New Roman" w:hAnsi="Times New Roman" w:cs="Times New Roman"/>
                <w:color w:val="181717"/>
                <w:sz w:val="24"/>
              </w:rPr>
              <w:t>49,5</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22CC761F" w14:textId="77777777" w:rsidR="001109F3" w:rsidRDefault="001109F3" w:rsidP="00701F83">
            <w:pPr>
              <w:ind w:right="26"/>
              <w:jc w:val="right"/>
            </w:pPr>
            <w:r>
              <w:rPr>
                <w:rFonts w:ascii="Times New Roman" w:eastAsia="Times New Roman" w:hAnsi="Times New Roman" w:cs="Times New Roman"/>
                <w:color w:val="181717"/>
                <w:sz w:val="24"/>
              </w:rPr>
              <w:t>26,3</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18DC553C" w14:textId="77777777" w:rsidR="001109F3" w:rsidRDefault="001109F3" w:rsidP="00701F83">
            <w:pPr>
              <w:ind w:right="26"/>
              <w:jc w:val="right"/>
            </w:pPr>
            <w:r>
              <w:rPr>
                <w:rFonts w:ascii="Times New Roman" w:eastAsia="Times New Roman" w:hAnsi="Times New Roman" w:cs="Times New Roman"/>
                <w:color w:val="181717"/>
                <w:sz w:val="24"/>
              </w:rPr>
              <w:t>19,2</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57BEADB2" w14:textId="77777777" w:rsidR="001109F3" w:rsidRDefault="001109F3" w:rsidP="00701F83">
            <w:pPr>
              <w:ind w:right="26"/>
              <w:jc w:val="right"/>
            </w:pPr>
            <w:r>
              <w:rPr>
                <w:rFonts w:ascii="Times New Roman" w:eastAsia="Times New Roman" w:hAnsi="Times New Roman" w:cs="Times New Roman"/>
                <w:color w:val="181717"/>
                <w:sz w:val="24"/>
              </w:rPr>
              <w:t>5,0</w:t>
            </w:r>
          </w:p>
        </w:tc>
        <w:tc>
          <w:tcPr>
            <w:tcW w:w="732" w:type="dxa"/>
            <w:tcBorders>
              <w:top w:val="single" w:sz="4" w:space="0" w:color="181717"/>
              <w:left w:val="single" w:sz="4" w:space="0" w:color="181717"/>
              <w:bottom w:val="single" w:sz="4" w:space="0" w:color="181717"/>
              <w:right w:val="single" w:sz="4" w:space="0" w:color="181717"/>
            </w:tcBorders>
            <w:shd w:val="clear" w:color="auto" w:fill="D1E9F5"/>
          </w:tcPr>
          <w:p w14:paraId="491A69C5"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0B667E3A"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tcPr>
          <w:p w14:paraId="7DF9712D" w14:textId="77777777" w:rsidR="001109F3" w:rsidRDefault="001109F3" w:rsidP="00701F83">
            <w:r>
              <w:rPr>
                <w:rFonts w:ascii="Times New Roman" w:eastAsia="Times New Roman" w:hAnsi="Times New Roman" w:cs="Times New Roman"/>
                <w:color w:val="181717"/>
                <w:sz w:val="24"/>
              </w:rPr>
              <w:t>Liberal Alliance</w:t>
            </w:r>
          </w:p>
        </w:tc>
        <w:tc>
          <w:tcPr>
            <w:tcW w:w="1354" w:type="dxa"/>
            <w:tcBorders>
              <w:top w:val="single" w:sz="4" w:space="0" w:color="181717"/>
              <w:left w:val="single" w:sz="4" w:space="0" w:color="181717"/>
              <w:bottom w:val="single" w:sz="4" w:space="0" w:color="181717"/>
              <w:right w:val="single" w:sz="4" w:space="0" w:color="181717"/>
            </w:tcBorders>
          </w:tcPr>
          <w:p w14:paraId="6577CCE6" w14:textId="77777777" w:rsidR="001109F3" w:rsidRDefault="001109F3" w:rsidP="00701F83">
            <w:pPr>
              <w:ind w:right="26"/>
              <w:jc w:val="right"/>
            </w:pPr>
            <w:r>
              <w:rPr>
                <w:rFonts w:ascii="Times New Roman" w:eastAsia="Times New Roman" w:hAnsi="Times New Roman" w:cs="Times New Roman"/>
                <w:color w:val="181717"/>
                <w:sz w:val="24"/>
              </w:rPr>
              <w:t>37,7</w:t>
            </w:r>
          </w:p>
        </w:tc>
        <w:tc>
          <w:tcPr>
            <w:tcW w:w="1354" w:type="dxa"/>
            <w:tcBorders>
              <w:top w:val="single" w:sz="4" w:space="0" w:color="181717"/>
              <w:left w:val="single" w:sz="4" w:space="0" w:color="181717"/>
              <w:bottom w:val="single" w:sz="4" w:space="0" w:color="181717"/>
              <w:right w:val="single" w:sz="4" w:space="0" w:color="181717"/>
            </w:tcBorders>
          </w:tcPr>
          <w:p w14:paraId="3FFC6FA4" w14:textId="77777777" w:rsidR="001109F3" w:rsidRDefault="001109F3" w:rsidP="00701F83">
            <w:pPr>
              <w:ind w:right="26"/>
              <w:jc w:val="right"/>
            </w:pPr>
            <w:r>
              <w:rPr>
                <w:rFonts w:ascii="Times New Roman" w:eastAsia="Times New Roman" w:hAnsi="Times New Roman" w:cs="Times New Roman"/>
                <w:color w:val="181717"/>
                <w:sz w:val="24"/>
              </w:rPr>
              <w:t>23,2</w:t>
            </w:r>
          </w:p>
        </w:tc>
        <w:tc>
          <w:tcPr>
            <w:tcW w:w="1354" w:type="dxa"/>
            <w:tcBorders>
              <w:top w:val="single" w:sz="4" w:space="0" w:color="181717"/>
              <w:left w:val="single" w:sz="4" w:space="0" w:color="181717"/>
              <w:bottom w:val="single" w:sz="4" w:space="0" w:color="181717"/>
              <w:right w:val="single" w:sz="4" w:space="0" w:color="181717"/>
            </w:tcBorders>
          </w:tcPr>
          <w:p w14:paraId="5253C97C" w14:textId="77777777" w:rsidR="001109F3" w:rsidRDefault="001109F3" w:rsidP="00701F83">
            <w:pPr>
              <w:ind w:right="26"/>
              <w:jc w:val="right"/>
            </w:pPr>
            <w:r>
              <w:rPr>
                <w:rFonts w:ascii="Times New Roman" w:eastAsia="Times New Roman" w:hAnsi="Times New Roman" w:cs="Times New Roman"/>
                <w:color w:val="181717"/>
                <w:sz w:val="24"/>
              </w:rPr>
              <w:t>34,0</w:t>
            </w:r>
          </w:p>
        </w:tc>
        <w:tc>
          <w:tcPr>
            <w:tcW w:w="1354" w:type="dxa"/>
            <w:tcBorders>
              <w:top w:val="single" w:sz="4" w:space="0" w:color="181717"/>
              <w:left w:val="single" w:sz="4" w:space="0" w:color="181717"/>
              <w:bottom w:val="single" w:sz="4" w:space="0" w:color="181717"/>
              <w:right w:val="single" w:sz="4" w:space="0" w:color="181717"/>
            </w:tcBorders>
          </w:tcPr>
          <w:p w14:paraId="73656AE4" w14:textId="77777777" w:rsidR="001109F3" w:rsidRDefault="001109F3" w:rsidP="00701F83">
            <w:pPr>
              <w:ind w:right="26"/>
              <w:jc w:val="right"/>
            </w:pPr>
            <w:r>
              <w:rPr>
                <w:rFonts w:ascii="Times New Roman" w:eastAsia="Times New Roman" w:hAnsi="Times New Roman" w:cs="Times New Roman"/>
                <w:color w:val="181717"/>
                <w:sz w:val="24"/>
              </w:rPr>
              <w:t>5,1</w:t>
            </w:r>
          </w:p>
        </w:tc>
        <w:tc>
          <w:tcPr>
            <w:tcW w:w="732" w:type="dxa"/>
            <w:tcBorders>
              <w:top w:val="single" w:sz="4" w:space="0" w:color="181717"/>
              <w:left w:val="single" w:sz="4" w:space="0" w:color="181717"/>
              <w:bottom w:val="single" w:sz="4" w:space="0" w:color="181717"/>
              <w:right w:val="single" w:sz="4" w:space="0" w:color="181717"/>
            </w:tcBorders>
          </w:tcPr>
          <w:p w14:paraId="14C2ACA9"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6B10B0D5"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shd w:val="clear" w:color="auto" w:fill="D1E9F5"/>
          </w:tcPr>
          <w:p w14:paraId="76053EB3" w14:textId="77777777" w:rsidR="001109F3" w:rsidRDefault="001109F3" w:rsidP="00701F83">
            <w:r>
              <w:rPr>
                <w:rFonts w:ascii="Times New Roman" w:eastAsia="Times New Roman" w:hAnsi="Times New Roman" w:cs="Times New Roman"/>
                <w:color w:val="181717"/>
                <w:sz w:val="24"/>
              </w:rPr>
              <w:t>Dansk Folkeparti</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42434BBE" w14:textId="77777777" w:rsidR="001109F3" w:rsidRDefault="001109F3" w:rsidP="00701F83">
            <w:pPr>
              <w:ind w:right="26"/>
              <w:jc w:val="right"/>
            </w:pPr>
            <w:r>
              <w:rPr>
                <w:rFonts w:ascii="Times New Roman" w:eastAsia="Times New Roman" w:hAnsi="Times New Roman" w:cs="Times New Roman"/>
                <w:color w:val="181717"/>
                <w:sz w:val="24"/>
              </w:rPr>
              <w:t>81,6</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2ABD9576" w14:textId="77777777" w:rsidR="001109F3" w:rsidRDefault="001109F3" w:rsidP="00701F83">
            <w:pPr>
              <w:ind w:right="26"/>
              <w:jc w:val="right"/>
            </w:pPr>
            <w:r>
              <w:rPr>
                <w:rFonts w:ascii="Times New Roman" w:eastAsia="Times New Roman" w:hAnsi="Times New Roman" w:cs="Times New Roman"/>
                <w:color w:val="181717"/>
                <w:sz w:val="24"/>
              </w:rPr>
              <w:t>10,7</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461B96C0" w14:textId="77777777" w:rsidR="001109F3" w:rsidRDefault="001109F3" w:rsidP="00701F83">
            <w:pPr>
              <w:ind w:right="26"/>
              <w:jc w:val="right"/>
            </w:pPr>
            <w:r>
              <w:rPr>
                <w:rFonts w:ascii="Times New Roman" w:eastAsia="Times New Roman" w:hAnsi="Times New Roman" w:cs="Times New Roman"/>
                <w:color w:val="181717"/>
                <w:sz w:val="24"/>
              </w:rPr>
              <w:t>4,8</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2B731726" w14:textId="77777777" w:rsidR="001109F3" w:rsidRDefault="001109F3" w:rsidP="00701F83">
            <w:pPr>
              <w:ind w:right="26"/>
              <w:jc w:val="right"/>
            </w:pPr>
            <w:r>
              <w:rPr>
                <w:rFonts w:ascii="Times New Roman" w:eastAsia="Times New Roman" w:hAnsi="Times New Roman" w:cs="Times New Roman"/>
                <w:color w:val="181717"/>
                <w:sz w:val="24"/>
              </w:rPr>
              <w:t>2,9</w:t>
            </w:r>
          </w:p>
        </w:tc>
        <w:tc>
          <w:tcPr>
            <w:tcW w:w="732" w:type="dxa"/>
            <w:tcBorders>
              <w:top w:val="single" w:sz="4" w:space="0" w:color="181717"/>
              <w:left w:val="single" w:sz="4" w:space="0" w:color="181717"/>
              <w:bottom w:val="single" w:sz="4" w:space="0" w:color="181717"/>
              <w:right w:val="single" w:sz="4" w:space="0" w:color="181717"/>
            </w:tcBorders>
            <w:shd w:val="clear" w:color="auto" w:fill="D1E9F5"/>
          </w:tcPr>
          <w:p w14:paraId="794BC6A5"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12E798F4"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tcPr>
          <w:p w14:paraId="7A5CD62F" w14:textId="77777777" w:rsidR="001109F3" w:rsidRDefault="001109F3" w:rsidP="00701F83">
            <w:r>
              <w:rPr>
                <w:rFonts w:ascii="Times New Roman" w:eastAsia="Times New Roman" w:hAnsi="Times New Roman" w:cs="Times New Roman"/>
                <w:color w:val="181717"/>
                <w:sz w:val="24"/>
              </w:rPr>
              <w:t>Venstre</w:t>
            </w:r>
          </w:p>
        </w:tc>
        <w:tc>
          <w:tcPr>
            <w:tcW w:w="1354" w:type="dxa"/>
            <w:tcBorders>
              <w:top w:val="single" w:sz="4" w:space="0" w:color="181717"/>
              <w:left w:val="single" w:sz="4" w:space="0" w:color="181717"/>
              <w:bottom w:val="single" w:sz="4" w:space="0" w:color="181717"/>
              <w:right w:val="single" w:sz="4" w:space="0" w:color="181717"/>
            </w:tcBorders>
          </w:tcPr>
          <w:p w14:paraId="5691BE30" w14:textId="77777777" w:rsidR="001109F3" w:rsidRDefault="001109F3" w:rsidP="00701F83">
            <w:pPr>
              <w:ind w:right="26"/>
              <w:jc w:val="right"/>
            </w:pPr>
            <w:r>
              <w:rPr>
                <w:rFonts w:ascii="Times New Roman" w:eastAsia="Times New Roman" w:hAnsi="Times New Roman" w:cs="Times New Roman"/>
                <w:color w:val="181717"/>
                <w:sz w:val="24"/>
              </w:rPr>
              <w:t>54,9</w:t>
            </w:r>
          </w:p>
        </w:tc>
        <w:tc>
          <w:tcPr>
            <w:tcW w:w="1354" w:type="dxa"/>
            <w:tcBorders>
              <w:top w:val="single" w:sz="4" w:space="0" w:color="181717"/>
              <w:left w:val="single" w:sz="4" w:space="0" w:color="181717"/>
              <w:bottom w:val="single" w:sz="4" w:space="0" w:color="181717"/>
              <w:right w:val="single" w:sz="4" w:space="0" w:color="181717"/>
            </w:tcBorders>
          </w:tcPr>
          <w:p w14:paraId="303A0DAE" w14:textId="77777777" w:rsidR="001109F3" w:rsidRDefault="001109F3" w:rsidP="00701F83">
            <w:pPr>
              <w:ind w:right="26"/>
              <w:jc w:val="right"/>
            </w:pPr>
            <w:r>
              <w:rPr>
                <w:rFonts w:ascii="Times New Roman" w:eastAsia="Times New Roman" w:hAnsi="Times New Roman" w:cs="Times New Roman"/>
                <w:color w:val="181717"/>
                <w:sz w:val="24"/>
              </w:rPr>
              <w:t>22,4</w:t>
            </w:r>
          </w:p>
        </w:tc>
        <w:tc>
          <w:tcPr>
            <w:tcW w:w="1354" w:type="dxa"/>
            <w:tcBorders>
              <w:top w:val="single" w:sz="4" w:space="0" w:color="181717"/>
              <w:left w:val="single" w:sz="4" w:space="0" w:color="181717"/>
              <w:bottom w:val="single" w:sz="4" w:space="0" w:color="181717"/>
              <w:right w:val="single" w:sz="4" w:space="0" w:color="181717"/>
            </w:tcBorders>
          </w:tcPr>
          <w:p w14:paraId="3E2BA8AC" w14:textId="77777777" w:rsidR="001109F3" w:rsidRDefault="001109F3" w:rsidP="00701F83">
            <w:pPr>
              <w:ind w:right="26"/>
              <w:jc w:val="right"/>
            </w:pPr>
            <w:r>
              <w:rPr>
                <w:rFonts w:ascii="Times New Roman" w:eastAsia="Times New Roman" w:hAnsi="Times New Roman" w:cs="Times New Roman"/>
                <w:color w:val="181717"/>
                <w:sz w:val="24"/>
              </w:rPr>
              <w:t>17,6</w:t>
            </w:r>
          </w:p>
        </w:tc>
        <w:tc>
          <w:tcPr>
            <w:tcW w:w="1354" w:type="dxa"/>
            <w:tcBorders>
              <w:top w:val="single" w:sz="4" w:space="0" w:color="181717"/>
              <w:left w:val="single" w:sz="4" w:space="0" w:color="181717"/>
              <w:bottom w:val="single" w:sz="4" w:space="0" w:color="181717"/>
              <w:right w:val="single" w:sz="4" w:space="0" w:color="181717"/>
            </w:tcBorders>
          </w:tcPr>
          <w:p w14:paraId="2BF2ADDF" w14:textId="77777777" w:rsidR="001109F3" w:rsidRDefault="001109F3" w:rsidP="00701F83">
            <w:pPr>
              <w:ind w:right="26"/>
              <w:jc w:val="right"/>
            </w:pPr>
            <w:r>
              <w:rPr>
                <w:rFonts w:ascii="Times New Roman" w:eastAsia="Times New Roman" w:hAnsi="Times New Roman" w:cs="Times New Roman"/>
                <w:color w:val="181717"/>
                <w:sz w:val="24"/>
              </w:rPr>
              <w:t>5,1</w:t>
            </w:r>
          </w:p>
        </w:tc>
        <w:tc>
          <w:tcPr>
            <w:tcW w:w="732" w:type="dxa"/>
            <w:tcBorders>
              <w:top w:val="single" w:sz="4" w:space="0" w:color="181717"/>
              <w:left w:val="single" w:sz="4" w:space="0" w:color="181717"/>
              <w:bottom w:val="single" w:sz="4" w:space="0" w:color="181717"/>
              <w:right w:val="single" w:sz="4" w:space="0" w:color="181717"/>
            </w:tcBorders>
          </w:tcPr>
          <w:p w14:paraId="18050042"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09E5E876"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shd w:val="clear" w:color="auto" w:fill="D1E9F5"/>
          </w:tcPr>
          <w:p w14:paraId="59E38C3A" w14:textId="77777777" w:rsidR="001109F3" w:rsidRDefault="001109F3" w:rsidP="00701F83">
            <w:r>
              <w:rPr>
                <w:rFonts w:ascii="Times New Roman" w:eastAsia="Times New Roman" w:hAnsi="Times New Roman" w:cs="Times New Roman"/>
                <w:color w:val="181717"/>
                <w:sz w:val="24"/>
              </w:rPr>
              <w:t>Enhedslisten</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098760C5" w14:textId="77777777" w:rsidR="001109F3" w:rsidRDefault="001109F3" w:rsidP="00701F83">
            <w:pPr>
              <w:ind w:right="26"/>
              <w:jc w:val="right"/>
            </w:pPr>
            <w:r>
              <w:rPr>
                <w:rFonts w:ascii="Times New Roman" w:eastAsia="Times New Roman" w:hAnsi="Times New Roman" w:cs="Times New Roman"/>
                <w:color w:val="181717"/>
                <w:sz w:val="24"/>
              </w:rPr>
              <w:t>46,8</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299814EC" w14:textId="77777777" w:rsidR="001109F3" w:rsidRDefault="001109F3" w:rsidP="00701F83">
            <w:pPr>
              <w:ind w:right="26"/>
              <w:jc w:val="right"/>
            </w:pPr>
            <w:r>
              <w:rPr>
                <w:rFonts w:ascii="Times New Roman" w:eastAsia="Times New Roman" w:hAnsi="Times New Roman" w:cs="Times New Roman"/>
                <w:color w:val="181717"/>
                <w:sz w:val="24"/>
              </w:rPr>
              <w:t>22,2</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4A6773C8" w14:textId="77777777" w:rsidR="001109F3" w:rsidRDefault="001109F3" w:rsidP="00701F83">
            <w:pPr>
              <w:ind w:right="26"/>
              <w:jc w:val="right"/>
            </w:pPr>
            <w:r>
              <w:rPr>
                <w:rFonts w:ascii="Times New Roman" w:eastAsia="Times New Roman" w:hAnsi="Times New Roman" w:cs="Times New Roman"/>
                <w:color w:val="181717"/>
                <w:sz w:val="24"/>
              </w:rPr>
              <w:t>23,1</w:t>
            </w:r>
          </w:p>
        </w:tc>
        <w:tc>
          <w:tcPr>
            <w:tcW w:w="1354" w:type="dxa"/>
            <w:tcBorders>
              <w:top w:val="single" w:sz="4" w:space="0" w:color="181717"/>
              <w:left w:val="single" w:sz="4" w:space="0" w:color="181717"/>
              <w:bottom w:val="single" w:sz="4" w:space="0" w:color="181717"/>
              <w:right w:val="single" w:sz="4" w:space="0" w:color="181717"/>
            </w:tcBorders>
            <w:shd w:val="clear" w:color="auto" w:fill="D1E9F5"/>
          </w:tcPr>
          <w:p w14:paraId="7DD19585" w14:textId="77777777" w:rsidR="001109F3" w:rsidRDefault="001109F3" w:rsidP="00701F83">
            <w:pPr>
              <w:ind w:right="26"/>
              <w:jc w:val="right"/>
            </w:pPr>
            <w:r>
              <w:rPr>
                <w:rFonts w:ascii="Times New Roman" w:eastAsia="Times New Roman" w:hAnsi="Times New Roman" w:cs="Times New Roman"/>
                <w:color w:val="181717"/>
                <w:sz w:val="24"/>
              </w:rPr>
              <w:t>7,9</w:t>
            </w:r>
          </w:p>
        </w:tc>
        <w:tc>
          <w:tcPr>
            <w:tcW w:w="732" w:type="dxa"/>
            <w:tcBorders>
              <w:top w:val="single" w:sz="4" w:space="0" w:color="181717"/>
              <w:left w:val="single" w:sz="4" w:space="0" w:color="181717"/>
              <w:bottom w:val="single" w:sz="4" w:space="0" w:color="181717"/>
              <w:right w:val="single" w:sz="4" w:space="0" w:color="181717"/>
            </w:tcBorders>
            <w:shd w:val="clear" w:color="auto" w:fill="D1E9F5"/>
          </w:tcPr>
          <w:p w14:paraId="6C6215A9" w14:textId="77777777" w:rsidR="001109F3" w:rsidRDefault="001109F3" w:rsidP="00701F83">
            <w:pPr>
              <w:ind w:right="26"/>
              <w:jc w:val="right"/>
            </w:pPr>
            <w:r>
              <w:rPr>
                <w:rFonts w:ascii="Times New Roman" w:eastAsia="Times New Roman" w:hAnsi="Times New Roman" w:cs="Times New Roman"/>
                <w:color w:val="181717"/>
                <w:sz w:val="24"/>
              </w:rPr>
              <w:t>100</w:t>
            </w:r>
          </w:p>
        </w:tc>
      </w:tr>
      <w:tr w:rsidR="001109F3" w14:paraId="68F1C791" w14:textId="77777777" w:rsidTr="00701F83">
        <w:trPr>
          <w:trHeight w:val="397"/>
        </w:trPr>
        <w:tc>
          <w:tcPr>
            <w:tcW w:w="2915" w:type="dxa"/>
            <w:tcBorders>
              <w:top w:val="single" w:sz="4" w:space="0" w:color="181717"/>
              <w:left w:val="single" w:sz="4" w:space="0" w:color="181717"/>
              <w:bottom w:val="single" w:sz="4" w:space="0" w:color="181717"/>
              <w:right w:val="single" w:sz="4" w:space="0" w:color="181717"/>
            </w:tcBorders>
          </w:tcPr>
          <w:p w14:paraId="5413B847" w14:textId="77777777" w:rsidR="001109F3" w:rsidRDefault="001109F3" w:rsidP="00701F83">
            <w:r>
              <w:rPr>
                <w:rFonts w:ascii="Times New Roman" w:eastAsia="Times New Roman" w:hAnsi="Times New Roman" w:cs="Times New Roman"/>
                <w:color w:val="181717"/>
                <w:sz w:val="24"/>
              </w:rPr>
              <w:t>Alternativet</w:t>
            </w:r>
          </w:p>
        </w:tc>
        <w:tc>
          <w:tcPr>
            <w:tcW w:w="1354" w:type="dxa"/>
            <w:tcBorders>
              <w:top w:val="single" w:sz="4" w:space="0" w:color="181717"/>
              <w:left w:val="single" w:sz="4" w:space="0" w:color="181717"/>
              <w:bottom w:val="single" w:sz="4" w:space="0" w:color="181717"/>
              <w:right w:val="single" w:sz="4" w:space="0" w:color="181717"/>
            </w:tcBorders>
          </w:tcPr>
          <w:p w14:paraId="13916B97" w14:textId="77777777" w:rsidR="001109F3" w:rsidRDefault="001109F3" w:rsidP="00701F83">
            <w:pPr>
              <w:ind w:right="26"/>
              <w:jc w:val="right"/>
            </w:pPr>
            <w:r>
              <w:rPr>
                <w:rFonts w:ascii="Times New Roman" w:eastAsia="Times New Roman" w:hAnsi="Times New Roman" w:cs="Times New Roman"/>
                <w:color w:val="181717"/>
                <w:sz w:val="24"/>
              </w:rPr>
              <w:t>29,7</w:t>
            </w:r>
          </w:p>
        </w:tc>
        <w:tc>
          <w:tcPr>
            <w:tcW w:w="1354" w:type="dxa"/>
            <w:tcBorders>
              <w:top w:val="single" w:sz="4" w:space="0" w:color="181717"/>
              <w:left w:val="single" w:sz="4" w:space="0" w:color="181717"/>
              <w:bottom w:val="single" w:sz="4" w:space="0" w:color="181717"/>
              <w:right w:val="single" w:sz="4" w:space="0" w:color="181717"/>
            </w:tcBorders>
          </w:tcPr>
          <w:p w14:paraId="4CD933A1" w14:textId="77777777" w:rsidR="001109F3" w:rsidRDefault="001109F3" w:rsidP="00701F83">
            <w:pPr>
              <w:ind w:right="26"/>
              <w:jc w:val="right"/>
            </w:pPr>
            <w:r>
              <w:rPr>
                <w:rFonts w:ascii="Times New Roman" w:eastAsia="Times New Roman" w:hAnsi="Times New Roman" w:cs="Times New Roman"/>
                <w:color w:val="181717"/>
                <w:sz w:val="24"/>
              </w:rPr>
              <w:t>31,1</w:t>
            </w:r>
          </w:p>
        </w:tc>
        <w:tc>
          <w:tcPr>
            <w:tcW w:w="1354" w:type="dxa"/>
            <w:tcBorders>
              <w:top w:val="single" w:sz="4" w:space="0" w:color="181717"/>
              <w:left w:val="single" w:sz="4" w:space="0" w:color="181717"/>
              <w:bottom w:val="single" w:sz="4" w:space="0" w:color="181717"/>
              <w:right w:val="single" w:sz="4" w:space="0" w:color="181717"/>
            </w:tcBorders>
          </w:tcPr>
          <w:p w14:paraId="439E9509" w14:textId="77777777" w:rsidR="001109F3" w:rsidRDefault="001109F3" w:rsidP="00701F83">
            <w:pPr>
              <w:ind w:right="26"/>
              <w:jc w:val="right"/>
            </w:pPr>
            <w:r>
              <w:rPr>
                <w:rFonts w:ascii="Times New Roman" w:eastAsia="Times New Roman" w:hAnsi="Times New Roman" w:cs="Times New Roman"/>
                <w:color w:val="181717"/>
                <w:sz w:val="24"/>
              </w:rPr>
              <w:t>30,4</w:t>
            </w:r>
          </w:p>
        </w:tc>
        <w:tc>
          <w:tcPr>
            <w:tcW w:w="1354" w:type="dxa"/>
            <w:tcBorders>
              <w:top w:val="single" w:sz="4" w:space="0" w:color="181717"/>
              <w:left w:val="single" w:sz="4" w:space="0" w:color="181717"/>
              <w:bottom w:val="single" w:sz="4" w:space="0" w:color="181717"/>
              <w:right w:val="single" w:sz="4" w:space="0" w:color="181717"/>
            </w:tcBorders>
          </w:tcPr>
          <w:p w14:paraId="35C8432D" w14:textId="77777777" w:rsidR="001109F3" w:rsidRDefault="001109F3" w:rsidP="00701F83">
            <w:pPr>
              <w:ind w:right="26"/>
              <w:jc w:val="right"/>
            </w:pPr>
            <w:r>
              <w:rPr>
                <w:rFonts w:ascii="Times New Roman" w:eastAsia="Times New Roman" w:hAnsi="Times New Roman" w:cs="Times New Roman"/>
                <w:color w:val="181717"/>
                <w:sz w:val="24"/>
              </w:rPr>
              <w:t>8,8</w:t>
            </w:r>
          </w:p>
        </w:tc>
        <w:tc>
          <w:tcPr>
            <w:tcW w:w="732" w:type="dxa"/>
            <w:tcBorders>
              <w:top w:val="single" w:sz="4" w:space="0" w:color="181717"/>
              <w:left w:val="single" w:sz="4" w:space="0" w:color="181717"/>
              <w:bottom w:val="single" w:sz="4" w:space="0" w:color="181717"/>
              <w:right w:val="single" w:sz="4" w:space="0" w:color="181717"/>
            </w:tcBorders>
          </w:tcPr>
          <w:p w14:paraId="5EC5E512" w14:textId="77777777" w:rsidR="001109F3" w:rsidRDefault="001109F3" w:rsidP="00701F83">
            <w:pPr>
              <w:ind w:right="26"/>
              <w:jc w:val="right"/>
            </w:pPr>
            <w:r>
              <w:rPr>
                <w:rFonts w:ascii="Times New Roman" w:eastAsia="Times New Roman" w:hAnsi="Times New Roman" w:cs="Times New Roman"/>
                <w:color w:val="181717"/>
                <w:sz w:val="24"/>
              </w:rPr>
              <w:t>100</w:t>
            </w:r>
          </w:p>
        </w:tc>
      </w:tr>
    </w:tbl>
    <w:p w14:paraId="1E81F253" w14:textId="77777777" w:rsidR="001109F3" w:rsidRDefault="001109F3" w:rsidP="001109F3">
      <w:pPr>
        <w:spacing w:after="2" w:line="254" w:lineRule="auto"/>
        <w:ind w:left="-5" w:hanging="10"/>
      </w:pPr>
      <w:r>
        <w:rPr>
          <w:rFonts w:ascii="Times New Roman" w:eastAsia="Times New Roman" w:hAnsi="Times New Roman" w:cs="Times New Roman"/>
          <w:color w:val="181717"/>
          <w:sz w:val="20"/>
        </w:rPr>
        <w:t>Note: 5.174 respondenter er blevet spurgt om, hvilket parti de stemte på ved folketingsvalget den 5. juni 2019, og har taget stilling til følgende påstand: ”Udenlandsk arbejdskraft skal ikke have lov at trænge danskerne ud af arbejdspladserne”.</w:t>
      </w:r>
    </w:p>
    <w:p w14:paraId="7A3A1C29" w14:textId="77777777" w:rsidR="001109F3" w:rsidRDefault="001109F3" w:rsidP="001109F3">
      <w:pPr>
        <w:spacing w:after="2" w:line="254" w:lineRule="auto"/>
        <w:ind w:left="-5" w:hanging="10"/>
      </w:pPr>
      <w:r>
        <w:rPr>
          <w:rFonts w:ascii="Times New Roman" w:eastAsia="Times New Roman" w:hAnsi="Times New Roman" w:cs="Times New Roman"/>
          <w:color w:val="181717"/>
          <w:sz w:val="20"/>
        </w:rPr>
        <w:t xml:space="preserve">Kilde: </w:t>
      </w:r>
      <w:proofErr w:type="spellStart"/>
      <w:r>
        <w:rPr>
          <w:rFonts w:ascii="Times New Roman" w:eastAsia="Times New Roman" w:hAnsi="Times New Roman" w:cs="Times New Roman"/>
          <w:color w:val="181717"/>
          <w:sz w:val="20"/>
        </w:rPr>
        <w:t>Surveybanken</w:t>
      </w:r>
      <w:proofErr w:type="spellEnd"/>
      <w:r>
        <w:rPr>
          <w:rFonts w:ascii="Times New Roman" w:eastAsia="Times New Roman" w:hAnsi="Times New Roman" w:cs="Times New Roman"/>
          <w:color w:val="181717"/>
          <w:sz w:val="20"/>
        </w:rPr>
        <w:t>. 2019.</w:t>
      </w:r>
    </w:p>
    <w:p w14:paraId="1A4C94A9" w14:textId="77777777" w:rsidR="00C56105" w:rsidRDefault="00C56105"/>
    <w:p w14:paraId="77F53B4D" w14:textId="77777777" w:rsidR="00C414C1" w:rsidRPr="00FC213A" w:rsidRDefault="00C414C1" w:rsidP="00C414C1">
      <w:pPr>
        <w:autoSpaceDE w:val="0"/>
        <w:autoSpaceDN w:val="0"/>
        <w:adjustRightInd w:val="0"/>
        <w:jc w:val="both"/>
        <w:rPr>
          <w:b/>
          <w:bCs/>
        </w:rPr>
      </w:pPr>
      <w:r w:rsidRPr="00FC213A">
        <w:rPr>
          <w:b/>
          <w:bCs/>
        </w:rPr>
        <w:t>Undersøgelse</w:t>
      </w:r>
    </w:p>
    <w:p w14:paraId="15F0F8CE" w14:textId="77777777" w:rsidR="00C414C1" w:rsidRPr="00684C15" w:rsidRDefault="00C414C1" w:rsidP="00C414C1">
      <w:pPr>
        <w:autoSpaceDE w:val="0"/>
        <w:autoSpaceDN w:val="0"/>
        <w:adjustRightInd w:val="0"/>
        <w:jc w:val="both"/>
      </w:pPr>
      <w:r w:rsidRPr="00684C15">
        <w:t>Undersøg, hvad der af materialet i bilag C1 (figur 1, figur 2, figur 3, figur 4, tabel 1 og tabel 2) kan udledes om udfordringerne for fremtidens velfærdssamfund i Danmark. Undersøgelsen skal understøttes af relevante beregninger og et diagram ud fra de beregnede tal. Du skal anvende viden om den universelle velfærdsmodel.</w:t>
      </w:r>
    </w:p>
    <w:p w14:paraId="5885A5AA" w14:textId="77777777" w:rsidR="00C414C1" w:rsidRPr="00684C15" w:rsidRDefault="00C414C1" w:rsidP="00C414C1">
      <w:pPr>
        <w:pStyle w:val="Listeafsnit"/>
        <w:numPr>
          <w:ilvl w:val="2"/>
          <w:numId w:val="1"/>
        </w:numPr>
        <w:autoSpaceDE w:val="0"/>
        <w:autoSpaceDN w:val="0"/>
        <w:adjustRightInd w:val="0"/>
        <w:jc w:val="both"/>
      </w:pPr>
      <w:r w:rsidRPr="00684C15">
        <w:t>Lav en beregning + diagram til et relevant bilag</w:t>
      </w:r>
    </w:p>
    <w:p w14:paraId="1A3158C1" w14:textId="77777777" w:rsidR="00C414C1" w:rsidRPr="00684C15" w:rsidRDefault="00C414C1" w:rsidP="00C414C1">
      <w:pPr>
        <w:pStyle w:val="Listeafsnit"/>
        <w:numPr>
          <w:ilvl w:val="2"/>
          <w:numId w:val="1"/>
        </w:numPr>
        <w:autoSpaceDE w:val="0"/>
        <w:autoSpaceDN w:val="0"/>
        <w:adjustRightInd w:val="0"/>
        <w:jc w:val="both"/>
      </w:pPr>
      <w:r w:rsidRPr="00684C15">
        <w:t xml:space="preserve">Lav en gruppering af bilagene </w:t>
      </w:r>
      <w:r w:rsidRPr="00684C15">
        <w:sym w:font="Wingdings" w:char="F0E0"/>
      </w:r>
      <w:r w:rsidRPr="00684C15">
        <w:t xml:space="preserve"> Lav PEE i punktform til hver gruppering</w:t>
      </w:r>
    </w:p>
    <w:p w14:paraId="7226B076" w14:textId="77777777" w:rsidR="00C414C1" w:rsidRPr="00684C15" w:rsidRDefault="00C414C1" w:rsidP="00C414C1">
      <w:pPr>
        <w:pStyle w:val="Listeafsnit"/>
        <w:numPr>
          <w:ilvl w:val="2"/>
          <w:numId w:val="1"/>
        </w:numPr>
        <w:autoSpaceDE w:val="0"/>
        <w:autoSpaceDN w:val="0"/>
        <w:adjustRightInd w:val="0"/>
        <w:jc w:val="both"/>
      </w:pPr>
      <w:r w:rsidRPr="00684C15">
        <w:t>Hvad er jeres svar på opgavespørgsmålet?</w:t>
      </w:r>
    </w:p>
    <w:p w14:paraId="514CA297" w14:textId="77777777" w:rsidR="00C414C1" w:rsidRPr="00BF798F" w:rsidRDefault="00C414C1" w:rsidP="00C414C1">
      <w:pPr>
        <w:pStyle w:val="Overskrift2"/>
        <w:rPr>
          <w:b/>
          <w:bCs/>
          <w:i/>
          <w:iCs/>
          <w:color w:val="156082" w:themeColor="accent1"/>
          <w:sz w:val="28"/>
          <w:szCs w:val="28"/>
          <w:lang w:val="nb-NO"/>
        </w:rPr>
      </w:pPr>
      <w:r w:rsidRPr="000F1BDF">
        <w:rPr>
          <w:rStyle w:val="Kraftigfremhvning"/>
          <w:b/>
          <w:bCs/>
          <w:sz w:val="28"/>
          <w:szCs w:val="28"/>
          <w:lang w:val="nb-NO"/>
        </w:rPr>
        <w:t xml:space="preserve">Bilag </w:t>
      </w:r>
      <w:r>
        <w:rPr>
          <w:rStyle w:val="Kraftigfremhvning"/>
          <w:b/>
          <w:bCs/>
          <w:sz w:val="28"/>
          <w:szCs w:val="28"/>
          <w:lang w:val="nb-NO"/>
        </w:rPr>
        <w:t>C</w:t>
      </w:r>
      <w:r w:rsidRPr="000F1BDF">
        <w:rPr>
          <w:rStyle w:val="Kraftigfremhvning"/>
          <w:b/>
          <w:bCs/>
          <w:sz w:val="28"/>
          <w:szCs w:val="28"/>
          <w:lang w:val="nb-NO"/>
        </w:rPr>
        <w:t>1</w:t>
      </w:r>
    </w:p>
    <w:p w14:paraId="04066123" w14:textId="77777777" w:rsidR="00C414C1" w:rsidRDefault="00C414C1" w:rsidP="00C414C1">
      <w:pPr>
        <w:autoSpaceDE w:val="0"/>
        <w:autoSpaceDN w:val="0"/>
        <w:adjustRightInd w:val="0"/>
        <w:spacing w:after="0" w:line="240" w:lineRule="auto"/>
        <w:ind w:left="1300" w:hanging="1300"/>
        <w:rPr>
          <w:rFonts w:cstheme="minorHAnsi"/>
          <w:b/>
          <w:bCs/>
        </w:rPr>
      </w:pPr>
      <w:r>
        <w:rPr>
          <w:rFonts w:cstheme="minorHAnsi"/>
          <w:b/>
          <w:bCs/>
        </w:rPr>
        <w:t xml:space="preserve">Figur 1: </w:t>
      </w:r>
      <w:r>
        <w:rPr>
          <w:rFonts w:cstheme="minorHAnsi"/>
          <w:b/>
          <w:bCs/>
        </w:rPr>
        <w:tab/>
      </w:r>
      <w:r w:rsidRPr="00BF798F">
        <w:rPr>
          <w:rFonts w:cstheme="minorHAnsi"/>
        </w:rPr>
        <w:t>Befolkningen i faktiske tal til og med 1. januar 2024 og herefter 2024-fremskrivningen. Statistikbanken 2024.</w:t>
      </w:r>
    </w:p>
    <w:p w14:paraId="03C92CDF" w14:textId="77777777" w:rsidR="00C414C1" w:rsidRPr="0052458D" w:rsidRDefault="00C414C1" w:rsidP="00C414C1">
      <w:pPr>
        <w:autoSpaceDE w:val="0"/>
        <w:autoSpaceDN w:val="0"/>
        <w:adjustRightInd w:val="0"/>
        <w:spacing w:after="0" w:line="240" w:lineRule="auto"/>
        <w:rPr>
          <w:rFonts w:cstheme="minorHAnsi"/>
        </w:rPr>
      </w:pPr>
      <w:r w:rsidRPr="0052458D">
        <w:rPr>
          <w:rFonts w:cstheme="minorHAnsi"/>
          <w:b/>
          <w:bCs/>
        </w:rPr>
        <w:lastRenderedPageBreak/>
        <w:t>Figur 2:</w:t>
      </w:r>
      <w:r w:rsidRPr="0052458D">
        <w:rPr>
          <w:rFonts w:cstheme="minorHAnsi"/>
        </w:rPr>
        <w:t xml:space="preserve"> </w:t>
      </w:r>
      <w:r w:rsidRPr="0052458D">
        <w:rPr>
          <w:rFonts w:cstheme="minorHAnsi"/>
        </w:rPr>
        <w:tab/>
        <w:t xml:space="preserve">De offentlige udgifter, hvis de var 1000 </w:t>
      </w:r>
      <w:proofErr w:type="spellStart"/>
      <w:r w:rsidRPr="0052458D">
        <w:rPr>
          <w:rFonts w:cstheme="minorHAnsi"/>
        </w:rPr>
        <w:t>kr</w:t>
      </w:r>
      <w:proofErr w:type="spellEnd"/>
      <w:r w:rsidRPr="0052458D">
        <w:rPr>
          <w:rFonts w:cstheme="minorHAnsi"/>
        </w:rPr>
        <w:t xml:space="preserve"> i alt. Danmarks statistik. 2022.</w:t>
      </w:r>
    </w:p>
    <w:p w14:paraId="57CB207B" w14:textId="77777777" w:rsidR="00C414C1" w:rsidRPr="0052458D" w:rsidRDefault="00C414C1" w:rsidP="00C414C1">
      <w:pPr>
        <w:autoSpaceDE w:val="0"/>
        <w:autoSpaceDN w:val="0"/>
        <w:adjustRightInd w:val="0"/>
        <w:spacing w:after="0" w:line="240" w:lineRule="auto"/>
        <w:rPr>
          <w:rFonts w:cstheme="minorHAnsi"/>
        </w:rPr>
      </w:pPr>
      <w:r w:rsidRPr="0052458D">
        <w:rPr>
          <w:rFonts w:cstheme="minorHAnsi"/>
          <w:b/>
          <w:bCs/>
        </w:rPr>
        <w:t>Figur 3:</w:t>
      </w:r>
      <w:r w:rsidRPr="0052458D">
        <w:rPr>
          <w:rFonts w:cstheme="minorHAnsi"/>
        </w:rPr>
        <w:t xml:space="preserve"> </w:t>
      </w:r>
      <w:r w:rsidRPr="0052458D">
        <w:rPr>
          <w:rFonts w:cstheme="minorHAnsi"/>
        </w:rPr>
        <w:tab/>
        <w:t>Folkepensionsalderen 2020-2060. Beskæftigelsesministeriet. 2021.</w:t>
      </w:r>
    </w:p>
    <w:p w14:paraId="26A9F4BD" w14:textId="77777777" w:rsidR="00C414C1" w:rsidRPr="00F715A5" w:rsidRDefault="00C414C1" w:rsidP="00C414C1">
      <w:pPr>
        <w:autoSpaceDE w:val="0"/>
        <w:autoSpaceDN w:val="0"/>
        <w:adjustRightInd w:val="0"/>
        <w:spacing w:after="0" w:line="240" w:lineRule="auto"/>
        <w:rPr>
          <w:rFonts w:cstheme="minorHAnsi"/>
        </w:rPr>
      </w:pPr>
      <w:r w:rsidRPr="0052458D">
        <w:rPr>
          <w:rFonts w:cstheme="minorHAnsi"/>
          <w:b/>
          <w:bCs/>
        </w:rPr>
        <w:t>Figur 4:</w:t>
      </w:r>
      <w:r w:rsidRPr="0052458D">
        <w:rPr>
          <w:rFonts w:cstheme="minorHAnsi"/>
        </w:rPr>
        <w:t xml:space="preserve"> </w:t>
      </w:r>
      <w:r w:rsidRPr="0052458D">
        <w:rPr>
          <w:rFonts w:cstheme="minorHAnsi"/>
        </w:rPr>
        <w:tab/>
        <w:t xml:space="preserve">Statens indtægter og udgifter 2020-2060. </w:t>
      </w:r>
      <w:r w:rsidRPr="00F715A5">
        <w:rPr>
          <w:rFonts w:cstheme="minorHAnsi"/>
        </w:rPr>
        <w:t>DREAM. 2022.</w:t>
      </w:r>
    </w:p>
    <w:p w14:paraId="611EB945" w14:textId="77777777" w:rsidR="00C414C1" w:rsidRPr="00F715A5" w:rsidRDefault="00C414C1" w:rsidP="00C414C1">
      <w:pPr>
        <w:autoSpaceDE w:val="0"/>
        <w:autoSpaceDN w:val="0"/>
        <w:adjustRightInd w:val="0"/>
        <w:spacing w:after="0" w:line="240" w:lineRule="auto"/>
        <w:rPr>
          <w:rFonts w:cstheme="minorHAnsi"/>
        </w:rPr>
      </w:pPr>
      <w:r w:rsidRPr="00F715A5">
        <w:rPr>
          <w:rFonts w:cstheme="minorHAnsi"/>
          <w:b/>
          <w:bCs/>
        </w:rPr>
        <w:t xml:space="preserve">Figur 5: </w:t>
      </w:r>
      <w:r w:rsidRPr="00F715A5">
        <w:rPr>
          <w:rFonts w:cstheme="minorHAnsi"/>
          <w:b/>
          <w:bCs/>
        </w:rPr>
        <w:tab/>
      </w:r>
      <w:r w:rsidRPr="00F715A5">
        <w:rPr>
          <w:rFonts w:cstheme="minorHAnsi"/>
        </w:rPr>
        <w:t>Middellevetiden for 0-årige i fremtiden. Danmarks statistik</w:t>
      </w:r>
    </w:p>
    <w:p w14:paraId="72B67843" w14:textId="77777777" w:rsidR="00C414C1" w:rsidRPr="0052458D" w:rsidRDefault="00C414C1" w:rsidP="00C414C1">
      <w:pPr>
        <w:autoSpaceDE w:val="0"/>
        <w:autoSpaceDN w:val="0"/>
        <w:adjustRightInd w:val="0"/>
        <w:spacing w:after="0" w:line="240" w:lineRule="auto"/>
        <w:rPr>
          <w:rFonts w:cstheme="minorHAnsi"/>
        </w:rPr>
      </w:pPr>
      <w:r w:rsidRPr="0052458D">
        <w:rPr>
          <w:rFonts w:cstheme="minorHAnsi"/>
          <w:b/>
          <w:bCs/>
        </w:rPr>
        <w:t>Tabel 1:</w:t>
      </w:r>
      <w:r w:rsidRPr="0052458D">
        <w:rPr>
          <w:rFonts w:cstheme="minorHAnsi"/>
        </w:rPr>
        <w:t xml:space="preserve"> </w:t>
      </w:r>
      <w:r w:rsidRPr="0052458D">
        <w:rPr>
          <w:rFonts w:cstheme="minorHAnsi"/>
        </w:rPr>
        <w:tab/>
        <w:t xml:space="preserve">Befolkningsfremskrivning for hele landet fordelt efter herkomst. </w:t>
      </w:r>
      <w:r w:rsidRPr="00F715A5">
        <w:rPr>
          <w:rFonts w:cstheme="minorHAnsi"/>
        </w:rPr>
        <w:t>Statistikbanken. 2022.</w:t>
      </w:r>
    </w:p>
    <w:p w14:paraId="5D308744" w14:textId="77777777" w:rsidR="00C414C1" w:rsidRPr="00F715A5" w:rsidRDefault="00C414C1" w:rsidP="00C414C1">
      <w:pPr>
        <w:autoSpaceDE w:val="0"/>
        <w:autoSpaceDN w:val="0"/>
        <w:adjustRightInd w:val="0"/>
        <w:spacing w:after="0" w:line="240" w:lineRule="auto"/>
        <w:rPr>
          <w:rFonts w:cstheme="minorHAnsi"/>
        </w:rPr>
      </w:pPr>
      <w:r w:rsidRPr="00F715A5">
        <w:rPr>
          <w:rFonts w:cstheme="minorHAnsi"/>
          <w:b/>
          <w:bCs/>
        </w:rPr>
        <w:t>Tabel 2:</w:t>
      </w:r>
      <w:r w:rsidRPr="00F715A5">
        <w:rPr>
          <w:rFonts w:cstheme="minorHAnsi"/>
        </w:rPr>
        <w:t xml:space="preserve"> </w:t>
      </w:r>
      <w:r w:rsidRPr="00F715A5">
        <w:rPr>
          <w:rFonts w:cstheme="minorHAnsi"/>
        </w:rPr>
        <w:tab/>
        <w:t>Beskæftigelsesfrekvens for 16-</w:t>
      </w:r>
      <w:proofErr w:type="gramStart"/>
      <w:r w:rsidRPr="00F715A5">
        <w:rPr>
          <w:rFonts w:cstheme="minorHAnsi"/>
        </w:rPr>
        <w:t>64 årige</w:t>
      </w:r>
      <w:proofErr w:type="gramEnd"/>
      <w:r w:rsidRPr="00F715A5">
        <w:rPr>
          <w:rFonts w:cstheme="minorHAnsi"/>
        </w:rPr>
        <w:t xml:space="preserve"> fordelt på herkomst. Statistikbanken. 2020.</w:t>
      </w:r>
    </w:p>
    <w:p w14:paraId="29C22F52" w14:textId="77777777" w:rsidR="00C414C1" w:rsidRPr="00F715A5" w:rsidRDefault="00C414C1" w:rsidP="00C414C1"/>
    <w:p w14:paraId="199E1AAF" w14:textId="77777777" w:rsidR="00C414C1" w:rsidRDefault="00C414C1" w:rsidP="00C414C1">
      <w:pPr>
        <w:spacing w:after="0"/>
        <w:rPr>
          <w:rFonts w:cs="TimesNewRomanPS"/>
          <w:i/>
        </w:rPr>
      </w:pPr>
    </w:p>
    <w:p w14:paraId="61726066" w14:textId="77777777" w:rsidR="00C414C1" w:rsidRPr="0079095C" w:rsidRDefault="00C414C1" w:rsidP="00C414C1">
      <w:pPr>
        <w:autoSpaceDE w:val="0"/>
        <w:autoSpaceDN w:val="0"/>
        <w:adjustRightInd w:val="0"/>
        <w:spacing w:after="0" w:line="240" w:lineRule="auto"/>
        <w:jc w:val="both"/>
        <w:rPr>
          <w:rFonts w:cstheme="minorHAnsi"/>
          <w:b/>
          <w:bCs/>
        </w:rPr>
      </w:pPr>
    </w:p>
    <w:p w14:paraId="7BE90510" w14:textId="77777777" w:rsidR="00C414C1" w:rsidRDefault="00C414C1" w:rsidP="00C414C1">
      <w:pPr>
        <w:autoSpaceDE w:val="0"/>
        <w:autoSpaceDN w:val="0"/>
        <w:adjustRightInd w:val="0"/>
        <w:spacing w:after="0" w:line="240" w:lineRule="auto"/>
        <w:rPr>
          <w:rFonts w:cs="TimesNewRomanPS"/>
          <w:i/>
        </w:rPr>
      </w:pPr>
    </w:p>
    <w:p w14:paraId="3574391D" w14:textId="77777777" w:rsidR="00C414C1" w:rsidRDefault="00C414C1" w:rsidP="00C414C1">
      <w:pPr>
        <w:autoSpaceDE w:val="0"/>
        <w:autoSpaceDN w:val="0"/>
        <w:adjustRightInd w:val="0"/>
        <w:spacing w:after="0" w:line="240" w:lineRule="auto"/>
        <w:rPr>
          <w:rStyle w:val="Kraftigfremhvning"/>
          <w:b/>
          <w:bCs/>
          <w:i w:val="0"/>
          <w:iCs w:val="0"/>
        </w:rPr>
      </w:pPr>
      <w:r w:rsidRPr="00BF798F">
        <w:rPr>
          <w:rStyle w:val="Kraftigfremhvning"/>
          <w:b/>
          <w:bCs/>
        </w:rPr>
        <w:t>Figur 1: Befolkningen i faktiske tal til og med 1. januar 2024 og herefter 2024-fremskrivningen. Statistikbanken 2024.</w:t>
      </w:r>
    </w:p>
    <w:p w14:paraId="46BFE294" w14:textId="77777777" w:rsidR="00C414C1" w:rsidRPr="00BF798F" w:rsidRDefault="00C414C1" w:rsidP="00C414C1">
      <w:pPr>
        <w:autoSpaceDE w:val="0"/>
        <w:autoSpaceDN w:val="0"/>
        <w:adjustRightInd w:val="0"/>
        <w:spacing w:after="0" w:line="240" w:lineRule="auto"/>
        <w:rPr>
          <w:rStyle w:val="Kraftigfremhvning"/>
          <w:b/>
          <w:bCs/>
          <w:i w:val="0"/>
          <w:iCs w:val="0"/>
        </w:rPr>
      </w:pPr>
    </w:p>
    <w:p w14:paraId="4A6427D3" w14:textId="77777777" w:rsidR="00C414C1" w:rsidRDefault="00C414C1" w:rsidP="00C414C1">
      <w:pPr>
        <w:autoSpaceDE w:val="0"/>
        <w:autoSpaceDN w:val="0"/>
        <w:adjustRightInd w:val="0"/>
        <w:spacing w:after="0" w:line="240" w:lineRule="auto"/>
        <w:jc w:val="center"/>
        <w:rPr>
          <w:rFonts w:cs="TimesNewRomanPS"/>
          <w:i/>
        </w:rPr>
      </w:pPr>
      <w:r>
        <w:rPr>
          <w:noProof/>
        </w:rPr>
        <w:drawing>
          <wp:inline distT="0" distB="0" distL="0" distR="0" wp14:anchorId="25B23442" wp14:editId="408B9022">
            <wp:extent cx="6074875" cy="3675394"/>
            <wp:effectExtent l="0" t="0" r="2540" b="1270"/>
            <wp:docPr id="1163974465" name="Billede 1" descr="Et billede, der indeholder tekst, skærmbillede, softwar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74465" name="Billede 1" descr="Et billede, der indeholder tekst, skærmbillede, software, Webside&#10;&#10;Automatisk genereret beskrivelse"/>
                    <pic:cNvPicPr/>
                  </pic:nvPicPr>
                  <pic:blipFill rotWithShape="1">
                    <a:blip r:embed="rId5"/>
                    <a:srcRect l="1" t="23412" r="33541" b="1"/>
                    <a:stretch/>
                  </pic:blipFill>
                  <pic:spPr bwMode="auto">
                    <a:xfrm>
                      <a:off x="0" y="0"/>
                      <a:ext cx="6097215" cy="3688910"/>
                    </a:xfrm>
                    <a:prstGeom prst="rect">
                      <a:avLst/>
                    </a:prstGeom>
                    <a:ln>
                      <a:noFill/>
                    </a:ln>
                    <a:extLst>
                      <a:ext uri="{53640926-AAD7-44D8-BBD7-CCE9431645EC}">
                        <a14:shadowObscured xmlns:a14="http://schemas.microsoft.com/office/drawing/2010/main"/>
                      </a:ext>
                    </a:extLst>
                  </pic:spPr>
                </pic:pic>
              </a:graphicData>
            </a:graphic>
          </wp:inline>
        </w:drawing>
      </w:r>
    </w:p>
    <w:p w14:paraId="7F589E3E" w14:textId="77777777" w:rsidR="00C414C1" w:rsidRDefault="00C414C1" w:rsidP="00C414C1">
      <w:pPr>
        <w:autoSpaceDE w:val="0"/>
        <w:autoSpaceDN w:val="0"/>
        <w:adjustRightInd w:val="0"/>
        <w:spacing w:after="0" w:line="240" w:lineRule="auto"/>
        <w:rPr>
          <w:rFonts w:cs="TimesNewRomanPS"/>
          <w:i/>
        </w:rPr>
      </w:pPr>
    </w:p>
    <w:p w14:paraId="05BBB381" w14:textId="77777777" w:rsidR="00C414C1" w:rsidRPr="00BF798F" w:rsidRDefault="00C414C1" w:rsidP="00C414C1">
      <w:pPr>
        <w:autoSpaceDE w:val="0"/>
        <w:autoSpaceDN w:val="0"/>
        <w:adjustRightInd w:val="0"/>
        <w:spacing w:after="0" w:line="240" w:lineRule="auto"/>
        <w:rPr>
          <w:rStyle w:val="Kraftigfremhvning"/>
          <w:b/>
          <w:bCs/>
        </w:rPr>
      </w:pPr>
      <w:r w:rsidRPr="00BF798F">
        <w:rPr>
          <w:rStyle w:val="Kraftigfremhvning"/>
          <w:b/>
          <w:bCs/>
        </w:rPr>
        <w:t xml:space="preserve">Figur 2: De offentlige udgifter, hvis de var 1000 </w:t>
      </w:r>
      <w:proofErr w:type="spellStart"/>
      <w:r w:rsidRPr="00BF798F">
        <w:rPr>
          <w:rStyle w:val="Kraftigfremhvning"/>
          <w:b/>
          <w:bCs/>
        </w:rPr>
        <w:t>kr</w:t>
      </w:r>
      <w:proofErr w:type="spellEnd"/>
      <w:r w:rsidRPr="00BF798F">
        <w:rPr>
          <w:rStyle w:val="Kraftigfremhvning"/>
          <w:b/>
          <w:bCs/>
        </w:rPr>
        <w:t xml:space="preserve"> i alt. Danmarks statistik. 2022.</w:t>
      </w:r>
    </w:p>
    <w:p w14:paraId="0CE1FC76" w14:textId="77777777" w:rsidR="00C414C1" w:rsidRPr="00BF798F" w:rsidRDefault="00C414C1" w:rsidP="00C414C1">
      <w:pPr>
        <w:autoSpaceDE w:val="0"/>
        <w:autoSpaceDN w:val="0"/>
        <w:adjustRightInd w:val="0"/>
        <w:spacing w:after="0" w:line="240" w:lineRule="auto"/>
        <w:jc w:val="center"/>
        <w:rPr>
          <w:rFonts w:cstheme="minorHAnsi"/>
          <w:b/>
          <w:bCs/>
        </w:rPr>
      </w:pPr>
    </w:p>
    <w:p w14:paraId="549EEEDE" w14:textId="77777777" w:rsidR="00C414C1" w:rsidRDefault="00C414C1" w:rsidP="00C414C1">
      <w:pPr>
        <w:autoSpaceDE w:val="0"/>
        <w:autoSpaceDN w:val="0"/>
        <w:adjustRightInd w:val="0"/>
        <w:spacing w:after="0" w:line="240" w:lineRule="auto"/>
        <w:jc w:val="center"/>
        <w:rPr>
          <w:rFonts w:cs="TimesNewRomanPS"/>
          <w:i/>
        </w:rPr>
      </w:pPr>
      <w:r>
        <w:rPr>
          <w:noProof/>
        </w:rPr>
        <w:lastRenderedPageBreak/>
        <w:drawing>
          <wp:inline distT="0" distB="0" distL="0" distR="0" wp14:anchorId="45253F1E" wp14:editId="40F348C6">
            <wp:extent cx="5691505" cy="2801664"/>
            <wp:effectExtent l="0" t="0" r="0" b="5080"/>
            <wp:docPr id="1004543441" name="Billede 1" descr="Et billede, der indeholder tekst, software, Font/skrifttyp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43441" name="Billede 1" descr="Et billede, der indeholder tekst, software, Font/skrifttype, Computerikon&#10;&#10;Automatisk genereret beskrivelse"/>
                    <pic:cNvPicPr/>
                  </pic:nvPicPr>
                  <pic:blipFill rotWithShape="1">
                    <a:blip r:embed="rId6"/>
                    <a:srcRect l="29363" t="28458" r="13675" b="4546"/>
                    <a:stretch/>
                  </pic:blipFill>
                  <pic:spPr bwMode="auto">
                    <a:xfrm>
                      <a:off x="0" y="0"/>
                      <a:ext cx="5763573" cy="2837140"/>
                    </a:xfrm>
                    <a:prstGeom prst="rect">
                      <a:avLst/>
                    </a:prstGeom>
                    <a:ln>
                      <a:noFill/>
                    </a:ln>
                    <a:extLst>
                      <a:ext uri="{53640926-AAD7-44D8-BBD7-CCE9431645EC}">
                        <a14:shadowObscured xmlns:a14="http://schemas.microsoft.com/office/drawing/2010/main"/>
                      </a:ext>
                    </a:extLst>
                  </pic:spPr>
                </pic:pic>
              </a:graphicData>
            </a:graphic>
          </wp:inline>
        </w:drawing>
      </w:r>
    </w:p>
    <w:p w14:paraId="703E96BC" w14:textId="77777777" w:rsidR="00C414C1" w:rsidRDefault="00C414C1" w:rsidP="00C414C1">
      <w:pPr>
        <w:autoSpaceDE w:val="0"/>
        <w:autoSpaceDN w:val="0"/>
        <w:adjustRightInd w:val="0"/>
        <w:spacing w:after="0" w:line="240" w:lineRule="auto"/>
        <w:rPr>
          <w:rFonts w:cs="TimesNewRomanPS"/>
          <w:i/>
        </w:rPr>
      </w:pPr>
    </w:p>
    <w:p w14:paraId="2C298D34" w14:textId="77777777" w:rsidR="00C414C1" w:rsidRPr="005E0328" w:rsidRDefault="00C414C1" w:rsidP="00C414C1">
      <w:pPr>
        <w:autoSpaceDE w:val="0"/>
        <w:autoSpaceDN w:val="0"/>
        <w:adjustRightInd w:val="0"/>
        <w:spacing w:after="0" w:line="240" w:lineRule="auto"/>
        <w:jc w:val="both"/>
        <w:rPr>
          <w:rFonts w:cs="TimesNewRomanPS"/>
          <w:iCs/>
          <w:sz w:val="20"/>
          <w:szCs w:val="20"/>
        </w:rPr>
      </w:pPr>
      <w:r w:rsidRPr="005E0328">
        <w:rPr>
          <w:rFonts w:cs="TimesNewRomanPS"/>
          <w:iCs/>
          <w:sz w:val="20"/>
          <w:szCs w:val="20"/>
        </w:rPr>
        <w:t>Note: I 2021 brugte det offentlige 1.272 mia. kr. Et så stort beløb har de fleste højst sandsynligt svært ved at forholde sig til, men her kan du få et overblik over fordelingen af udgifterne, hvis de alle skulle betales med en tusindkroneseddel. Udgifterne er opdelt i 10 overordnede poster, som følger den såkaldte </w:t>
      </w:r>
      <w:hyperlink r:id="rId7" w:history="1">
        <w:r w:rsidRPr="005E0328">
          <w:rPr>
            <w:rStyle w:val="Hyperlink"/>
            <w:rFonts w:cs="TimesNewRomanPS"/>
            <w:iCs/>
            <w:sz w:val="20"/>
            <w:szCs w:val="20"/>
          </w:rPr>
          <w:t>COFOG-klassifikation</w:t>
        </w:r>
      </w:hyperlink>
      <w:r w:rsidRPr="005E0328">
        <w:rPr>
          <w:rFonts w:cs="TimesNewRomanPS"/>
          <w:iCs/>
          <w:sz w:val="20"/>
          <w:szCs w:val="20"/>
        </w:rPr>
        <w:t>.</w:t>
      </w:r>
    </w:p>
    <w:p w14:paraId="511AD4BD" w14:textId="77777777" w:rsidR="00C414C1" w:rsidRPr="005E0328" w:rsidRDefault="00C414C1" w:rsidP="00C414C1">
      <w:pPr>
        <w:autoSpaceDE w:val="0"/>
        <w:autoSpaceDN w:val="0"/>
        <w:adjustRightInd w:val="0"/>
        <w:spacing w:after="0" w:line="240" w:lineRule="auto"/>
        <w:jc w:val="both"/>
        <w:rPr>
          <w:rFonts w:cs="TimesNewRomanPS"/>
          <w:iCs/>
          <w:sz w:val="20"/>
          <w:szCs w:val="20"/>
        </w:rPr>
      </w:pPr>
      <w:r w:rsidRPr="005E0328">
        <w:rPr>
          <w:rFonts w:cs="TimesNewRomanPS"/>
          <w:iCs/>
          <w:sz w:val="20"/>
          <w:szCs w:val="20"/>
        </w:rPr>
        <w:t>Var de offentlige udgifter 1.000 kr., gik 416 kr. af dem til posten ’Social beskyttelse’ i 2021.</w:t>
      </w:r>
    </w:p>
    <w:p w14:paraId="0D603021" w14:textId="77777777" w:rsidR="00C414C1" w:rsidRPr="005E0328" w:rsidRDefault="00C414C1" w:rsidP="00C414C1">
      <w:pPr>
        <w:autoSpaceDE w:val="0"/>
        <w:autoSpaceDN w:val="0"/>
        <w:adjustRightInd w:val="0"/>
        <w:spacing w:after="0" w:line="240" w:lineRule="auto"/>
        <w:jc w:val="both"/>
        <w:rPr>
          <w:rFonts w:cs="TimesNewRomanPS"/>
          <w:iCs/>
          <w:sz w:val="20"/>
          <w:szCs w:val="20"/>
        </w:rPr>
      </w:pPr>
      <w:r w:rsidRPr="005E0328">
        <w:rPr>
          <w:rFonts w:cs="TimesNewRomanPS"/>
          <w:iCs/>
          <w:sz w:val="20"/>
          <w:szCs w:val="20"/>
        </w:rPr>
        <w:t>”Mere end 40 pct. af det offentlige budget gik i 2021 til social beskyttelse, og herunder blev mere end en tredjedel brugt på ældreområdet, som bl.a. omfatter folkepension,” forklarer Louise Mathilde Justesen, fuldmægtig i Danmarks Statistik.</w:t>
      </w:r>
    </w:p>
    <w:p w14:paraId="3E2310D2" w14:textId="77777777" w:rsidR="00C414C1" w:rsidRPr="005E0328" w:rsidRDefault="00C414C1" w:rsidP="00C414C1">
      <w:pPr>
        <w:autoSpaceDE w:val="0"/>
        <w:autoSpaceDN w:val="0"/>
        <w:adjustRightInd w:val="0"/>
        <w:spacing w:after="0" w:line="240" w:lineRule="auto"/>
        <w:jc w:val="both"/>
        <w:rPr>
          <w:rFonts w:cs="TimesNewRomanPS"/>
          <w:iCs/>
          <w:sz w:val="20"/>
          <w:szCs w:val="20"/>
        </w:rPr>
      </w:pPr>
      <w:r w:rsidRPr="005E0328">
        <w:rPr>
          <w:rFonts w:cs="TimesNewRomanPS"/>
          <w:iCs/>
          <w:sz w:val="20"/>
          <w:szCs w:val="20"/>
        </w:rPr>
        <w:t xml:space="preserve">Derudover udgjorde sygdom og invaliditet, herunder sygedagpenge, samt familie og børn, der bl.a. er udgifter til daginstitutioner og </w:t>
      </w:r>
      <w:proofErr w:type="spellStart"/>
      <w:r w:rsidRPr="005E0328">
        <w:rPr>
          <w:rFonts w:cs="TimesNewRomanPS"/>
          <w:iCs/>
          <w:sz w:val="20"/>
          <w:szCs w:val="20"/>
        </w:rPr>
        <w:t>barselsdagpenge</w:t>
      </w:r>
      <w:proofErr w:type="spellEnd"/>
      <w:r w:rsidRPr="005E0328">
        <w:rPr>
          <w:rFonts w:cs="TimesNewRomanPS"/>
          <w:iCs/>
          <w:sz w:val="20"/>
          <w:szCs w:val="20"/>
        </w:rPr>
        <w:t>, også en større del af posten ’Social beskyttelse’.</w:t>
      </w:r>
    </w:p>
    <w:p w14:paraId="62490FEB" w14:textId="77777777" w:rsidR="00C414C1" w:rsidRPr="0072012B" w:rsidRDefault="00C414C1" w:rsidP="00C414C1">
      <w:pPr>
        <w:autoSpaceDE w:val="0"/>
        <w:autoSpaceDN w:val="0"/>
        <w:adjustRightInd w:val="0"/>
        <w:spacing w:after="0" w:line="240" w:lineRule="auto"/>
        <w:rPr>
          <w:rFonts w:cs="TimesNewRomanPS"/>
          <w:i/>
        </w:rPr>
      </w:pPr>
    </w:p>
    <w:p w14:paraId="27F49D17" w14:textId="77777777" w:rsidR="00C414C1" w:rsidRDefault="00C414C1" w:rsidP="00C414C1">
      <w:pPr>
        <w:autoSpaceDE w:val="0"/>
        <w:autoSpaceDN w:val="0"/>
        <w:adjustRightInd w:val="0"/>
        <w:spacing w:after="0" w:line="240" w:lineRule="auto"/>
        <w:rPr>
          <w:rFonts w:cs="TimesNewRomanPS"/>
          <w:i/>
        </w:rPr>
      </w:pPr>
      <w:r>
        <w:rPr>
          <w:rFonts w:cs="TimesNewRomanPS"/>
          <w:i/>
        </w:rPr>
        <w:t xml:space="preserve">                </w:t>
      </w:r>
    </w:p>
    <w:p w14:paraId="6E3B325A" w14:textId="77777777" w:rsidR="00C414C1" w:rsidRPr="00684C15" w:rsidRDefault="00C414C1" w:rsidP="00C414C1">
      <w:pPr>
        <w:rPr>
          <w:rStyle w:val="Kraftigfremhvning"/>
          <w:rFonts w:cs="TimesNewRomanPS"/>
          <w:iCs w:val="0"/>
          <w:color w:val="auto"/>
        </w:rPr>
      </w:pPr>
      <w:r w:rsidRPr="00AA6F36">
        <w:rPr>
          <w:rStyle w:val="Kraftigfremhvning"/>
          <w:b/>
          <w:bCs/>
        </w:rPr>
        <w:t>Figur 3: Folkepensionsalderen 2020-2060. Beskæftigelsesministeriet. 2021.</w:t>
      </w:r>
    </w:p>
    <w:p w14:paraId="70078CF8" w14:textId="77777777" w:rsidR="00C414C1" w:rsidRDefault="00C414C1" w:rsidP="00C414C1">
      <w:pPr>
        <w:autoSpaceDE w:val="0"/>
        <w:autoSpaceDN w:val="0"/>
        <w:adjustRightInd w:val="0"/>
        <w:spacing w:after="0" w:line="240" w:lineRule="auto"/>
        <w:jc w:val="center"/>
        <w:rPr>
          <w:rFonts w:cs="TimesNewRomanPS"/>
          <w:i/>
        </w:rPr>
      </w:pPr>
    </w:p>
    <w:p w14:paraId="6CB8040C" w14:textId="77777777" w:rsidR="00C414C1" w:rsidRDefault="00C414C1" w:rsidP="00C414C1">
      <w:pPr>
        <w:autoSpaceDE w:val="0"/>
        <w:autoSpaceDN w:val="0"/>
        <w:adjustRightInd w:val="0"/>
        <w:spacing w:after="0" w:line="240" w:lineRule="auto"/>
        <w:jc w:val="center"/>
        <w:rPr>
          <w:rFonts w:cs="TimesNewRomanPS"/>
          <w:i/>
        </w:rPr>
      </w:pPr>
      <w:r w:rsidRPr="002529E6">
        <w:rPr>
          <w:rFonts w:cs="TimesNewRomanPS"/>
          <w:i/>
          <w:noProof/>
        </w:rPr>
        <w:lastRenderedPageBreak/>
        <w:drawing>
          <wp:inline distT="0" distB="0" distL="0" distR="0" wp14:anchorId="503BBCD4" wp14:editId="1EC7F63F">
            <wp:extent cx="6435376" cy="3711921"/>
            <wp:effectExtent l="0" t="0" r="3810" b="3175"/>
            <wp:docPr id="2047131366" name="Billede 1" descr="Et billede, der indeholder tekst, skærmbillede, linje/rækk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31366" name="Billede 1" descr="Et billede, der indeholder tekst, skærmbillede, linje/række, Kurve&#10;&#10;Automatisk genereret beskrivelse"/>
                    <pic:cNvPicPr/>
                  </pic:nvPicPr>
                  <pic:blipFill>
                    <a:blip r:embed="rId8"/>
                    <a:stretch>
                      <a:fillRect/>
                    </a:stretch>
                  </pic:blipFill>
                  <pic:spPr>
                    <a:xfrm>
                      <a:off x="0" y="0"/>
                      <a:ext cx="6464559" cy="3728754"/>
                    </a:xfrm>
                    <a:prstGeom prst="rect">
                      <a:avLst/>
                    </a:prstGeom>
                  </pic:spPr>
                </pic:pic>
              </a:graphicData>
            </a:graphic>
          </wp:inline>
        </w:drawing>
      </w:r>
    </w:p>
    <w:p w14:paraId="6A80273C" w14:textId="77777777" w:rsidR="00C414C1" w:rsidRDefault="00C414C1" w:rsidP="00C414C1">
      <w:pPr>
        <w:autoSpaceDE w:val="0"/>
        <w:autoSpaceDN w:val="0"/>
        <w:adjustRightInd w:val="0"/>
        <w:spacing w:after="0" w:line="240" w:lineRule="auto"/>
        <w:rPr>
          <w:rFonts w:cs="TimesNewRomanPS"/>
          <w:i/>
        </w:rPr>
      </w:pPr>
    </w:p>
    <w:p w14:paraId="516E11C5" w14:textId="77777777" w:rsidR="00C414C1" w:rsidRPr="005E0328" w:rsidRDefault="00C414C1" w:rsidP="00C414C1">
      <w:pPr>
        <w:autoSpaceDE w:val="0"/>
        <w:autoSpaceDN w:val="0"/>
        <w:adjustRightInd w:val="0"/>
        <w:spacing w:after="0" w:line="240" w:lineRule="auto"/>
        <w:rPr>
          <w:rStyle w:val="Kraftigfremhvning"/>
          <w:b/>
          <w:bCs/>
        </w:rPr>
      </w:pPr>
      <w:r w:rsidRPr="005E0328">
        <w:rPr>
          <w:rStyle w:val="Kraftigfremhvning"/>
          <w:b/>
          <w:bCs/>
        </w:rPr>
        <w:t>Figur 4: Statens indtægter og udgifter 2020-2060. DREAM. 2022.</w:t>
      </w:r>
    </w:p>
    <w:p w14:paraId="06AC9EC4" w14:textId="77777777" w:rsidR="00C414C1" w:rsidRDefault="00C414C1" w:rsidP="00C414C1">
      <w:pPr>
        <w:autoSpaceDE w:val="0"/>
        <w:autoSpaceDN w:val="0"/>
        <w:adjustRightInd w:val="0"/>
        <w:spacing w:after="0" w:line="240" w:lineRule="auto"/>
        <w:jc w:val="center"/>
        <w:rPr>
          <w:rFonts w:cs="TimesNewRomanPS"/>
          <w:i/>
        </w:rPr>
      </w:pPr>
    </w:p>
    <w:p w14:paraId="275383C5" w14:textId="77777777" w:rsidR="00C414C1" w:rsidRDefault="00C414C1" w:rsidP="00C414C1">
      <w:pPr>
        <w:autoSpaceDE w:val="0"/>
        <w:autoSpaceDN w:val="0"/>
        <w:adjustRightInd w:val="0"/>
        <w:spacing w:after="0" w:line="240" w:lineRule="auto"/>
        <w:rPr>
          <w:rFonts w:cs="TimesNewRomanPS"/>
          <w:i/>
          <w:noProof/>
        </w:rPr>
      </w:pPr>
    </w:p>
    <w:p w14:paraId="49F2E9BE" w14:textId="77777777" w:rsidR="00C414C1" w:rsidRDefault="00C414C1" w:rsidP="00C414C1">
      <w:pPr>
        <w:autoSpaceDE w:val="0"/>
        <w:autoSpaceDN w:val="0"/>
        <w:adjustRightInd w:val="0"/>
        <w:spacing w:after="0" w:line="240" w:lineRule="auto"/>
        <w:rPr>
          <w:rFonts w:cs="TimesNewRomanPS"/>
          <w:i/>
          <w:noProof/>
        </w:rPr>
      </w:pPr>
    </w:p>
    <w:p w14:paraId="06FDFB50" w14:textId="77777777" w:rsidR="00C414C1" w:rsidRDefault="00C414C1" w:rsidP="00C414C1">
      <w:pPr>
        <w:autoSpaceDE w:val="0"/>
        <w:autoSpaceDN w:val="0"/>
        <w:adjustRightInd w:val="0"/>
        <w:spacing w:after="0" w:line="240" w:lineRule="auto"/>
        <w:rPr>
          <w:rFonts w:cs="TimesNewRomanPS"/>
          <w:i/>
          <w:noProof/>
        </w:rPr>
      </w:pPr>
    </w:p>
    <w:p w14:paraId="589EE502" w14:textId="77777777" w:rsidR="00C414C1" w:rsidRDefault="00C414C1" w:rsidP="00C414C1">
      <w:pPr>
        <w:autoSpaceDE w:val="0"/>
        <w:autoSpaceDN w:val="0"/>
        <w:adjustRightInd w:val="0"/>
        <w:spacing w:after="0" w:line="240" w:lineRule="auto"/>
        <w:rPr>
          <w:rFonts w:cs="TimesNewRomanPS"/>
          <w:i/>
          <w:noProof/>
        </w:rPr>
      </w:pPr>
    </w:p>
    <w:p w14:paraId="62C4595D" w14:textId="77777777" w:rsidR="00C414C1" w:rsidRDefault="00C414C1" w:rsidP="00C414C1">
      <w:pPr>
        <w:autoSpaceDE w:val="0"/>
        <w:autoSpaceDN w:val="0"/>
        <w:adjustRightInd w:val="0"/>
        <w:spacing w:after="0" w:line="240" w:lineRule="auto"/>
        <w:rPr>
          <w:rFonts w:cs="TimesNewRomanPS"/>
          <w:i/>
          <w:noProof/>
        </w:rPr>
      </w:pPr>
      <w:r w:rsidRPr="00304828">
        <w:rPr>
          <w:rFonts w:cs="TimesNewRomanPS"/>
          <w:i/>
          <w:noProof/>
        </w:rPr>
        <w:drawing>
          <wp:anchor distT="0" distB="0" distL="114300" distR="114300" simplePos="0" relativeHeight="251659264" behindDoc="1" locked="0" layoutInCell="1" allowOverlap="1" wp14:anchorId="783E9192" wp14:editId="13638135">
            <wp:simplePos x="0" y="0"/>
            <wp:positionH relativeFrom="column">
              <wp:posOffset>0</wp:posOffset>
            </wp:positionH>
            <wp:positionV relativeFrom="paragraph">
              <wp:posOffset>175260</wp:posOffset>
            </wp:positionV>
            <wp:extent cx="6087110" cy="2402205"/>
            <wp:effectExtent l="0" t="0" r="0" b="0"/>
            <wp:wrapTight wrapText="bothSides">
              <wp:wrapPolygon edited="0">
                <wp:start x="0" y="0"/>
                <wp:lineTo x="0" y="21469"/>
                <wp:lineTo x="21541" y="21469"/>
                <wp:lineTo x="21541" y="0"/>
                <wp:lineTo x="0" y="0"/>
              </wp:wrapPolygon>
            </wp:wrapTight>
            <wp:docPr id="543658468" name="Billede 1" descr="Et billede, der indeholder tekst, skærmbillede, Kurv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58468" name="Billede 1" descr="Et billede, der indeholder tekst, skærmbillede, Kurve, linje/række&#10;&#10;Automatisk genereret beskrivelse"/>
                    <pic:cNvPicPr/>
                  </pic:nvPicPr>
                  <pic:blipFill rotWithShape="1">
                    <a:blip r:embed="rId9">
                      <a:extLst>
                        <a:ext uri="{28A0092B-C50C-407E-A947-70E740481C1C}">
                          <a14:useLocalDpi xmlns:a14="http://schemas.microsoft.com/office/drawing/2010/main" val="0"/>
                        </a:ext>
                      </a:extLst>
                    </a:blip>
                    <a:srcRect t="8445"/>
                    <a:stretch/>
                  </pic:blipFill>
                  <pic:spPr bwMode="auto">
                    <a:xfrm>
                      <a:off x="0" y="0"/>
                      <a:ext cx="6087110" cy="240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5243F" w14:textId="77777777" w:rsidR="00C414C1" w:rsidRDefault="00C414C1" w:rsidP="00C414C1">
      <w:pPr>
        <w:autoSpaceDE w:val="0"/>
        <w:autoSpaceDN w:val="0"/>
        <w:adjustRightInd w:val="0"/>
        <w:spacing w:after="0" w:line="240" w:lineRule="auto"/>
        <w:rPr>
          <w:rFonts w:cs="TimesNewRomanPS"/>
          <w:i/>
          <w:noProof/>
        </w:rPr>
      </w:pPr>
    </w:p>
    <w:p w14:paraId="576C4819" w14:textId="77777777" w:rsidR="00C414C1" w:rsidRDefault="00C414C1" w:rsidP="00C414C1">
      <w:pPr>
        <w:autoSpaceDE w:val="0"/>
        <w:autoSpaceDN w:val="0"/>
        <w:adjustRightInd w:val="0"/>
        <w:spacing w:after="0" w:line="240" w:lineRule="auto"/>
        <w:rPr>
          <w:rFonts w:cs="TimesNewRomanPS"/>
          <w:i/>
          <w:noProof/>
        </w:rPr>
      </w:pPr>
    </w:p>
    <w:p w14:paraId="7016BE4C" w14:textId="77777777" w:rsidR="00C414C1" w:rsidRDefault="00C414C1" w:rsidP="00C414C1">
      <w:pPr>
        <w:autoSpaceDE w:val="0"/>
        <w:autoSpaceDN w:val="0"/>
        <w:adjustRightInd w:val="0"/>
        <w:spacing w:after="0" w:line="240" w:lineRule="auto"/>
        <w:rPr>
          <w:rFonts w:cs="TimesNewRomanPS"/>
          <w:i/>
          <w:noProof/>
        </w:rPr>
      </w:pPr>
    </w:p>
    <w:p w14:paraId="338F53EF" w14:textId="77777777" w:rsidR="00C414C1" w:rsidRDefault="00C414C1" w:rsidP="00C414C1">
      <w:pPr>
        <w:autoSpaceDE w:val="0"/>
        <w:autoSpaceDN w:val="0"/>
        <w:adjustRightInd w:val="0"/>
        <w:spacing w:after="0" w:line="240" w:lineRule="auto"/>
        <w:rPr>
          <w:rFonts w:cs="TimesNewRomanPS"/>
          <w:i/>
          <w:noProof/>
        </w:rPr>
      </w:pPr>
    </w:p>
    <w:p w14:paraId="1C93C813" w14:textId="77777777" w:rsidR="00C414C1" w:rsidRDefault="00C414C1" w:rsidP="00C414C1">
      <w:pPr>
        <w:autoSpaceDE w:val="0"/>
        <w:autoSpaceDN w:val="0"/>
        <w:adjustRightInd w:val="0"/>
        <w:spacing w:after="0" w:line="240" w:lineRule="auto"/>
        <w:rPr>
          <w:rFonts w:cs="TimesNewRomanPS"/>
          <w:i/>
          <w:noProof/>
        </w:rPr>
      </w:pPr>
    </w:p>
    <w:p w14:paraId="6C6F48FB" w14:textId="77777777" w:rsidR="00C414C1" w:rsidRDefault="00C414C1" w:rsidP="00C414C1">
      <w:pPr>
        <w:autoSpaceDE w:val="0"/>
        <w:autoSpaceDN w:val="0"/>
        <w:adjustRightInd w:val="0"/>
        <w:spacing w:after="0" w:line="240" w:lineRule="auto"/>
        <w:rPr>
          <w:rFonts w:cs="TimesNewRomanPS"/>
          <w:i/>
          <w:noProof/>
        </w:rPr>
      </w:pPr>
    </w:p>
    <w:p w14:paraId="044FBB59" w14:textId="77777777" w:rsidR="00C414C1" w:rsidRDefault="00C414C1" w:rsidP="00C414C1">
      <w:pPr>
        <w:autoSpaceDE w:val="0"/>
        <w:autoSpaceDN w:val="0"/>
        <w:adjustRightInd w:val="0"/>
        <w:spacing w:after="0" w:line="240" w:lineRule="auto"/>
        <w:rPr>
          <w:rFonts w:cs="TimesNewRomanPS"/>
          <w:i/>
          <w:noProof/>
        </w:rPr>
      </w:pPr>
    </w:p>
    <w:p w14:paraId="01D30A0C" w14:textId="77777777" w:rsidR="00C414C1" w:rsidRDefault="00C414C1" w:rsidP="00C414C1">
      <w:pPr>
        <w:autoSpaceDE w:val="0"/>
        <w:autoSpaceDN w:val="0"/>
        <w:adjustRightInd w:val="0"/>
        <w:spacing w:after="0" w:line="240" w:lineRule="auto"/>
        <w:rPr>
          <w:rFonts w:cs="TimesNewRomanPS"/>
          <w:i/>
          <w:noProof/>
        </w:rPr>
      </w:pPr>
    </w:p>
    <w:p w14:paraId="18351121" w14:textId="77777777" w:rsidR="00C414C1" w:rsidRDefault="00C414C1" w:rsidP="00C414C1">
      <w:pPr>
        <w:autoSpaceDE w:val="0"/>
        <w:autoSpaceDN w:val="0"/>
        <w:adjustRightInd w:val="0"/>
        <w:spacing w:after="0" w:line="240" w:lineRule="auto"/>
        <w:rPr>
          <w:rFonts w:cs="TimesNewRomanPS"/>
          <w:i/>
          <w:noProof/>
        </w:rPr>
      </w:pPr>
    </w:p>
    <w:p w14:paraId="46DEDD42" w14:textId="77777777" w:rsidR="00C414C1" w:rsidRDefault="00C414C1" w:rsidP="00C414C1">
      <w:pPr>
        <w:autoSpaceDE w:val="0"/>
        <w:autoSpaceDN w:val="0"/>
        <w:adjustRightInd w:val="0"/>
        <w:spacing w:after="0" w:line="240" w:lineRule="auto"/>
        <w:rPr>
          <w:rFonts w:cs="TimesNewRomanPS"/>
          <w:i/>
          <w:noProof/>
        </w:rPr>
      </w:pPr>
    </w:p>
    <w:p w14:paraId="6EDAF548" w14:textId="77777777" w:rsidR="00C414C1" w:rsidRDefault="00C414C1" w:rsidP="00C414C1">
      <w:pPr>
        <w:autoSpaceDE w:val="0"/>
        <w:autoSpaceDN w:val="0"/>
        <w:adjustRightInd w:val="0"/>
        <w:spacing w:after="0" w:line="240" w:lineRule="auto"/>
        <w:rPr>
          <w:rFonts w:cs="TimesNewRomanPS"/>
          <w:i/>
          <w:noProof/>
        </w:rPr>
      </w:pPr>
    </w:p>
    <w:p w14:paraId="6100AFDC" w14:textId="77777777" w:rsidR="00C414C1" w:rsidRDefault="00C414C1" w:rsidP="00C414C1">
      <w:pPr>
        <w:autoSpaceDE w:val="0"/>
        <w:autoSpaceDN w:val="0"/>
        <w:adjustRightInd w:val="0"/>
        <w:spacing w:after="0" w:line="240" w:lineRule="auto"/>
        <w:rPr>
          <w:rFonts w:cs="TimesNewRomanPS"/>
          <w:i/>
          <w:noProof/>
        </w:rPr>
      </w:pPr>
    </w:p>
    <w:p w14:paraId="7267698E" w14:textId="77777777" w:rsidR="00C414C1" w:rsidRDefault="00C414C1" w:rsidP="00C414C1">
      <w:pPr>
        <w:autoSpaceDE w:val="0"/>
        <w:autoSpaceDN w:val="0"/>
        <w:adjustRightInd w:val="0"/>
        <w:spacing w:after="0" w:line="240" w:lineRule="auto"/>
        <w:rPr>
          <w:rFonts w:cs="TimesNewRomanPS"/>
          <w:i/>
          <w:noProof/>
        </w:rPr>
      </w:pPr>
    </w:p>
    <w:p w14:paraId="0449563D" w14:textId="77777777" w:rsidR="00C414C1" w:rsidRDefault="00C414C1" w:rsidP="00C414C1">
      <w:pPr>
        <w:autoSpaceDE w:val="0"/>
        <w:autoSpaceDN w:val="0"/>
        <w:adjustRightInd w:val="0"/>
        <w:spacing w:after="0" w:line="240" w:lineRule="auto"/>
        <w:rPr>
          <w:rFonts w:cs="TimesNewRomanPS"/>
          <w:i/>
        </w:rPr>
      </w:pPr>
    </w:p>
    <w:p w14:paraId="0C7E19FC" w14:textId="77777777" w:rsidR="00C414C1" w:rsidRPr="0064219A" w:rsidRDefault="00C414C1" w:rsidP="00C414C1">
      <w:pPr>
        <w:autoSpaceDE w:val="0"/>
        <w:autoSpaceDN w:val="0"/>
        <w:adjustRightInd w:val="0"/>
        <w:spacing w:after="0" w:line="240" w:lineRule="auto"/>
        <w:rPr>
          <w:rStyle w:val="Kraftigfremhvning"/>
          <w:b/>
          <w:bCs/>
        </w:rPr>
      </w:pPr>
      <w:r w:rsidRPr="0064219A">
        <w:rPr>
          <w:rStyle w:val="Kraftigfremhvning"/>
          <w:b/>
          <w:bCs/>
        </w:rPr>
        <w:t>Figur 5: Middellevetiden for 0-årige i fremtiden. Danmarks statistik</w:t>
      </w:r>
    </w:p>
    <w:p w14:paraId="5CB79862" w14:textId="77777777" w:rsidR="00C414C1" w:rsidRDefault="00C414C1" w:rsidP="00C414C1">
      <w:pPr>
        <w:autoSpaceDE w:val="0"/>
        <w:autoSpaceDN w:val="0"/>
        <w:adjustRightInd w:val="0"/>
        <w:spacing w:after="0" w:line="240" w:lineRule="auto"/>
        <w:rPr>
          <w:rFonts w:cs="TimesNewRomanPS"/>
          <w:i/>
        </w:rPr>
      </w:pPr>
    </w:p>
    <w:p w14:paraId="0A5DDE84" w14:textId="77777777" w:rsidR="00C414C1" w:rsidRDefault="00C414C1" w:rsidP="00C414C1">
      <w:pPr>
        <w:autoSpaceDE w:val="0"/>
        <w:autoSpaceDN w:val="0"/>
        <w:adjustRightInd w:val="0"/>
        <w:spacing w:after="0" w:line="240" w:lineRule="auto"/>
        <w:rPr>
          <w:rFonts w:cs="TimesNewRomanPS"/>
          <w:i/>
        </w:rPr>
      </w:pPr>
    </w:p>
    <w:p w14:paraId="4E2E2B8B" w14:textId="77777777" w:rsidR="00C414C1" w:rsidRDefault="00C414C1" w:rsidP="00C414C1">
      <w:pPr>
        <w:autoSpaceDE w:val="0"/>
        <w:autoSpaceDN w:val="0"/>
        <w:adjustRightInd w:val="0"/>
        <w:spacing w:after="0" w:line="240" w:lineRule="auto"/>
        <w:rPr>
          <w:rFonts w:cs="TimesNewRomanPS"/>
          <w:i/>
        </w:rPr>
      </w:pPr>
      <w:r w:rsidRPr="00F2595A">
        <w:rPr>
          <w:rFonts w:cs="TimesNewRomanPS"/>
          <w:i/>
          <w:noProof/>
        </w:rPr>
        <w:drawing>
          <wp:inline distT="0" distB="0" distL="0" distR="0" wp14:anchorId="6B6088C5" wp14:editId="716BE872">
            <wp:extent cx="5993130" cy="3733101"/>
            <wp:effectExtent l="0" t="0" r="1270" b="1270"/>
            <wp:docPr id="1951616535" name="Billede 2" descr="Et billede, der indeholder tekst, linje/række, skærmbilled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16535" name="Billede 2" descr="Et billede, der indeholder tekst, linje/række, skærmbillede, Kurve&#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836" cy="3745999"/>
                    </a:xfrm>
                    <a:prstGeom prst="rect">
                      <a:avLst/>
                    </a:prstGeom>
                    <a:noFill/>
                    <a:ln>
                      <a:noFill/>
                    </a:ln>
                  </pic:spPr>
                </pic:pic>
              </a:graphicData>
            </a:graphic>
          </wp:inline>
        </w:drawing>
      </w:r>
    </w:p>
    <w:p w14:paraId="5C49592C" w14:textId="77777777" w:rsidR="00C414C1" w:rsidRDefault="00C414C1" w:rsidP="00C414C1">
      <w:pPr>
        <w:rPr>
          <w:rFonts w:cs="TimesNewRomanPS"/>
          <w:i/>
        </w:rPr>
      </w:pPr>
      <w:r>
        <w:rPr>
          <w:rFonts w:cs="TimesNewRomanPS"/>
          <w:i/>
        </w:rPr>
        <w:br w:type="page"/>
      </w:r>
    </w:p>
    <w:p w14:paraId="04EED97C" w14:textId="77777777" w:rsidR="00C414C1" w:rsidRPr="00462263" w:rsidRDefault="00C414C1" w:rsidP="00C414C1">
      <w:pPr>
        <w:autoSpaceDE w:val="0"/>
        <w:autoSpaceDN w:val="0"/>
        <w:adjustRightInd w:val="0"/>
        <w:spacing w:after="0" w:line="240" w:lineRule="auto"/>
        <w:rPr>
          <w:rStyle w:val="Kraftigfremhvning"/>
          <w:b/>
          <w:bCs/>
        </w:rPr>
      </w:pPr>
      <w:r w:rsidRPr="00462263">
        <w:rPr>
          <w:rStyle w:val="Kraftigfremhvning"/>
          <w:b/>
          <w:bCs/>
        </w:rPr>
        <w:lastRenderedPageBreak/>
        <w:t>Tabel 1</w:t>
      </w:r>
      <w:r>
        <w:rPr>
          <w:rStyle w:val="Kraftigfremhvning"/>
          <w:b/>
          <w:bCs/>
        </w:rPr>
        <w:t xml:space="preserve">: </w:t>
      </w:r>
      <w:r w:rsidRPr="00462263">
        <w:rPr>
          <w:rStyle w:val="Kraftigfremhvning"/>
          <w:b/>
          <w:bCs/>
        </w:rPr>
        <w:t>Befolkningsfremskrivning for hele landet fordelt efter herkomst. Statistikbanken. 2022.</w:t>
      </w:r>
    </w:p>
    <w:p w14:paraId="5A1A1E1F" w14:textId="77777777" w:rsidR="00C414C1" w:rsidRDefault="00C414C1" w:rsidP="00C414C1">
      <w:pPr>
        <w:autoSpaceDE w:val="0"/>
        <w:autoSpaceDN w:val="0"/>
        <w:adjustRightInd w:val="0"/>
        <w:spacing w:after="0" w:line="240" w:lineRule="auto"/>
        <w:rPr>
          <w:rFonts w:cs="TimesNewRomanPS"/>
          <w:i/>
        </w:rPr>
      </w:pPr>
      <w:r w:rsidRPr="00304828">
        <w:rPr>
          <w:rFonts w:cs="TimesNewRomanPS"/>
          <w:i/>
          <w:noProof/>
        </w:rPr>
        <w:drawing>
          <wp:inline distT="0" distB="0" distL="0" distR="0" wp14:anchorId="53C1596B" wp14:editId="3B904F63">
            <wp:extent cx="6532880" cy="2245260"/>
            <wp:effectExtent l="0" t="0" r="1270" b="3175"/>
            <wp:docPr id="1350064048"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4048" name="Billede 1" descr="Et billede, der indeholder tekst, skærmbillede, nummer/tal, Font/skrifttype&#10;&#10;Automatisk genereret beskrivelse"/>
                    <pic:cNvPicPr/>
                  </pic:nvPicPr>
                  <pic:blipFill rotWithShape="1">
                    <a:blip r:embed="rId11"/>
                    <a:srcRect b="51430"/>
                    <a:stretch/>
                  </pic:blipFill>
                  <pic:spPr bwMode="auto">
                    <a:xfrm>
                      <a:off x="0" y="0"/>
                      <a:ext cx="6535999" cy="2246332"/>
                    </a:xfrm>
                    <a:prstGeom prst="rect">
                      <a:avLst/>
                    </a:prstGeom>
                    <a:ln>
                      <a:noFill/>
                    </a:ln>
                    <a:extLst>
                      <a:ext uri="{53640926-AAD7-44D8-BBD7-CCE9431645EC}">
                        <a14:shadowObscured xmlns:a14="http://schemas.microsoft.com/office/drawing/2010/main"/>
                      </a:ext>
                    </a:extLst>
                  </pic:spPr>
                </pic:pic>
              </a:graphicData>
            </a:graphic>
          </wp:inline>
        </w:drawing>
      </w:r>
    </w:p>
    <w:p w14:paraId="37026E51" w14:textId="77777777" w:rsidR="00C414C1" w:rsidRPr="004E54D0" w:rsidRDefault="00C414C1" w:rsidP="00C414C1">
      <w:pPr>
        <w:autoSpaceDE w:val="0"/>
        <w:autoSpaceDN w:val="0"/>
        <w:adjustRightInd w:val="0"/>
        <w:spacing w:after="0" w:line="240" w:lineRule="auto"/>
        <w:rPr>
          <w:b/>
          <w:bCs/>
          <w:color w:val="156082" w:themeColor="accent1"/>
        </w:rPr>
      </w:pPr>
      <w:r w:rsidRPr="004E54D0">
        <w:rPr>
          <w:rStyle w:val="Kraftigfremhvning"/>
          <w:b/>
          <w:bCs/>
        </w:rPr>
        <w:t>Tabel 2: Beskæftigelsesfrekvens for 16-</w:t>
      </w:r>
      <w:proofErr w:type="gramStart"/>
      <w:r w:rsidRPr="004E54D0">
        <w:rPr>
          <w:rStyle w:val="Kraftigfremhvning"/>
          <w:b/>
          <w:bCs/>
        </w:rPr>
        <w:t>64 årige</w:t>
      </w:r>
      <w:proofErr w:type="gramEnd"/>
      <w:r w:rsidRPr="004E54D0">
        <w:rPr>
          <w:rStyle w:val="Kraftigfremhvning"/>
          <w:b/>
          <w:bCs/>
        </w:rPr>
        <w:t xml:space="preserve"> fordelt på herkomst. Statistikbanken. 2020.</w:t>
      </w:r>
    </w:p>
    <w:p w14:paraId="734EF835" w14:textId="77777777" w:rsidR="00C414C1" w:rsidRDefault="00C414C1" w:rsidP="00C414C1">
      <w:pPr>
        <w:pStyle w:val="Undertitel"/>
        <w:spacing w:after="0"/>
        <w:rPr>
          <w:b/>
          <w:bCs/>
        </w:rPr>
      </w:pPr>
      <w:r w:rsidRPr="00304828">
        <w:rPr>
          <w:rFonts w:cs="TimesNewRomanPS"/>
          <w:i/>
          <w:noProof/>
        </w:rPr>
        <w:drawing>
          <wp:inline distT="0" distB="0" distL="0" distR="0" wp14:anchorId="2A4269EC" wp14:editId="50E65E39">
            <wp:extent cx="6120088" cy="2347991"/>
            <wp:effectExtent l="0" t="0" r="0" b="0"/>
            <wp:docPr id="1174442245"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4048" name="Billede 1" descr="Et billede, der indeholder tekst, skærmbillede, nummer/tal, Font/skrifttype&#10;&#10;Automatisk genereret beskrivelse"/>
                    <pic:cNvPicPr/>
                  </pic:nvPicPr>
                  <pic:blipFill rotWithShape="1">
                    <a:blip r:embed="rId11"/>
                    <a:srcRect t="45782"/>
                    <a:stretch/>
                  </pic:blipFill>
                  <pic:spPr bwMode="auto">
                    <a:xfrm>
                      <a:off x="0" y="0"/>
                      <a:ext cx="6120130" cy="2348007"/>
                    </a:xfrm>
                    <a:prstGeom prst="rect">
                      <a:avLst/>
                    </a:prstGeom>
                    <a:ln>
                      <a:noFill/>
                    </a:ln>
                    <a:extLst>
                      <a:ext uri="{53640926-AAD7-44D8-BBD7-CCE9431645EC}">
                        <a14:shadowObscured xmlns:a14="http://schemas.microsoft.com/office/drawing/2010/main"/>
                      </a:ext>
                    </a:extLst>
                  </pic:spPr>
                </pic:pic>
              </a:graphicData>
            </a:graphic>
          </wp:inline>
        </w:drawing>
      </w:r>
    </w:p>
    <w:p w14:paraId="379500D7" w14:textId="77777777" w:rsidR="00C414C1" w:rsidRDefault="00C414C1" w:rsidP="00C414C1">
      <w:pPr>
        <w:pStyle w:val="Undertitel"/>
        <w:spacing w:after="0"/>
        <w:rPr>
          <w:b/>
          <w:bCs/>
        </w:rPr>
      </w:pPr>
    </w:p>
    <w:p w14:paraId="6A4E0E0C" w14:textId="77777777" w:rsidR="00C414C1" w:rsidRDefault="00C414C1" w:rsidP="00C414C1">
      <w:pPr>
        <w:pStyle w:val="Undertitel"/>
        <w:spacing w:after="0"/>
        <w:rPr>
          <w:b/>
          <w:bCs/>
        </w:rPr>
      </w:pPr>
    </w:p>
    <w:p w14:paraId="4F7DC94F" w14:textId="77777777" w:rsidR="00C414C1" w:rsidRDefault="00C414C1" w:rsidP="00C414C1">
      <w:pPr>
        <w:pStyle w:val="Undertitel"/>
        <w:spacing w:after="0"/>
        <w:rPr>
          <w:b/>
          <w:bCs/>
        </w:rPr>
      </w:pPr>
    </w:p>
    <w:p w14:paraId="27A0CB92" w14:textId="77777777" w:rsidR="00C414C1" w:rsidRDefault="00C414C1" w:rsidP="00C414C1">
      <w:pPr>
        <w:pStyle w:val="Undertitel"/>
        <w:spacing w:after="0"/>
        <w:rPr>
          <w:b/>
          <w:bCs/>
        </w:rPr>
      </w:pPr>
    </w:p>
    <w:p w14:paraId="5EAE5AC8" w14:textId="77777777" w:rsidR="00C414C1" w:rsidRDefault="00C414C1" w:rsidP="00C414C1">
      <w:pPr>
        <w:pStyle w:val="Undertitel"/>
        <w:spacing w:after="0"/>
        <w:rPr>
          <w:b/>
          <w:bCs/>
        </w:rPr>
      </w:pPr>
    </w:p>
    <w:p w14:paraId="61DD9414" w14:textId="77777777" w:rsidR="00C414C1" w:rsidRDefault="00C414C1" w:rsidP="00C414C1">
      <w:r>
        <w:br w:type="page"/>
      </w:r>
    </w:p>
    <w:p w14:paraId="0C86B2EA" w14:textId="77777777" w:rsidR="00C414C1" w:rsidRPr="00684C15" w:rsidRDefault="00C414C1" w:rsidP="00C414C1">
      <w:pPr>
        <w:rPr>
          <w:b/>
          <w:bCs/>
        </w:rPr>
      </w:pPr>
    </w:p>
    <w:p w14:paraId="268A60D9" w14:textId="77777777" w:rsidR="00C414C1" w:rsidRDefault="00C414C1" w:rsidP="00C414C1"/>
    <w:p w14:paraId="6CEFCAEE" w14:textId="77777777" w:rsidR="001109F3" w:rsidRDefault="001109F3"/>
    <w:sectPr w:rsidR="001109F3" w:rsidSect="001109F3">
      <w:pgSz w:w="11906" w:h="16838"/>
      <w:pgMar w:top="1440" w:right="1425" w:bottom="144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NewRomanPS">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8706E"/>
    <w:multiLevelType w:val="hybridMultilevel"/>
    <w:tmpl w:val="A1C6C9A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9560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F3"/>
    <w:rsid w:val="001109F3"/>
    <w:rsid w:val="001B5A83"/>
    <w:rsid w:val="003D5993"/>
    <w:rsid w:val="004D271C"/>
    <w:rsid w:val="00580053"/>
    <w:rsid w:val="00717A0A"/>
    <w:rsid w:val="008D2D62"/>
    <w:rsid w:val="00BD4D00"/>
    <w:rsid w:val="00C414C1"/>
    <w:rsid w:val="00C56105"/>
    <w:rsid w:val="00CC431C"/>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0F36F9D"/>
  <w15:chartTrackingRefBased/>
  <w15:docId w15:val="{0C8802F1-CDDA-134B-9ED1-25B828BA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F3"/>
    <w:pPr>
      <w:spacing w:after="160" w:line="259" w:lineRule="auto"/>
    </w:pPr>
    <w:rPr>
      <w:rFonts w:ascii="Calibri" w:eastAsia="Calibri" w:hAnsi="Calibri" w:cs="Calibri"/>
      <w:color w:val="000000"/>
      <w:sz w:val="22"/>
      <w:lang w:eastAsia="da-DK"/>
    </w:rPr>
  </w:style>
  <w:style w:type="paragraph" w:styleId="Overskrift1">
    <w:name w:val="heading 1"/>
    <w:basedOn w:val="Normal"/>
    <w:next w:val="Normal"/>
    <w:link w:val="Overskrift1Tegn"/>
    <w:uiPriority w:val="9"/>
    <w:qFormat/>
    <w:rsid w:val="00BD4D00"/>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D4D00"/>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4D00"/>
    <w:pPr>
      <w:keepNext/>
      <w:keepLines/>
      <w:spacing w:before="160" w:after="80" w:line="240"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4D00"/>
    <w:pPr>
      <w:keepNext/>
      <w:keepLines/>
      <w:spacing w:before="80" w:after="40" w:line="240" w:lineRule="auto"/>
      <w:outlineLvl w:val="3"/>
    </w:pPr>
    <w:rPr>
      <w:rFonts w:eastAsiaTheme="majorEastAsia" w:cstheme="majorBidi"/>
      <w:i/>
      <w:iCs/>
      <w:color w:val="0F4761" w:themeColor="accent1" w:themeShade="BF"/>
      <w:sz w:val="24"/>
    </w:rPr>
  </w:style>
  <w:style w:type="paragraph" w:styleId="Overskrift5">
    <w:name w:val="heading 5"/>
    <w:basedOn w:val="Normal"/>
    <w:next w:val="Normal"/>
    <w:link w:val="Overskrift5Tegn"/>
    <w:uiPriority w:val="9"/>
    <w:semiHidden/>
    <w:unhideWhenUsed/>
    <w:qFormat/>
    <w:rsid w:val="00BD4D00"/>
    <w:pPr>
      <w:keepNext/>
      <w:keepLines/>
      <w:spacing w:before="80" w:after="40" w:line="240" w:lineRule="auto"/>
      <w:outlineLvl w:val="4"/>
    </w:pPr>
    <w:rPr>
      <w:rFonts w:eastAsiaTheme="majorEastAsia" w:cstheme="majorBidi"/>
      <w:color w:val="0F4761" w:themeColor="accent1" w:themeShade="BF"/>
      <w:sz w:val="24"/>
    </w:rPr>
  </w:style>
  <w:style w:type="paragraph" w:styleId="Overskrift6">
    <w:name w:val="heading 6"/>
    <w:basedOn w:val="Normal"/>
    <w:next w:val="Normal"/>
    <w:link w:val="Overskrift6Tegn"/>
    <w:uiPriority w:val="9"/>
    <w:semiHidden/>
    <w:unhideWhenUsed/>
    <w:qFormat/>
    <w:rsid w:val="00BD4D00"/>
    <w:pPr>
      <w:keepNext/>
      <w:keepLines/>
      <w:spacing w:before="40" w:after="0" w:line="240" w:lineRule="auto"/>
      <w:outlineLvl w:val="5"/>
    </w:pPr>
    <w:rPr>
      <w:rFonts w:eastAsiaTheme="majorEastAsia" w:cstheme="majorBidi"/>
      <w:i/>
      <w:iCs/>
      <w:color w:val="595959" w:themeColor="text1" w:themeTint="A6"/>
      <w:sz w:val="24"/>
    </w:rPr>
  </w:style>
  <w:style w:type="paragraph" w:styleId="Overskrift7">
    <w:name w:val="heading 7"/>
    <w:basedOn w:val="Normal"/>
    <w:next w:val="Normal"/>
    <w:link w:val="Overskrift7Tegn"/>
    <w:uiPriority w:val="9"/>
    <w:semiHidden/>
    <w:unhideWhenUsed/>
    <w:qFormat/>
    <w:rsid w:val="00BD4D00"/>
    <w:pPr>
      <w:keepNext/>
      <w:keepLines/>
      <w:spacing w:before="40" w:after="0" w:line="240" w:lineRule="auto"/>
      <w:outlineLvl w:val="6"/>
    </w:pPr>
    <w:rPr>
      <w:rFonts w:eastAsiaTheme="majorEastAsia" w:cstheme="majorBidi"/>
      <w:color w:val="595959" w:themeColor="text1" w:themeTint="A6"/>
      <w:sz w:val="24"/>
    </w:rPr>
  </w:style>
  <w:style w:type="paragraph" w:styleId="Overskrift8">
    <w:name w:val="heading 8"/>
    <w:basedOn w:val="Normal"/>
    <w:next w:val="Normal"/>
    <w:link w:val="Overskrift8Tegn"/>
    <w:uiPriority w:val="9"/>
    <w:semiHidden/>
    <w:unhideWhenUsed/>
    <w:qFormat/>
    <w:rsid w:val="00BD4D00"/>
    <w:pPr>
      <w:keepNext/>
      <w:keepLines/>
      <w:spacing w:after="0" w:line="240" w:lineRule="auto"/>
      <w:outlineLvl w:val="7"/>
    </w:pPr>
    <w:rPr>
      <w:rFonts w:eastAsiaTheme="majorEastAsia" w:cstheme="majorBidi"/>
      <w:i/>
      <w:iCs/>
      <w:color w:val="272727" w:themeColor="text1" w:themeTint="D8"/>
      <w:sz w:val="24"/>
    </w:rPr>
  </w:style>
  <w:style w:type="paragraph" w:styleId="Overskrift9">
    <w:name w:val="heading 9"/>
    <w:basedOn w:val="Normal"/>
    <w:next w:val="Normal"/>
    <w:link w:val="Overskrift9Tegn"/>
    <w:uiPriority w:val="9"/>
    <w:semiHidden/>
    <w:unhideWhenUsed/>
    <w:qFormat/>
    <w:rsid w:val="00BD4D00"/>
    <w:pPr>
      <w:keepNext/>
      <w:keepLines/>
      <w:spacing w:after="0" w:line="240" w:lineRule="auto"/>
      <w:outlineLvl w:val="8"/>
    </w:pPr>
    <w:rPr>
      <w:rFonts w:eastAsiaTheme="majorEastAsia" w:cstheme="majorBidi"/>
      <w:color w:val="272727" w:themeColor="text1" w:themeTint="D8"/>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line="240"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spacing w:after="0" w:line="240" w:lineRule="auto"/>
      <w:ind w:left="720"/>
      <w:contextualSpacing/>
    </w:pPr>
    <w:rPr>
      <w:sz w:val="24"/>
    </w:rPr>
  </w:style>
  <w:style w:type="paragraph" w:styleId="Citat">
    <w:name w:val="Quote"/>
    <w:basedOn w:val="Normal"/>
    <w:next w:val="Normal"/>
    <w:link w:val="CitatTegn"/>
    <w:uiPriority w:val="29"/>
    <w:qFormat/>
    <w:rsid w:val="00BD4D00"/>
    <w:pPr>
      <w:spacing w:before="160" w:line="240" w:lineRule="auto"/>
      <w:jc w:val="center"/>
    </w:pPr>
    <w:rPr>
      <w:i/>
      <w:iCs/>
      <w:color w:val="404040" w:themeColor="text1" w:themeTint="BF"/>
      <w:sz w:val="24"/>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table" w:customStyle="1" w:styleId="TableGrid">
    <w:name w:val="TableGrid"/>
    <w:rsid w:val="001109F3"/>
    <w:rPr>
      <w:rFonts w:eastAsiaTheme="minorEastAsia"/>
      <w:lang w:eastAsia="da-DK"/>
    </w:rPr>
    <w:tblPr>
      <w:tblCellMar>
        <w:top w:w="0" w:type="dxa"/>
        <w:left w:w="0" w:type="dxa"/>
        <w:bottom w:w="0" w:type="dxa"/>
        <w:right w:w="0" w:type="dxa"/>
      </w:tblCellMar>
    </w:tblPr>
  </w:style>
  <w:style w:type="character" w:styleId="Hyperlink">
    <w:name w:val="Hyperlink"/>
    <w:basedOn w:val="Standardskrifttypeiafsnit"/>
    <w:uiPriority w:val="99"/>
    <w:unhideWhenUsed/>
    <w:rsid w:val="00C414C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st.dk/da/Statistik/dokumentation/nomenklaturer/cof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543</Words>
  <Characters>3318</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2025-03-25T10:23:00Z</dcterms:created>
  <dcterms:modified xsi:type="dcterms:W3CDTF">2025-03-25T10:23:00Z</dcterms:modified>
</cp:coreProperties>
</file>