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90080F" w14:textId="77777777" w:rsidR="00C56634" w:rsidRPr="00C56634" w:rsidRDefault="00C56634" w:rsidP="00C56634">
      <w:pPr>
        <w:shd w:val="clear" w:color="auto" w:fill="FEFEFE"/>
        <w:spacing w:before="240" w:after="0" w:line="240" w:lineRule="auto"/>
        <w:outlineLvl w:val="0"/>
        <w:rPr>
          <w:rFonts w:ascii="AUPassataBold" w:eastAsia="Times New Roman" w:hAnsi="AUPassataBold" w:cs="Times New Roman"/>
          <w:color w:val="0A0A0A"/>
          <w:kern w:val="36"/>
          <w:sz w:val="48"/>
          <w:szCs w:val="48"/>
          <w:lang w:eastAsia="da-DK"/>
          <w14:ligatures w14:val="none"/>
        </w:rPr>
      </w:pPr>
      <w:r w:rsidRPr="00C56634">
        <w:rPr>
          <w:rFonts w:ascii="AUPassataBold" w:eastAsia="Times New Roman" w:hAnsi="AUPassataBold" w:cs="Times New Roman"/>
          <w:color w:val="0A0A0A"/>
          <w:kern w:val="36"/>
          <w:sz w:val="48"/>
          <w:szCs w:val="48"/>
          <w:lang w:eastAsia="da-DK"/>
          <w14:ligatures w14:val="none"/>
        </w:rPr>
        <w:t>Danmarks Riges Grundlov, 5. juni 1849 (Junigrundloven)</w:t>
      </w:r>
    </w:p>
    <w:p w14:paraId="13C14BF1" w14:textId="77777777" w:rsidR="00F91A25" w:rsidRDefault="00F91A25"/>
    <w:p w14:paraId="2E660953" w14:textId="77777777" w:rsidR="00C56634" w:rsidRDefault="00C56634"/>
    <w:p w14:paraId="3EAC6FEC" w14:textId="0B864B46" w:rsidR="00C56634" w:rsidRDefault="00C56634" w:rsidP="00C56634">
      <w:pPr>
        <w:pStyle w:val="NormalWeb"/>
        <w:shd w:val="clear" w:color="auto" w:fill="FEFEFE"/>
        <w:rPr>
          <w:rFonts w:ascii="Georgia" w:hAnsi="Georgia"/>
          <w:color w:val="0A0A0A"/>
          <w:sz w:val="21"/>
          <w:szCs w:val="21"/>
        </w:rPr>
      </w:pPr>
      <w:r>
        <w:rPr>
          <w:rStyle w:val="Strk"/>
          <w:rFonts w:ascii="Georgia" w:eastAsiaTheme="majorEastAsia" w:hAnsi="Georgia"/>
          <w:color w:val="0A0A0A"/>
          <w:sz w:val="21"/>
          <w:szCs w:val="21"/>
        </w:rPr>
        <w:t>I.</w:t>
      </w:r>
      <w:r>
        <w:rPr>
          <w:rStyle w:val="Strk"/>
          <w:rFonts w:ascii="Georgia" w:eastAsiaTheme="majorEastAsia" w:hAnsi="Georgia"/>
          <w:color w:val="0A0A0A"/>
          <w:sz w:val="21"/>
          <w:szCs w:val="21"/>
        </w:rPr>
        <w:t xml:space="preserve"> Kapitel</w:t>
      </w:r>
    </w:p>
    <w:p w14:paraId="784E9091" w14:textId="77777777" w:rsidR="00C56634" w:rsidRDefault="00C56634" w:rsidP="00C56634">
      <w:pPr>
        <w:pStyle w:val="NormalWeb"/>
        <w:shd w:val="clear" w:color="auto" w:fill="FEFEFE"/>
        <w:rPr>
          <w:rFonts w:ascii="Georgia" w:hAnsi="Georgia"/>
          <w:color w:val="0A0A0A"/>
          <w:sz w:val="21"/>
          <w:szCs w:val="21"/>
        </w:rPr>
      </w:pPr>
      <w:r>
        <w:rPr>
          <w:rFonts w:ascii="Georgia" w:hAnsi="Georgia"/>
          <w:color w:val="0A0A0A"/>
          <w:sz w:val="21"/>
          <w:szCs w:val="21"/>
        </w:rPr>
        <w:t>§ 1.</w:t>
      </w:r>
    </w:p>
    <w:p w14:paraId="790CF0BA" w14:textId="77777777" w:rsidR="00C56634" w:rsidRDefault="00C56634" w:rsidP="00C56634">
      <w:pPr>
        <w:pStyle w:val="NormalWeb"/>
        <w:shd w:val="clear" w:color="auto" w:fill="FEFEFE"/>
        <w:rPr>
          <w:rFonts w:ascii="Georgia" w:hAnsi="Georgia"/>
          <w:color w:val="0A0A0A"/>
          <w:sz w:val="21"/>
          <w:szCs w:val="21"/>
        </w:rPr>
      </w:pPr>
      <w:proofErr w:type="spellStart"/>
      <w:r>
        <w:rPr>
          <w:rFonts w:ascii="Georgia" w:hAnsi="Georgia"/>
          <w:color w:val="0A0A0A"/>
          <w:sz w:val="21"/>
          <w:szCs w:val="21"/>
        </w:rPr>
        <w:t>Regjeringsformen</w:t>
      </w:r>
      <w:proofErr w:type="spellEnd"/>
      <w:r>
        <w:rPr>
          <w:rFonts w:ascii="Georgia" w:hAnsi="Georgia"/>
          <w:color w:val="0A0A0A"/>
          <w:sz w:val="21"/>
          <w:szCs w:val="21"/>
        </w:rPr>
        <w:t xml:space="preserve"> er indskrænket-monarkisk. Kongemagten er arvelig.</w:t>
      </w:r>
    </w:p>
    <w:p w14:paraId="007BF8B3" w14:textId="77777777" w:rsidR="00C56634" w:rsidRDefault="00C56634" w:rsidP="00C56634">
      <w:pPr>
        <w:pStyle w:val="NormalWeb"/>
        <w:shd w:val="clear" w:color="auto" w:fill="FEFEFE"/>
        <w:rPr>
          <w:rFonts w:ascii="Georgia" w:hAnsi="Georgia"/>
          <w:color w:val="0A0A0A"/>
          <w:sz w:val="21"/>
          <w:szCs w:val="21"/>
        </w:rPr>
      </w:pPr>
      <w:r>
        <w:rPr>
          <w:rFonts w:ascii="Georgia" w:hAnsi="Georgia"/>
          <w:color w:val="0A0A0A"/>
          <w:sz w:val="21"/>
          <w:szCs w:val="21"/>
        </w:rPr>
        <w:t> </w:t>
      </w:r>
    </w:p>
    <w:p w14:paraId="2F009883" w14:textId="77777777" w:rsidR="00C56634" w:rsidRDefault="00C56634" w:rsidP="00C56634">
      <w:pPr>
        <w:pStyle w:val="NormalWeb"/>
        <w:shd w:val="clear" w:color="auto" w:fill="FEFEFE"/>
        <w:rPr>
          <w:rFonts w:ascii="Georgia" w:hAnsi="Georgia"/>
          <w:color w:val="0A0A0A"/>
          <w:sz w:val="21"/>
          <w:szCs w:val="21"/>
        </w:rPr>
      </w:pPr>
      <w:r>
        <w:rPr>
          <w:rFonts w:ascii="Georgia" w:hAnsi="Georgia"/>
          <w:color w:val="0A0A0A"/>
          <w:sz w:val="21"/>
          <w:szCs w:val="21"/>
        </w:rPr>
        <w:t>§ 2.</w:t>
      </w:r>
      <w:r>
        <w:rPr>
          <w:rFonts w:ascii="Georgia" w:hAnsi="Georgia"/>
          <w:color w:val="0A0A0A"/>
          <w:sz w:val="21"/>
          <w:szCs w:val="21"/>
        </w:rPr>
        <w:br/>
        <w:t>Den lovgivende Magt er hos Kongen og Rigsdagen i Forening. Den udøvende Magt er hos Kongen. Den dømmende Magt er hos Domstolene.</w:t>
      </w:r>
    </w:p>
    <w:p w14:paraId="44E796E2" w14:textId="77777777" w:rsidR="00C56634" w:rsidRDefault="00C56634" w:rsidP="00C56634">
      <w:pPr>
        <w:pStyle w:val="NormalWeb"/>
        <w:shd w:val="clear" w:color="auto" w:fill="FEFEFE"/>
        <w:rPr>
          <w:rFonts w:ascii="Georgia" w:hAnsi="Georgia"/>
          <w:color w:val="0A0A0A"/>
          <w:sz w:val="21"/>
          <w:szCs w:val="21"/>
        </w:rPr>
      </w:pPr>
      <w:r>
        <w:rPr>
          <w:rFonts w:ascii="Georgia" w:hAnsi="Georgia"/>
          <w:color w:val="0A0A0A"/>
          <w:sz w:val="21"/>
          <w:szCs w:val="21"/>
        </w:rPr>
        <w:t> </w:t>
      </w:r>
    </w:p>
    <w:p w14:paraId="03943169" w14:textId="77777777" w:rsidR="00C56634" w:rsidRDefault="00C56634" w:rsidP="00C56634">
      <w:pPr>
        <w:pStyle w:val="NormalWeb"/>
        <w:shd w:val="clear" w:color="auto" w:fill="FEFEFE"/>
        <w:rPr>
          <w:rFonts w:ascii="Georgia" w:hAnsi="Georgia"/>
          <w:color w:val="0A0A0A"/>
          <w:sz w:val="21"/>
          <w:szCs w:val="21"/>
        </w:rPr>
      </w:pPr>
      <w:r>
        <w:rPr>
          <w:rFonts w:ascii="Georgia" w:hAnsi="Georgia"/>
          <w:color w:val="0A0A0A"/>
          <w:sz w:val="21"/>
          <w:szCs w:val="21"/>
        </w:rPr>
        <w:t>§ 3.</w:t>
      </w:r>
      <w:r>
        <w:rPr>
          <w:rFonts w:ascii="Georgia" w:hAnsi="Georgia"/>
          <w:color w:val="0A0A0A"/>
          <w:sz w:val="21"/>
          <w:szCs w:val="21"/>
        </w:rPr>
        <w:br/>
        <w:t xml:space="preserve">Den evangelisk-lutherske Kirke er den danske Folkekirke og understøttes som </w:t>
      </w:r>
      <w:proofErr w:type="spellStart"/>
      <w:r>
        <w:rPr>
          <w:rFonts w:ascii="Georgia" w:hAnsi="Georgia"/>
          <w:color w:val="0A0A0A"/>
          <w:sz w:val="21"/>
          <w:szCs w:val="21"/>
        </w:rPr>
        <w:t>saadan</w:t>
      </w:r>
      <w:proofErr w:type="spellEnd"/>
      <w:r>
        <w:rPr>
          <w:rFonts w:ascii="Georgia" w:hAnsi="Georgia"/>
          <w:color w:val="0A0A0A"/>
          <w:sz w:val="21"/>
          <w:szCs w:val="21"/>
        </w:rPr>
        <w:t xml:space="preserve"> af Staten.</w:t>
      </w:r>
    </w:p>
    <w:p w14:paraId="67384815" w14:textId="77777777" w:rsidR="00C56634" w:rsidRDefault="00C56634" w:rsidP="00C56634">
      <w:pPr>
        <w:pStyle w:val="NormalWeb"/>
        <w:shd w:val="clear" w:color="auto" w:fill="FEFEFE"/>
        <w:rPr>
          <w:rFonts w:ascii="Georgia" w:hAnsi="Georgia"/>
          <w:color w:val="0A0A0A"/>
          <w:sz w:val="21"/>
          <w:szCs w:val="21"/>
        </w:rPr>
      </w:pPr>
      <w:r>
        <w:rPr>
          <w:rFonts w:ascii="Georgia" w:hAnsi="Georgia"/>
          <w:color w:val="0A0A0A"/>
          <w:sz w:val="21"/>
          <w:szCs w:val="21"/>
        </w:rPr>
        <w:t> </w:t>
      </w:r>
    </w:p>
    <w:p w14:paraId="2D4B91E1" w14:textId="77777777" w:rsidR="00C56634" w:rsidRDefault="00C56634" w:rsidP="00C56634">
      <w:pPr>
        <w:pStyle w:val="NormalWeb"/>
        <w:shd w:val="clear" w:color="auto" w:fill="FEFEFE"/>
        <w:rPr>
          <w:rFonts w:ascii="Georgia" w:hAnsi="Georgia"/>
          <w:color w:val="0A0A0A"/>
          <w:sz w:val="21"/>
          <w:szCs w:val="21"/>
        </w:rPr>
      </w:pPr>
      <w:r>
        <w:rPr>
          <w:rStyle w:val="Strk"/>
          <w:rFonts w:ascii="Georgia" w:eastAsiaTheme="majorEastAsia" w:hAnsi="Georgia"/>
          <w:color w:val="0A0A0A"/>
          <w:sz w:val="21"/>
          <w:szCs w:val="21"/>
        </w:rPr>
        <w:t>II</w:t>
      </w:r>
    </w:p>
    <w:p w14:paraId="47283CB4" w14:textId="77777777" w:rsidR="00C56634" w:rsidRDefault="00C56634" w:rsidP="00C56634">
      <w:pPr>
        <w:pStyle w:val="NormalWeb"/>
        <w:shd w:val="clear" w:color="auto" w:fill="FEFEFE"/>
        <w:rPr>
          <w:rFonts w:ascii="Georgia" w:hAnsi="Georgia"/>
          <w:color w:val="0A0A0A"/>
          <w:sz w:val="21"/>
          <w:szCs w:val="21"/>
        </w:rPr>
      </w:pPr>
      <w:r>
        <w:rPr>
          <w:rFonts w:ascii="Georgia" w:hAnsi="Georgia"/>
          <w:color w:val="0A0A0A"/>
          <w:sz w:val="21"/>
          <w:szCs w:val="21"/>
        </w:rPr>
        <w:t>§ 4.</w:t>
      </w:r>
      <w:r>
        <w:rPr>
          <w:rFonts w:ascii="Georgia" w:hAnsi="Georgia"/>
          <w:color w:val="0A0A0A"/>
          <w:sz w:val="21"/>
          <w:szCs w:val="21"/>
        </w:rPr>
        <w:br/>
        <w:t xml:space="preserve">Den i Kongeloven fastsatte Arvefølge er fremdeles </w:t>
      </w:r>
      <w:proofErr w:type="spellStart"/>
      <w:r>
        <w:rPr>
          <w:rFonts w:ascii="Georgia" w:hAnsi="Georgia"/>
          <w:color w:val="0A0A0A"/>
          <w:sz w:val="21"/>
          <w:szCs w:val="21"/>
        </w:rPr>
        <w:t>gjældende</w:t>
      </w:r>
      <w:proofErr w:type="spellEnd"/>
      <w:r>
        <w:rPr>
          <w:rFonts w:ascii="Georgia" w:hAnsi="Georgia"/>
          <w:color w:val="0A0A0A"/>
          <w:sz w:val="21"/>
          <w:szCs w:val="21"/>
        </w:rPr>
        <w:t>. Den kan kun forandres efter Forslag fra Kongen og med den forenede Rigsdags Samtykke, hvortil udfordres tre Fjerdedele af de afgivne Stemmer.</w:t>
      </w:r>
    </w:p>
    <w:p w14:paraId="6DADA8AB" w14:textId="77777777" w:rsidR="00C56634" w:rsidRDefault="00C56634" w:rsidP="00C56634">
      <w:pPr>
        <w:pStyle w:val="NormalWeb"/>
        <w:shd w:val="clear" w:color="auto" w:fill="FEFEFE"/>
        <w:rPr>
          <w:rFonts w:ascii="Georgia" w:hAnsi="Georgia"/>
          <w:color w:val="0A0A0A"/>
          <w:sz w:val="21"/>
          <w:szCs w:val="21"/>
        </w:rPr>
      </w:pPr>
      <w:r>
        <w:rPr>
          <w:rFonts w:ascii="Georgia" w:hAnsi="Georgia"/>
          <w:color w:val="0A0A0A"/>
          <w:sz w:val="21"/>
          <w:szCs w:val="21"/>
        </w:rPr>
        <w:t> </w:t>
      </w:r>
    </w:p>
    <w:p w14:paraId="3A2C9BD0" w14:textId="77777777" w:rsidR="00C56634" w:rsidRDefault="00C56634" w:rsidP="00C56634">
      <w:pPr>
        <w:pStyle w:val="NormalWeb"/>
        <w:shd w:val="clear" w:color="auto" w:fill="FEFEFE"/>
        <w:rPr>
          <w:rFonts w:ascii="Georgia" w:hAnsi="Georgia"/>
          <w:color w:val="0A0A0A"/>
          <w:sz w:val="21"/>
          <w:szCs w:val="21"/>
        </w:rPr>
      </w:pPr>
      <w:r>
        <w:rPr>
          <w:rFonts w:ascii="Georgia" w:hAnsi="Georgia"/>
          <w:color w:val="0A0A0A"/>
          <w:sz w:val="21"/>
          <w:szCs w:val="21"/>
        </w:rPr>
        <w:t>§ 5.</w:t>
      </w:r>
      <w:r>
        <w:rPr>
          <w:rFonts w:ascii="Georgia" w:hAnsi="Georgia"/>
          <w:color w:val="0A0A0A"/>
          <w:sz w:val="21"/>
          <w:szCs w:val="21"/>
        </w:rPr>
        <w:br/>
        <w:t>Kongen kan, uden Rigsdagens Samtykke, ikke være Regent i andre Lande end dem, der hører til det danske Monarki.</w:t>
      </w:r>
    </w:p>
    <w:p w14:paraId="5C623F6C" w14:textId="77777777" w:rsidR="00C56634" w:rsidRDefault="00C56634" w:rsidP="00C56634">
      <w:pPr>
        <w:pStyle w:val="NormalWeb"/>
        <w:shd w:val="clear" w:color="auto" w:fill="FEFEFE"/>
        <w:rPr>
          <w:rFonts w:ascii="Georgia" w:hAnsi="Georgia"/>
          <w:color w:val="0A0A0A"/>
          <w:sz w:val="21"/>
          <w:szCs w:val="21"/>
        </w:rPr>
      </w:pPr>
      <w:r>
        <w:rPr>
          <w:rFonts w:ascii="Georgia" w:hAnsi="Georgia"/>
          <w:color w:val="0A0A0A"/>
          <w:sz w:val="21"/>
          <w:szCs w:val="21"/>
        </w:rPr>
        <w:t> </w:t>
      </w:r>
    </w:p>
    <w:p w14:paraId="4027E94D" w14:textId="77777777" w:rsidR="00C56634" w:rsidRDefault="00C56634" w:rsidP="00C56634">
      <w:pPr>
        <w:pStyle w:val="NormalWeb"/>
        <w:shd w:val="clear" w:color="auto" w:fill="FEFEFE"/>
        <w:rPr>
          <w:rFonts w:ascii="Georgia" w:hAnsi="Georgia"/>
          <w:color w:val="0A0A0A"/>
          <w:sz w:val="21"/>
          <w:szCs w:val="21"/>
        </w:rPr>
      </w:pPr>
      <w:r>
        <w:rPr>
          <w:rFonts w:ascii="Georgia" w:hAnsi="Georgia"/>
          <w:color w:val="0A0A0A"/>
          <w:sz w:val="21"/>
          <w:szCs w:val="21"/>
        </w:rPr>
        <w:t>§ 6.</w:t>
      </w:r>
      <w:r>
        <w:rPr>
          <w:rFonts w:ascii="Georgia" w:hAnsi="Georgia"/>
          <w:color w:val="0A0A0A"/>
          <w:sz w:val="21"/>
          <w:szCs w:val="21"/>
        </w:rPr>
        <w:br/>
        <w:t>Kongen skal høre til den evangelisk-lutherske Kirke.</w:t>
      </w:r>
    </w:p>
    <w:p w14:paraId="562E0B5C" w14:textId="77777777" w:rsidR="00C56634" w:rsidRDefault="00C56634" w:rsidP="00C56634">
      <w:pPr>
        <w:pStyle w:val="NormalWeb"/>
        <w:shd w:val="clear" w:color="auto" w:fill="FEFEFE"/>
        <w:rPr>
          <w:rFonts w:ascii="Georgia" w:hAnsi="Georgia"/>
          <w:color w:val="0A0A0A"/>
          <w:sz w:val="21"/>
          <w:szCs w:val="21"/>
        </w:rPr>
      </w:pPr>
      <w:r>
        <w:rPr>
          <w:rFonts w:ascii="Georgia" w:hAnsi="Georgia"/>
          <w:color w:val="0A0A0A"/>
          <w:sz w:val="21"/>
          <w:szCs w:val="21"/>
        </w:rPr>
        <w:t> </w:t>
      </w:r>
    </w:p>
    <w:p w14:paraId="3F76A0D6" w14:textId="77777777" w:rsidR="00C56634" w:rsidRDefault="00C56634" w:rsidP="00C56634">
      <w:pPr>
        <w:pStyle w:val="NormalWeb"/>
        <w:shd w:val="clear" w:color="auto" w:fill="FEFEFE"/>
        <w:rPr>
          <w:rFonts w:ascii="Georgia" w:hAnsi="Georgia"/>
          <w:color w:val="0A0A0A"/>
          <w:sz w:val="21"/>
          <w:szCs w:val="21"/>
        </w:rPr>
      </w:pPr>
      <w:r>
        <w:rPr>
          <w:rFonts w:ascii="Georgia" w:hAnsi="Georgia"/>
          <w:color w:val="0A0A0A"/>
          <w:sz w:val="21"/>
          <w:szCs w:val="21"/>
        </w:rPr>
        <w:t>§ 7.</w:t>
      </w:r>
      <w:r>
        <w:rPr>
          <w:rFonts w:ascii="Georgia" w:hAnsi="Georgia"/>
          <w:color w:val="0A0A0A"/>
          <w:sz w:val="21"/>
          <w:szCs w:val="21"/>
        </w:rPr>
        <w:br/>
        <w:t xml:space="preserve">Kongen er myndig, </w:t>
      </w:r>
      <w:proofErr w:type="spellStart"/>
      <w:r>
        <w:rPr>
          <w:rFonts w:ascii="Georgia" w:hAnsi="Georgia"/>
          <w:color w:val="0A0A0A"/>
          <w:sz w:val="21"/>
          <w:szCs w:val="21"/>
        </w:rPr>
        <w:t>naar</w:t>
      </w:r>
      <w:proofErr w:type="spellEnd"/>
      <w:r>
        <w:rPr>
          <w:rFonts w:ascii="Georgia" w:hAnsi="Georgia"/>
          <w:color w:val="0A0A0A"/>
          <w:sz w:val="21"/>
          <w:szCs w:val="21"/>
        </w:rPr>
        <w:t xml:space="preserve"> han har fyldt sit 18de </w:t>
      </w:r>
      <w:proofErr w:type="spellStart"/>
      <w:r>
        <w:rPr>
          <w:rFonts w:ascii="Georgia" w:hAnsi="Georgia"/>
          <w:color w:val="0A0A0A"/>
          <w:sz w:val="21"/>
          <w:szCs w:val="21"/>
        </w:rPr>
        <w:t>Aar</w:t>
      </w:r>
      <w:proofErr w:type="spellEnd"/>
      <w:r>
        <w:rPr>
          <w:rFonts w:ascii="Georgia" w:hAnsi="Georgia"/>
          <w:color w:val="0A0A0A"/>
          <w:sz w:val="21"/>
          <w:szCs w:val="21"/>
        </w:rPr>
        <w:t>.</w:t>
      </w:r>
    </w:p>
    <w:p w14:paraId="45051878" w14:textId="77777777" w:rsidR="00C56634" w:rsidRDefault="00C56634" w:rsidP="00C56634">
      <w:pPr>
        <w:pStyle w:val="NormalWeb"/>
        <w:shd w:val="clear" w:color="auto" w:fill="FEFEFE"/>
        <w:rPr>
          <w:rFonts w:ascii="Georgia" w:hAnsi="Georgia"/>
          <w:color w:val="0A0A0A"/>
          <w:sz w:val="21"/>
          <w:szCs w:val="21"/>
        </w:rPr>
      </w:pPr>
      <w:r>
        <w:rPr>
          <w:rFonts w:ascii="Georgia" w:hAnsi="Georgia"/>
          <w:color w:val="0A0A0A"/>
          <w:sz w:val="21"/>
          <w:szCs w:val="21"/>
        </w:rPr>
        <w:lastRenderedPageBreak/>
        <w:t>§ 8.</w:t>
      </w:r>
      <w:r>
        <w:rPr>
          <w:rFonts w:ascii="Georgia" w:hAnsi="Georgia"/>
          <w:color w:val="0A0A0A"/>
          <w:sz w:val="21"/>
          <w:szCs w:val="21"/>
        </w:rPr>
        <w:br/>
        <w:t xml:space="preserve">Forinden Kongen tiltræder </w:t>
      </w:r>
      <w:proofErr w:type="spellStart"/>
      <w:r>
        <w:rPr>
          <w:rFonts w:ascii="Georgia" w:hAnsi="Georgia"/>
          <w:color w:val="0A0A0A"/>
          <w:sz w:val="21"/>
          <w:szCs w:val="21"/>
        </w:rPr>
        <w:t>Regjeringen</w:t>
      </w:r>
      <w:proofErr w:type="spellEnd"/>
      <w:r>
        <w:rPr>
          <w:rFonts w:ascii="Georgia" w:hAnsi="Georgia"/>
          <w:color w:val="0A0A0A"/>
          <w:sz w:val="21"/>
          <w:szCs w:val="21"/>
        </w:rPr>
        <w:t xml:space="preserve">, aflægger han for den forenede Rigsdag følgende </w:t>
      </w:r>
      <w:proofErr w:type="spellStart"/>
      <w:proofErr w:type="gramStart"/>
      <w:r>
        <w:rPr>
          <w:rFonts w:ascii="Georgia" w:hAnsi="Georgia"/>
          <w:color w:val="0A0A0A"/>
          <w:sz w:val="21"/>
          <w:szCs w:val="21"/>
        </w:rPr>
        <w:t>Eed</w:t>
      </w:r>
      <w:proofErr w:type="spellEnd"/>
      <w:r>
        <w:rPr>
          <w:rFonts w:ascii="Georgia" w:hAnsi="Georgia"/>
          <w:color w:val="0A0A0A"/>
          <w:sz w:val="21"/>
          <w:szCs w:val="21"/>
        </w:rPr>
        <w:t xml:space="preserve"> :</w:t>
      </w:r>
      <w:proofErr w:type="gramEnd"/>
      <w:r>
        <w:rPr>
          <w:rFonts w:ascii="Georgia" w:hAnsi="Georgia"/>
          <w:color w:val="0A0A0A"/>
          <w:sz w:val="21"/>
          <w:szCs w:val="21"/>
        </w:rPr>
        <w:br/>
        <w:t xml:space="preserve">»Jeg lover og sværger at holde Danmarks Riges Grundlov; </w:t>
      </w:r>
      <w:proofErr w:type="spellStart"/>
      <w:r>
        <w:rPr>
          <w:rFonts w:ascii="Georgia" w:hAnsi="Georgia"/>
          <w:color w:val="0A0A0A"/>
          <w:sz w:val="21"/>
          <w:szCs w:val="21"/>
        </w:rPr>
        <w:t>saasandt</w:t>
      </w:r>
      <w:proofErr w:type="spellEnd"/>
      <w:r>
        <w:rPr>
          <w:rFonts w:ascii="Georgia" w:hAnsi="Georgia"/>
          <w:color w:val="0A0A0A"/>
          <w:sz w:val="21"/>
          <w:szCs w:val="21"/>
        </w:rPr>
        <w:t xml:space="preserve"> hjælpe mig Gud og hans hellige Ord.«</w:t>
      </w:r>
      <w:r>
        <w:rPr>
          <w:rFonts w:ascii="Georgia" w:hAnsi="Georgia"/>
          <w:color w:val="0A0A0A"/>
          <w:sz w:val="21"/>
          <w:szCs w:val="21"/>
        </w:rPr>
        <w:br/>
        <w:t xml:space="preserve">Er Rigsdagen ikke samlet ved </w:t>
      </w:r>
      <w:proofErr w:type="spellStart"/>
      <w:r>
        <w:rPr>
          <w:rFonts w:ascii="Georgia" w:hAnsi="Georgia"/>
          <w:color w:val="0A0A0A"/>
          <w:sz w:val="21"/>
          <w:szCs w:val="21"/>
        </w:rPr>
        <w:t>Thronskiftet</w:t>
      </w:r>
      <w:proofErr w:type="spellEnd"/>
      <w:r>
        <w:rPr>
          <w:rFonts w:ascii="Georgia" w:hAnsi="Georgia"/>
          <w:color w:val="0A0A0A"/>
          <w:sz w:val="21"/>
          <w:szCs w:val="21"/>
        </w:rPr>
        <w:t xml:space="preserve">, nedlægges Eden skriftlig i </w:t>
      </w:r>
      <w:proofErr w:type="spellStart"/>
      <w:r>
        <w:rPr>
          <w:rFonts w:ascii="Georgia" w:hAnsi="Georgia"/>
          <w:color w:val="0A0A0A"/>
          <w:sz w:val="21"/>
          <w:szCs w:val="21"/>
        </w:rPr>
        <w:t>Statsraadet</w:t>
      </w:r>
      <w:proofErr w:type="spellEnd"/>
      <w:r>
        <w:rPr>
          <w:rFonts w:ascii="Georgia" w:hAnsi="Georgia"/>
          <w:color w:val="0A0A0A"/>
          <w:sz w:val="21"/>
          <w:szCs w:val="21"/>
        </w:rPr>
        <w:t xml:space="preserve"> og </w:t>
      </w:r>
      <w:proofErr w:type="spellStart"/>
      <w:r>
        <w:rPr>
          <w:rFonts w:ascii="Georgia" w:hAnsi="Georgia"/>
          <w:color w:val="0A0A0A"/>
          <w:sz w:val="21"/>
          <w:szCs w:val="21"/>
        </w:rPr>
        <w:t>gjentages</w:t>
      </w:r>
      <w:proofErr w:type="spellEnd"/>
      <w:r>
        <w:rPr>
          <w:rFonts w:ascii="Georgia" w:hAnsi="Georgia"/>
          <w:color w:val="0A0A0A"/>
          <w:sz w:val="21"/>
          <w:szCs w:val="21"/>
        </w:rPr>
        <w:t xml:space="preserve"> siden for den forenede Rigsdag.</w:t>
      </w:r>
    </w:p>
    <w:p w14:paraId="64D1CB0E" w14:textId="1372D5E8" w:rsidR="00C56634" w:rsidRDefault="00C56634" w:rsidP="00C56634">
      <w:pPr>
        <w:pStyle w:val="NormalWeb"/>
        <w:shd w:val="clear" w:color="auto" w:fill="FEFEFE"/>
        <w:rPr>
          <w:rFonts w:ascii="Georgia" w:hAnsi="Georgia"/>
          <w:color w:val="0A0A0A"/>
          <w:sz w:val="21"/>
          <w:szCs w:val="21"/>
        </w:rPr>
      </w:pPr>
      <w:r>
        <w:rPr>
          <w:rFonts w:ascii="Georgia" w:hAnsi="Georgia"/>
          <w:color w:val="0A0A0A"/>
          <w:sz w:val="21"/>
          <w:szCs w:val="21"/>
        </w:rPr>
        <w:t>§ 9.</w:t>
      </w:r>
      <w:r>
        <w:rPr>
          <w:rFonts w:ascii="Georgia" w:hAnsi="Georgia"/>
          <w:color w:val="0A0A0A"/>
          <w:sz w:val="21"/>
          <w:szCs w:val="21"/>
        </w:rPr>
        <w:br/>
      </w:r>
      <w:proofErr w:type="spellStart"/>
      <w:r>
        <w:rPr>
          <w:rFonts w:ascii="Georgia" w:hAnsi="Georgia"/>
          <w:color w:val="0A0A0A"/>
          <w:sz w:val="21"/>
          <w:szCs w:val="21"/>
        </w:rPr>
        <w:t>Saafremt</w:t>
      </w:r>
      <w:proofErr w:type="spellEnd"/>
      <w:r>
        <w:rPr>
          <w:rFonts w:ascii="Georgia" w:hAnsi="Georgia"/>
          <w:color w:val="0A0A0A"/>
          <w:sz w:val="21"/>
          <w:szCs w:val="21"/>
        </w:rPr>
        <w:t xml:space="preserve"> Kongen, enten formedelst </w:t>
      </w:r>
      <w:proofErr w:type="spellStart"/>
      <w:r>
        <w:rPr>
          <w:rFonts w:ascii="Georgia" w:hAnsi="Georgia"/>
          <w:color w:val="0A0A0A"/>
          <w:sz w:val="21"/>
          <w:szCs w:val="21"/>
        </w:rPr>
        <w:t>Bortreise</w:t>
      </w:r>
      <w:proofErr w:type="spellEnd"/>
      <w:r>
        <w:rPr>
          <w:rFonts w:ascii="Georgia" w:hAnsi="Georgia"/>
          <w:color w:val="0A0A0A"/>
          <w:sz w:val="21"/>
          <w:szCs w:val="21"/>
        </w:rPr>
        <w:t xml:space="preserve"> eller Svaghed, finder, at der bør udnævnes en Rigsforstander, sammenkalder han Rigsdagen og forelægger den et Lovforslag herom.</w:t>
      </w:r>
    </w:p>
    <w:p w14:paraId="509A6D57" w14:textId="0BC0D6CA" w:rsidR="00C56634" w:rsidRDefault="00C56634" w:rsidP="00C56634">
      <w:pPr>
        <w:pStyle w:val="NormalWeb"/>
        <w:shd w:val="clear" w:color="auto" w:fill="FEFEFE"/>
        <w:rPr>
          <w:rFonts w:ascii="Georgia" w:hAnsi="Georgia"/>
          <w:color w:val="0A0A0A"/>
          <w:sz w:val="21"/>
          <w:szCs w:val="21"/>
        </w:rPr>
      </w:pPr>
      <w:r>
        <w:rPr>
          <w:rFonts w:ascii="Georgia" w:hAnsi="Georgia"/>
          <w:color w:val="0A0A0A"/>
          <w:sz w:val="21"/>
          <w:szCs w:val="21"/>
        </w:rPr>
        <w:t>[…]</w:t>
      </w:r>
    </w:p>
    <w:p w14:paraId="4F61763A" w14:textId="77777777" w:rsidR="00C56634" w:rsidRDefault="00C56634" w:rsidP="00C56634">
      <w:pPr>
        <w:pStyle w:val="NormalWeb"/>
        <w:shd w:val="clear" w:color="auto" w:fill="FEFEFE"/>
        <w:rPr>
          <w:rFonts w:ascii="Georgia" w:hAnsi="Georgia"/>
          <w:color w:val="0A0A0A"/>
          <w:sz w:val="21"/>
          <w:szCs w:val="21"/>
        </w:rPr>
      </w:pPr>
      <w:r>
        <w:rPr>
          <w:rFonts w:ascii="Georgia" w:hAnsi="Georgia"/>
          <w:color w:val="0A0A0A"/>
          <w:sz w:val="21"/>
          <w:szCs w:val="21"/>
        </w:rPr>
        <w:t> </w:t>
      </w:r>
    </w:p>
    <w:p w14:paraId="69015DD1" w14:textId="1CFC2ED0" w:rsidR="00C56634" w:rsidRDefault="00C56634" w:rsidP="00C56634">
      <w:pPr>
        <w:pStyle w:val="NormalWeb"/>
        <w:shd w:val="clear" w:color="auto" w:fill="FEFEFE"/>
        <w:rPr>
          <w:rFonts w:ascii="Georgia" w:hAnsi="Georgia"/>
          <w:color w:val="0A0A0A"/>
          <w:sz w:val="21"/>
          <w:szCs w:val="21"/>
        </w:rPr>
      </w:pPr>
      <w:r>
        <w:rPr>
          <w:rFonts w:ascii="Georgia" w:hAnsi="Georgia"/>
          <w:color w:val="0A0A0A"/>
          <w:sz w:val="21"/>
          <w:szCs w:val="21"/>
        </w:rPr>
        <w:t>§ 16.</w:t>
      </w:r>
      <w:r>
        <w:rPr>
          <w:rFonts w:ascii="Georgia" w:hAnsi="Georgia"/>
          <w:color w:val="0A0A0A"/>
          <w:sz w:val="21"/>
          <w:szCs w:val="21"/>
        </w:rPr>
        <w:br/>
        <w:t>Kongens Civilliste</w:t>
      </w:r>
      <w:r>
        <w:rPr>
          <w:rStyle w:val="Fodnotehenvisning"/>
          <w:rFonts w:ascii="Georgia" w:hAnsi="Georgia"/>
          <w:color w:val="0A0A0A"/>
          <w:sz w:val="21"/>
          <w:szCs w:val="21"/>
        </w:rPr>
        <w:footnoteReference w:id="1"/>
      </w:r>
      <w:r>
        <w:rPr>
          <w:rFonts w:ascii="Georgia" w:hAnsi="Georgia"/>
          <w:color w:val="0A0A0A"/>
          <w:sz w:val="21"/>
          <w:szCs w:val="21"/>
        </w:rPr>
        <w:t xml:space="preserve"> bestemmes for hans </w:t>
      </w:r>
      <w:proofErr w:type="spellStart"/>
      <w:r>
        <w:rPr>
          <w:rFonts w:ascii="Georgia" w:hAnsi="Georgia"/>
          <w:color w:val="0A0A0A"/>
          <w:sz w:val="21"/>
          <w:szCs w:val="21"/>
        </w:rPr>
        <w:t>Regjeringstid</w:t>
      </w:r>
      <w:proofErr w:type="spellEnd"/>
      <w:r>
        <w:rPr>
          <w:rFonts w:ascii="Georgia" w:hAnsi="Georgia"/>
          <w:color w:val="0A0A0A"/>
          <w:sz w:val="21"/>
          <w:szCs w:val="21"/>
        </w:rPr>
        <w:t xml:space="preserve"> ved Lov. Derved fastsættes tillige, hvilke Slotte og andre </w:t>
      </w:r>
      <w:proofErr w:type="spellStart"/>
      <w:r>
        <w:rPr>
          <w:rFonts w:ascii="Georgia" w:hAnsi="Georgia"/>
          <w:color w:val="0A0A0A"/>
          <w:sz w:val="21"/>
          <w:szCs w:val="21"/>
        </w:rPr>
        <w:t>Statseiendele</w:t>
      </w:r>
      <w:proofErr w:type="spellEnd"/>
      <w:r>
        <w:rPr>
          <w:rFonts w:ascii="Georgia" w:hAnsi="Georgia"/>
          <w:color w:val="0A0A0A"/>
          <w:sz w:val="21"/>
          <w:szCs w:val="21"/>
        </w:rPr>
        <w:t xml:space="preserve"> skulle henhøre til Civillisten.</w:t>
      </w:r>
      <w:r>
        <w:rPr>
          <w:rFonts w:ascii="Georgia" w:hAnsi="Georgia"/>
          <w:color w:val="0A0A0A"/>
          <w:sz w:val="21"/>
          <w:szCs w:val="21"/>
        </w:rPr>
        <w:br/>
        <w:t xml:space="preserve">Civillisten kan ikke behæftes med </w:t>
      </w:r>
      <w:proofErr w:type="spellStart"/>
      <w:r>
        <w:rPr>
          <w:rFonts w:ascii="Georgia" w:hAnsi="Georgia"/>
          <w:color w:val="0A0A0A"/>
          <w:sz w:val="21"/>
          <w:szCs w:val="21"/>
        </w:rPr>
        <w:t>Gjeld</w:t>
      </w:r>
      <w:proofErr w:type="spellEnd"/>
      <w:r>
        <w:rPr>
          <w:rFonts w:ascii="Georgia" w:hAnsi="Georgia"/>
          <w:color w:val="0A0A0A"/>
          <w:sz w:val="21"/>
          <w:szCs w:val="21"/>
        </w:rPr>
        <w:t>.</w:t>
      </w:r>
    </w:p>
    <w:p w14:paraId="26F31864" w14:textId="18DB7AAF" w:rsidR="00C56634" w:rsidRDefault="00C56634" w:rsidP="00C56634">
      <w:pPr>
        <w:pStyle w:val="NormalWeb"/>
        <w:shd w:val="clear" w:color="auto" w:fill="FEFEFE"/>
        <w:rPr>
          <w:rFonts w:ascii="Georgia" w:hAnsi="Georgia"/>
          <w:color w:val="0A0A0A"/>
          <w:sz w:val="21"/>
          <w:szCs w:val="21"/>
        </w:rPr>
      </w:pPr>
      <w:r>
        <w:rPr>
          <w:rFonts w:ascii="Georgia" w:hAnsi="Georgia"/>
          <w:color w:val="0A0A0A"/>
          <w:sz w:val="21"/>
          <w:szCs w:val="21"/>
        </w:rPr>
        <w:t>[…]</w:t>
      </w:r>
    </w:p>
    <w:p w14:paraId="273AEC73" w14:textId="77777777" w:rsidR="00C56634" w:rsidRDefault="00C56634" w:rsidP="00C56634">
      <w:pPr>
        <w:pStyle w:val="NormalWeb"/>
        <w:shd w:val="clear" w:color="auto" w:fill="FEFEFE"/>
        <w:rPr>
          <w:rFonts w:ascii="Georgia" w:hAnsi="Georgia"/>
          <w:color w:val="0A0A0A"/>
          <w:sz w:val="21"/>
          <w:szCs w:val="21"/>
        </w:rPr>
      </w:pPr>
      <w:r>
        <w:rPr>
          <w:rStyle w:val="Strk"/>
          <w:rFonts w:ascii="Georgia" w:eastAsiaTheme="majorEastAsia" w:hAnsi="Georgia"/>
          <w:color w:val="0A0A0A"/>
          <w:sz w:val="21"/>
          <w:szCs w:val="21"/>
        </w:rPr>
        <w:t>III.</w:t>
      </w:r>
    </w:p>
    <w:p w14:paraId="1A8DD059" w14:textId="77777777" w:rsidR="00C56634" w:rsidRDefault="00C56634" w:rsidP="00C56634">
      <w:pPr>
        <w:pStyle w:val="NormalWeb"/>
        <w:shd w:val="clear" w:color="auto" w:fill="FEFEFE"/>
        <w:rPr>
          <w:rFonts w:ascii="Georgia" w:hAnsi="Georgia"/>
          <w:color w:val="0A0A0A"/>
          <w:sz w:val="21"/>
          <w:szCs w:val="21"/>
        </w:rPr>
      </w:pPr>
      <w:r>
        <w:rPr>
          <w:rFonts w:ascii="Georgia" w:hAnsi="Georgia"/>
          <w:color w:val="0A0A0A"/>
          <w:sz w:val="21"/>
          <w:szCs w:val="21"/>
        </w:rPr>
        <w:t>§ 18.</w:t>
      </w:r>
      <w:r>
        <w:rPr>
          <w:rFonts w:ascii="Georgia" w:hAnsi="Georgia"/>
          <w:color w:val="0A0A0A"/>
          <w:sz w:val="21"/>
          <w:szCs w:val="21"/>
        </w:rPr>
        <w:br/>
        <w:t xml:space="preserve">Kongen er ansvarsfri; hans Person er hellig og ukrænkelig. Ministrene </w:t>
      </w:r>
      <w:proofErr w:type="spellStart"/>
      <w:r>
        <w:rPr>
          <w:rFonts w:ascii="Georgia" w:hAnsi="Georgia"/>
          <w:color w:val="0A0A0A"/>
          <w:sz w:val="21"/>
          <w:szCs w:val="21"/>
        </w:rPr>
        <w:t>ere</w:t>
      </w:r>
      <w:proofErr w:type="spellEnd"/>
      <w:r>
        <w:rPr>
          <w:rFonts w:ascii="Georgia" w:hAnsi="Georgia"/>
          <w:color w:val="0A0A0A"/>
          <w:sz w:val="21"/>
          <w:szCs w:val="21"/>
        </w:rPr>
        <w:t xml:space="preserve"> ansvarlige for </w:t>
      </w:r>
      <w:proofErr w:type="spellStart"/>
      <w:r>
        <w:rPr>
          <w:rFonts w:ascii="Georgia" w:hAnsi="Georgia"/>
          <w:color w:val="0A0A0A"/>
          <w:sz w:val="21"/>
          <w:szCs w:val="21"/>
        </w:rPr>
        <w:t>Regjeringens</w:t>
      </w:r>
      <w:proofErr w:type="spellEnd"/>
      <w:r>
        <w:rPr>
          <w:rFonts w:ascii="Georgia" w:hAnsi="Georgia"/>
          <w:color w:val="0A0A0A"/>
          <w:sz w:val="21"/>
          <w:szCs w:val="21"/>
        </w:rPr>
        <w:t xml:space="preserve"> Førelse.</w:t>
      </w:r>
    </w:p>
    <w:p w14:paraId="4D7E9CA8" w14:textId="77777777" w:rsidR="00C56634" w:rsidRDefault="00C56634" w:rsidP="00C56634">
      <w:pPr>
        <w:pStyle w:val="NormalWeb"/>
        <w:shd w:val="clear" w:color="auto" w:fill="FEFEFE"/>
        <w:rPr>
          <w:rFonts w:ascii="Georgia" w:hAnsi="Georgia"/>
          <w:color w:val="0A0A0A"/>
          <w:sz w:val="21"/>
          <w:szCs w:val="21"/>
        </w:rPr>
      </w:pPr>
      <w:r>
        <w:rPr>
          <w:rFonts w:ascii="Georgia" w:hAnsi="Georgia"/>
          <w:color w:val="0A0A0A"/>
          <w:sz w:val="21"/>
          <w:szCs w:val="21"/>
        </w:rPr>
        <w:t> </w:t>
      </w:r>
    </w:p>
    <w:p w14:paraId="0D4CA6F6" w14:textId="77777777" w:rsidR="00C56634" w:rsidRDefault="00C56634" w:rsidP="00C56634">
      <w:pPr>
        <w:pStyle w:val="NormalWeb"/>
        <w:shd w:val="clear" w:color="auto" w:fill="FEFEFE"/>
        <w:rPr>
          <w:rFonts w:ascii="Georgia" w:hAnsi="Georgia"/>
          <w:color w:val="0A0A0A"/>
          <w:sz w:val="21"/>
          <w:szCs w:val="21"/>
        </w:rPr>
      </w:pPr>
      <w:r>
        <w:rPr>
          <w:rFonts w:ascii="Georgia" w:hAnsi="Georgia"/>
          <w:color w:val="0A0A0A"/>
          <w:sz w:val="21"/>
          <w:szCs w:val="21"/>
        </w:rPr>
        <w:t>§ 19.</w:t>
      </w:r>
      <w:r>
        <w:rPr>
          <w:rFonts w:ascii="Georgia" w:hAnsi="Georgia"/>
          <w:color w:val="0A0A0A"/>
          <w:sz w:val="21"/>
          <w:szCs w:val="21"/>
        </w:rPr>
        <w:br/>
        <w:t xml:space="preserve">Kongen udnævner og afskediger sine Ministre. Kongens Underskrift under de Lovgivningen og </w:t>
      </w:r>
      <w:proofErr w:type="spellStart"/>
      <w:r>
        <w:rPr>
          <w:rFonts w:ascii="Georgia" w:hAnsi="Georgia"/>
          <w:color w:val="0A0A0A"/>
          <w:sz w:val="21"/>
          <w:szCs w:val="21"/>
        </w:rPr>
        <w:t>Regjeringen</w:t>
      </w:r>
      <w:proofErr w:type="spellEnd"/>
      <w:r>
        <w:rPr>
          <w:rFonts w:ascii="Georgia" w:hAnsi="Georgia"/>
          <w:color w:val="0A0A0A"/>
          <w:sz w:val="21"/>
          <w:szCs w:val="21"/>
        </w:rPr>
        <w:t xml:space="preserve"> vedkommende Beslutninger giver disse Gyldighed, </w:t>
      </w:r>
      <w:proofErr w:type="spellStart"/>
      <w:r>
        <w:rPr>
          <w:rFonts w:ascii="Georgia" w:hAnsi="Georgia"/>
          <w:color w:val="0A0A0A"/>
          <w:sz w:val="21"/>
          <w:szCs w:val="21"/>
        </w:rPr>
        <w:t>naar</w:t>
      </w:r>
      <w:proofErr w:type="spellEnd"/>
      <w:r>
        <w:rPr>
          <w:rFonts w:ascii="Georgia" w:hAnsi="Georgia"/>
          <w:color w:val="0A0A0A"/>
          <w:sz w:val="21"/>
          <w:szCs w:val="21"/>
        </w:rPr>
        <w:t xml:space="preserve"> den er ledsaget af en Ministers Underskrift. Den Minister, som har underskrevet, er ansvarlig for Beslutningen.</w:t>
      </w:r>
    </w:p>
    <w:p w14:paraId="50ADDB3F" w14:textId="77777777" w:rsidR="00C56634" w:rsidRDefault="00C56634" w:rsidP="00C56634">
      <w:pPr>
        <w:pStyle w:val="NormalWeb"/>
        <w:shd w:val="clear" w:color="auto" w:fill="FEFEFE"/>
        <w:rPr>
          <w:rFonts w:ascii="Georgia" w:hAnsi="Georgia"/>
          <w:color w:val="0A0A0A"/>
          <w:sz w:val="21"/>
          <w:szCs w:val="21"/>
        </w:rPr>
      </w:pPr>
      <w:r>
        <w:rPr>
          <w:rFonts w:ascii="Georgia" w:hAnsi="Georgia"/>
          <w:color w:val="0A0A0A"/>
          <w:sz w:val="21"/>
          <w:szCs w:val="21"/>
        </w:rPr>
        <w:t> </w:t>
      </w:r>
    </w:p>
    <w:p w14:paraId="38C0DC59" w14:textId="77777777" w:rsidR="00C56634" w:rsidRDefault="00C56634" w:rsidP="00C56634">
      <w:pPr>
        <w:pStyle w:val="NormalWeb"/>
        <w:shd w:val="clear" w:color="auto" w:fill="FEFEFE"/>
        <w:rPr>
          <w:rFonts w:ascii="Georgia" w:hAnsi="Georgia"/>
          <w:color w:val="0A0A0A"/>
          <w:sz w:val="21"/>
          <w:szCs w:val="21"/>
        </w:rPr>
      </w:pPr>
      <w:r>
        <w:rPr>
          <w:rFonts w:ascii="Georgia" w:hAnsi="Georgia"/>
          <w:color w:val="0A0A0A"/>
          <w:sz w:val="21"/>
          <w:szCs w:val="21"/>
        </w:rPr>
        <w:t>§ 20.</w:t>
      </w:r>
      <w:r>
        <w:rPr>
          <w:rFonts w:ascii="Georgia" w:hAnsi="Georgia"/>
          <w:color w:val="0A0A0A"/>
          <w:sz w:val="21"/>
          <w:szCs w:val="21"/>
        </w:rPr>
        <w:br/>
        <w:t xml:space="preserve">Ministrene kunne tiltales for deres Embedsførelse. </w:t>
      </w:r>
      <w:proofErr w:type="spellStart"/>
      <w:r>
        <w:rPr>
          <w:rFonts w:ascii="Georgia" w:hAnsi="Georgia"/>
          <w:color w:val="0A0A0A"/>
          <w:sz w:val="21"/>
          <w:szCs w:val="21"/>
        </w:rPr>
        <w:t>Folkethinget</w:t>
      </w:r>
      <w:proofErr w:type="spellEnd"/>
      <w:r>
        <w:rPr>
          <w:rFonts w:ascii="Georgia" w:hAnsi="Georgia"/>
          <w:color w:val="0A0A0A"/>
          <w:sz w:val="21"/>
          <w:szCs w:val="21"/>
        </w:rPr>
        <w:t xml:space="preserve"> anklager, Rigsretten dømmer.</w:t>
      </w:r>
    </w:p>
    <w:p w14:paraId="59D221B7" w14:textId="77777777" w:rsidR="00C56634" w:rsidRDefault="00C56634" w:rsidP="00C56634">
      <w:pPr>
        <w:pStyle w:val="NormalWeb"/>
        <w:shd w:val="clear" w:color="auto" w:fill="FEFEFE"/>
        <w:rPr>
          <w:rFonts w:ascii="Georgia" w:hAnsi="Georgia"/>
          <w:color w:val="0A0A0A"/>
          <w:sz w:val="21"/>
          <w:szCs w:val="21"/>
        </w:rPr>
      </w:pPr>
      <w:r>
        <w:rPr>
          <w:rFonts w:ascii="Georgia" w:hAnsi="Georgia"/>
          <w:color w:val="0A0A0A"/>
          <w:sz w:val="21"/>
          <w:szCs w:val="21"/>
        </w:rPr>
        <w:t> </w:t>
      </w:r>
    </w:p>
    <w:p w14:paraId="6D644C15" w14:textId="77777777" w:rsidR="00C56634" w:rsidRDefault="00C56634" w:rsidP="00C56634">
      <w:pPr>
        <w:pStyle w:val="NormalWeb"/>
        <w:shd w:val="clear" w:color="auto" w:fill="FEFEFE"/>
        <w:rPr>
          <w:rFonts w:ascii="Georgia" w:hAnsi="Georgia"/>
          <w:color w:val="0A0A0A"/>
          <w:sz w:val="21"/>
          <w:szCs w:val="21"/>
        </w:rPr>
      </w:pPr>
      <w:r>
        <w:rPr>
          <w:rFonts w:ascii="Georgia" w:hAnsi="Georgia"/>
          <w:color w:val="0A0A0A"/>
          <w:sz w:val="21"/>
          <w:szCs w:val="21"/>
        </w:rPr>
        <w:t>§ 21.</w:t>
      </w:r>
      <w:r>
        <w:rPr>
          <w:rFonts w:ascii="Georgia" w:hAnsi="Georgia"/>
          <w:color w:val="0A0A0A"/>
          <w:sz w:val="21"/>
          <w:szCs w:val="21"/>
        </w:rPr>
        <w:br/>
        <w:t xml:space="preserve">Ministrene i Forening </w:t>
      </w:r>
      <w:proofErr w:type="spellStart"/>
      <w:r>
        <w:rPr>
          <w:rFonts w:ascii="Georgia" w:hAnsi="Georgia"/>
          <w:color w:val="0A0A0A"/>
          <w:sz w:val="21"/>
          <w:szCs w:val="21"/>
        </w:rPr>
        <w:t>udgjøre</w:t>
      </w:r>
      <w:proofErr w:type="spellEnd"/>
      <w:r>
        <w:rPr>
          <w:rFonts w:ascii="Georgia" w:hAnsi="Georgia"/>
          <w:color w:val="0A0A0A"/>
          <w:sz w:val="21"/>
          <w:szCs w:val="21"/>
        </w:rPr>
        <w:t xml:space="preserve"> </w:t>
      </w:r>
      <w:proofErr w:type="spellStart"/>
      <w:r>
        <w:rPr>
          <w:rFonts w:ascii="Georgia" w:hAnsi="Georgia"/>
          <w:color w:val="0A0A0A"/>
          <w:sz w:val="21"/>
          <w:szCs w:val="21"/>
        </w:rPr>
        <w:t>Statsraadet</w:t>
      </w:r>
      <w:proofErr w:type="spellEnd"/>
      <w:r>
        <w:rPr>
          <w:rFonts w:ascii="Georgia" w:hAnsi="Georgia"/>
          <w:color w:val="0A0A0A"/>
          <w:sz w:val="21"/>
          <w:szCs w:val="21"/>
        </w:rPr>
        <w:t>; Forsædet føres af den, som af Kongen er udnævnt til Premierminister.</w:t>
      </w:r>
      <w:r>
        <w:rPr>
          <w:rFonts w:ascii="Georgia" w:hAnsi="Georgia"/>
          <w:color w:val="0A0A0A"/>
          <w:sz w:val="21"/>
          <w:szCs w:val="21"/>
        </w:rPr>
        <w:br/>
        <w:t xml:space="preserve">Alle Lovforslag og vigtigere </w:t>
      </w:r>
      <w:proofErr w:type="spellStart"/>
      <w:r>
        <w:rPr>
          <w:rFonts w:ascii="Georgia" w:hAnsi="Georgia"/>
          <w:color w:val="0A0A0A"/>
          <w:sz w:val="21"/>
          <w:szCs w:val="21"/>
        </w:rPr>
        <w:t>Regjeringsforanstaltninger</w:t>
      </w:r>
      <w:proofErr w:type="spellEnd"/>
      <w:r>
        <w:rPr>
          <w:rFonts w:ascii="Georgia" w:hAnsi="Georgia"/>
          <w:color w:val="0A0A0A"/>
          <w:sz w:val="21"/>
          <w:szCs w:val="21"/>
        </w:rPr>
        <w:t xml:space="preserve"> forelægges </w:t>
      </w:r>
      <w:proofErr w:type="spellStart"/>
      <w:r>
        <w:rPr>
          <w:rFonts w:ascii="Georgia" w:hAnsi="Georgia"/>
          <w:color w:val="0A0A0A"/>
          <w:sz w:val="21"/>
          <w:szCs w:val="21"/>
        </w:rPr>
        <w:t>Statsraadet</w:t>
      </w:r>
      <w:proofErr w:type="spellEnd"/>
      <w:r>
        <w:rPr>
          <w:rFonts w:ascii="Georgia" w:hAnsi="Georgia"/>
          <w:color w:val="0A0A0A"/>
          <w:sz w:val="21"/>
          <w:szCs w:val="21"/>
        </w:rPr>
        <w:t>. Dettes Ordning samt Ministeransvarligheden bestemmes ved Lov.</w:t>
      </w:r>
    </w:p>
    <w:p w14:paraId="3BC7C355" w14:textId="77777777" w:rsidR="00C56634" w:rsidRDefault="00C56634" w:rsidP="00C56634">
      <w:pPr>
        <w:pStyle w:val="NormalWeb"/>
        <w:shd w:val="clear" w:color="auto" w:fill="FEFEFE"/>
        <w:rPr>
          <w:rFonts w:ascii="Georgia" w:hAnsi="Georgia"/>
          <w:color w:val="0A0A0A"/>
          <w:sz w:val="21"/>
          <w:szCs w:val="21"/>
        </w:rPr>
      </w:pPr>
      <w:r>
        <w:rPr>
          <w:rFonts w:ascii="Georgia" w:hAnsi="Georgia"/>
          <w:color w:val="0A0A0A"/>
          <w:sz w:val="21"/>
          <w:szCs w:val="21"/>
        </w:rPr>
        <w:t> </w:t>
      </w:r>
    </w:p>
    <w:p w14:paraId="799D5789" w14:textId="51F0F0F7" w:rsidR="00C56634" w:rsidRDefault="00C56634" w:rsidP="00C56634">
      <w:pPr>
        <w:pStyle w:val="NormalWeb"/>
        <w:shd w:val="clear" w:color="auto" w:fill="FEFEFE"/>
        <w:rPr>
          <w:rFonts w:ascii="Georgia" w:hAnsi="Georgia"/>
          <w:color w:val="0A0A0A"/>
          <w:sz w:val="21"/>
          <w:szCs w:val="21"/>
        </w:rPr>
      </w:pPr>
      <w:r>
        <w:rPr>
          <w:rFonts w:ascii="Georgia" w:hAnsi="Georgia"/>
          <w:color w:val="0A0A0A"/>
          <w:sz w:val="21"/>
          <w:szCs w:val="21"/>
        </w:rPr>
        <w:lastRenderedPageBreak/>
        <w:t>§ 22.</w:t>
      </w:r>
      <w:r>
        <w:rPr>
          <w:rFonts w:ascii="Georgia" w:hAnsi="Georgia"/>
          <w:color w:val="0A0A0A"/>
          <w:sz w:val="21"/>
          <w:szCs w:val="21"/>
        </w:rPr>
        <w:br/>
        <w:t xml:space="preserve">Kongen besætter alle Embeder i samme Omfang som hidtil. Forandringer heri kunne </w:t>
      </w:r>
      <w:proofErr w:type="spellStart"/>
      <w:r>
        <w:rPr>
          <w:rFonts w:ascii="Georgia" w:hAnsi="Georgia"/>
          <w:color w:val="0A0A0A"/>
          <w:sz w:val="21"/>
          <w:szCs w:val="21"/>
        </w:rPr>
        <w:t>skee</w:t>
      </w:r>
      <w:proofErr w:type="spellEnd"/>
      <w:r>
        <w:rPr>
          <w:rFonts w:ascii="Georgia" w:hAnsi="Georgia"/>
          <w:color w:val="0A0A0A"/>
          <w:sz w:val="21"/>
          <w:szCs w:val="21"/>
        </w:rPr>
        <w:t xml:space="preserve"> ved Lov. Ingen kan beskikkes til Embedsmand, som ikke har Indfødsret.</w:t>
      </w:r>
      <w:r>
        <w:rPr>
          <w:rFonts w:ascii="Georgia" w:hAnsi="Georgia"/>
          <w:color w:val="0A0A0A"/>
          <w:sz w:val="21"/>
          <w:szCs w:val="21"/>
        </w:rPr>
        <w:br/>
        <w:t xml:space="preserve">Kongen kan afskedige de af ham ansatte Embedsmænd. Disses Pension fastsættes i </w:t>
      </w:r>
      <w:proofErr w:type="spellStart"/>
      <w:r>
        <w:rPr>
          <w:rFonts w:ascii="Georgia" w:hAnsi="Georgia"/>
          <w:color w:val="0A0A0A"/>
          <w:sz w:val="21"/>
          <w:szCs w:val="21"/>
        </w:rPr>
        <w:t>Overeensstemmelse</w:t>
      </w:r>
      <w:proofErr w:type="spellEnd"/>
      <w:r>
        <w:rPr>
          <w:rFonts w:ascii="Georgia" w:hAnsi="Georgia"/>
          <w:color w:val="0A0A0A"/>
          <w:sz w:val="21"/>
          <w:szCs w:val="21"/>
        </w:rPr>
        <w:t xml:space="preserve"> med Pensionsloven.</w:t>
      </w:r>
      <w:r>
        <w:rPr>
          <w:rFonts w:ascii="Georgia" w:hAnsi="Georgia"/>
          <w:color w:val="0A0A0A"/>
          <w:sz w:val="21"/>
          <w:szCs w:val="21"/>
        </w:rPr>
        <w:br/>
        <w:t xml:space="preserve">Kongen kan forflytte Embedsmænd uden deres Samtykke, dog </w:t>
      </w:r>
      <w:proofErr w:type="spellStart"/>
      <w:r>
        <w:rPr>
          <w:rFonts w:ascii="Georgia" w:hAnsi="Georgia"/>
          <w:color w:val="0A0A0A"/>
          <w:sz w:val="21"/>
          <w:szCs w:val="21"/>
        </w:rPr>
        <w:t>saaledes</w:t>
      </w:r>
      <w:proofErr w:type="spellEnd"/>
      <w:r>
        <w:rPr>
          <w:rFonts w:ascii="Georgia" w:hAnsi="Georgia"/>
          <w:color w:val="0A0A0A"/>
          <w:sz w:val="21"/>
          <w:szCs w:val="21"/>
        </w:rPr>
        <w:t xml:space="preserve"> at de ikke derved tabe i Embedsindtægter, og at der gives dem Valget mellem </w:t>
      </w:r>
      <w:proofErr w:type="spellStart"/>
      <w:r>
        <w:rPr>
          <w:rFonts w:ascii="Georgia" w:hAnsi="Georgia"/>
          <w:color w:val="0A0A0A"/>
          <w:sz w:val="21"/>
          <w:szCs w:val="21"/>
        </w:rPr>
        <w:t>saadan</w:t>
      </w:r>
      <w:proofErr w:type="spellEnd"/>
      <w:r>
        <w:rPr>
          <w:rFonts w:ascii="Georgia" w:hAnsi="Georgia"/>
          <w:color w:val="0A0A0A"/>
          <w:sz w:val="21"/>
          <w:szCs w:val="21"/>
        </w:rPr>
        <w:t xml:space="preserve"> Forflyttelse og Afsked med Pension efter de almindelige Regler.</w:t>
      </w:r>
      <w:r>
        <w:rPr>
          <w:rFonts w:ascii="Georgia" w:hAnsi="Georgia"/>
          <w:color w:val="0A0A0A"/>
          <w:sz w:val="21"/>
          <w:szCs w:val="21"/>
        </w:rPr>
        <w:br/>
      </w:r>
      <w:r>
        <w:rPr>
          <w:rFonts w:ascii="Georgia" w:hAnsi="Georgia"/>
          <w:color w:val="0A0A0A"/>
          <w:sz w:val="21"/>
          <w:szCs w:val="21"/>
        </w:rPr>
        <w:t>U</w:t>
      </w:r>
      <w:r>
        <w:rPr>
          <w:rFonts w:ascii="Georgia" w:hAnsi="Georgia"/>
          <w:color w:val="0A0A0A"/>
          <w:sz w:val="21"/>
          <w:szCs w:val="21"/>
        </w:rPr>
        <w:t>ndtagelser for visse Klasser af Embedsmænd, foruden den i § 78 fastsatte, bestemmes ved Lov.</w:t>
      </w:r>
    </w:p>
    <w:p w14:paraId="7F4E1ADA" w14:textId="23590B2D" w:rsidR="00C56634" w:rsidRDefault="00C56634" w:rsidP="00C56634">
      <w:pPr>
        <w:pStyle w:val="NormalWeb"/>
        <w:shd w:val="clear" w:color="auto" w:fill="FEFEFE"/>
        <w:rPr>
          <w:rFonts w:ascii="Georgia" w:hAnsi="Georgia"/>
          <w:color w:val="0A0A0A"/>
          <w:sz w:val="21"/>
          <w:szCs w:val="21"/>
        </w:rPr>
      </w:pPr>
      <w:r>
        <w:rPr>
          <w:rFonts w:ascii="Georgia" w:hAnsi="Georgia"/>
          <w:color w:val="0A0A0A"/>
          <w:sz w:val="21"/>
          <w:szCs w:val="21"/>
        </w:rPr>
        <w:t> § 23.</w:t>
      </w:r>
      <w:r>
        <w:rPr>
          <w:rFonts w:ascii="Georgia" w:hAnsi="Georgia"/>
          <w:color w:val="0A0A0A"/>
          <w:sz w:val="21"/>
          <w:szCs w:val="21"/>
        </w:rPr>
        <w:br/>
        <w:t xml:space="preserve">Kongen har den </w:t>
      </w:r>
      <w:proofErr w:type="spellStart"/>
      <w:r>
        <w:rPr>
          <w:rFonts w:ascii="Georgia" w:hAnsi="Georgia"/>
          <w:color w:val="0A0A0A"/>
          <w:sz w:val="21"/>
          <w:szCs w:val="21"/>
        </w:rPr>
        <w:t>høieste</w:t>
      </w:r>
      <w:proofErr w:type="spellEnd"/>
      <w:r>
        <w:rPr>
          <w:rFonts w:ascii="Georgia" w:hAnsi="Georgia"/>
          <w:color w:val="0A0A0A"/>
          <w:sz w:val="21"/>
          <w:szCs w:val="21"/>
        </w:rPr>
        <w:t xml:space="preserve"> Myndighed over Land- og </w:t>
      </w:r>
      <w:proofErr w:type="spellStart"/>
      <w:r>
        <w:rPr>
          <w:rFonts w:ascii="Georgia" w:hAnsi="Georgia"/>
          <w:color w:val="0A0A0A"/>
          <w:sz w:val="21"/>
          <w:szCs w:val="21"/>
        </w:rPr>
        <w:t>Sømagten</w:t>
      </w:r>
      <w:proofErr w:type="spellEnd"/>
      <w:r>
        <w:rPr>
          <w:rFonts w:ascii="Georgia" w:hAnsi="Georgia"/>
          <w:color w:val="0A0A0A"/>
          <w:sz w:val="21"/>
          <w:szCs w:val="21"/>
        </w:rPr>
        <w:t>.</w:t>
      </w:r>
      <w:r>
        <w:rPr>
          <w:rFonts w:ascii="Georgia" w:hAnsi="Georgia"/>
          <w:color w:val="0A0A0A"/>
          <w:sz w:val="21"/>
          <w:szCs w:val="21"/>
        </w:rPr>
        <w:br/>
        <w:t xml:space="preserve">Han erklærer Krig og slutter Fred, samt </w:t>
      </w:r>
      <w:proofErr w:type="spellStart"/>
      <w:r>
        <w:rPr>
          <w:rFonts w:ascii="Georgia" w:hAnsi="Georgia"/>
          <w:color w:val="0A0A0A"/>
          <w:sz w:val="21"/>
          <w:szCs w:val="21"/>
        </w:rPr>
        <w:t>indgaaer</w:t>
      </w:r>
      <w:proofErr w:type="spellEnd"/>
      <w:r>
        <w:rPr>
          <w:rFonts w:ascii="Georgia" w:hAnsi="Georgia"/>
          <w:color w:val="0A0A0A"/>
          <w:sz w:val="21"/>
          <w:szCs w:val="21"/>
        </w:rPr>
        <w:t xml:space="preserve"> og ophæver Forbund og Handelstraktater; dog kan han derved ikke uden Rigsdagens Samtykke </w:t>
      </w:r>
      <w:proofErr w:type="spellStart"/>
      <w:r>
        <w:rPr>
          <w:rFonts w:ascii="Georgia" w:hAnsi="Georgia"/>
          <w:color w:val="0A0A0A"/>
          <w:sz w:val="21"/>
          <w:szCs w:val="21"/>
        </w:rPr>
        <w:t>afstaae</w:t>
      </w:r>
      <w:proofErr w:type="spellEnd"/>
      <w:r>
        <w:rPr>
          <w:rFonts w:ascii="Georgia" w:hAnsi="Georgia"/>
          <w:color w:val="0A0A0A"/>
          <w:sz w:val="21"/>
          <w:szCs w:val="21"/>
        </w:rPr>
        <w:t xml:space="preserve"> nogen </w:t>
      </w:r>
      <w:proofErr w:type="spellStart"/>
      <w:r>
        <w:rPr>
          <w:rFonts w:ascii="Georgia" w:hAnsi="Georgia"/>
          <w:color w:val="0A0A0A"/>
          <w:sz w:val="21"/>
          <w:szCs w:val="21"/>
        </w:rPr>
        <w:t>Deel</w:t>
      </w:r>
      <w:proofErr w:type="spellEnd"/>
      <w:r>
        <w:rPr>
          <w:rFonts w:ascii="Georgia" w:hAnsi="Georgia"/>
          <w:color w:val="0A0A0A"/>
          <w:sz w:val="21"/>
          <w:szCs w:val="21"/>
        </w:rPr>
        <w:t xml:space="preserve"> af Landet, </w:t>
      </w:r>
      <w:proofErr w:type="spellStart"/>
      <w:r>
        <w:rPr>
          <w:rFonts w:ascii="Georgia" w:hAnsi="Georgia"/>
          <w:color w:val="0A0A0A"/>
          <w:sz w:val="21"/>
          <w:szCs w:val="21"/>
        </w:rPr>
        <w:t>raade</w:t>
      </w:r>
      <w:proofErr w:type="spellEnd"/>
      <w:r>
        <w:rPr>
          <w:rFonts w:ascii="Georgia" w:hAnsi="Georgia"/>
          <w:color w:val="0A0A0A"/>
          <w:sz w:val="21"/>
          <w:szCs w:val="21"/>
        </w:rPr>
        <w:t xml:space="preserve"> over nogen Statsindtægt eller </w:t>
      </w:r>
      <w:proofErr w:type="spellStart"/>
      <w:r>
        <w:rPr>
          <w:rFonts w:ascii="Georgia" w:hAnsi="Georgia"/>
          <w:color w:val="0A0A0A"/>
          <w:sz w:val="21"/>
          <w:szCs w:val="21"/>
        </w:rPr>
        <w:t>paadrage</w:t>
      </w:r>
      <w:proofErr w:type="spellEnd"/>
      <w:r>
        <w:rPr>
          <w:rFonts w:ascii="Georgia" w:hAnsi="Georgia"/>
          <w:color w:val="0A0A0A"/>
          <w:sz w:val="21"/>
          <w:szCs w:val="21"/>
        </w:rPr>
        <w:t xml:space="preserve"> Staten nogen anden bebyrdende Forpligtelse.</w:t>
      </w:r>
    </w:p>
    <w:p w14:paraId="2FC373E3" w14:textId="26A4C3B7" w:rsidR="00C56634" w:rsidRDefault="00C56634" w:rsidP="00C56634">
      <w:pPr>
        <w:pStyle w:val="NormalWeb"/>
        <w:shd w:val="clear" w:color="auto" w:fill="FEFEFE"/>
        <w:rPr>
          <w:rFonts w:ascii="Georgia" w:hAnsi="Georgia"/>
          <w:color w:val="0A0A0A"/>
          <w:sz w:val="21"/>
          <w:szCs w:val="21"/>
        </w:rPr>
      </w:pPr>
      <w:r>
        <w:rPr>
          <w:rFonts w:ascii="Georgia" w:hAnsi="Georgia"/>
          <w:color w:val="0A0A0A"/>
          <w:sz w:val="21"/>
          <w:szCs w:val="21"/>
        </w:rPr>
        <w:t>[…]</w:t>
      </w:r>
    </w:p>
    <w:p w14:paraId="7841945E" w14:textId="77777777" w:rsidR="00C56634" w:rsidRDefault="00C56634" w:rsidP="00C56634">
      <w:pPr>
        <w:pStyle w:val="NormalWeb"/>
        <w:shd w:val="clear" w:color="auto" w:fill="FEFEFE"/>
        <w:rPr>
          <w:rFonts w:ascii="Georgia" w:hAnsi="Georgia"/>
          <w:color w:val="0A0A0A"/>
          <w:sz w:val="21"/>
          <w:szCs w:val="21"/>
        </w:rPr>
      </w:pPr>
      <w:r>
        <w:rPr>
          <w:rFonts w:ascii="Georgia" w:hAnsi="Georgia"/>
          <w:color w:val="0A0A0A"/>
          <w:sz w:val="21"/>
          <w:szCs w:val="21"/>
        </w:rPr>
        <w:t> </w:t>
      </w:r>
    </w:p>
    <w:p w14:paraId="06E5D03D" w14:textId="77777777" w:rsidR="00C56634" w:rsidRDefault="00C56634" w:rsidP="00C56634">
      <w:pPr>
        <w:pStyle w:val="NormalWeb"/>
        <w:shd w:val="clear" w:color="auto" w:fill="FEFEFE"/>
        <w:rPr>
          <w:rFonts w:ascii="Georgia" w:hAnsi="Georgia"/>
          <w:color w:val="0A0A0A"/>
          <w:sz w:val="21"/>
          <w:szCs w:val="21"/>
        </w:rPr>
      </w:pPr>
      <w:r>
        <w:rPr>
          <w:rFonts w:ascii="Georgia" w:hAnsi="Georgia"/>
          <w:color w:val="0A0A0A"/>
          <w:sz w:val="21"/>
          <w:szCs w:val="21"/>
        </w:rPr>
        <w:t>§ 28.</w:t>
      </w:r>
      <w:r>
        <w:rPr>
          <w:rFonts w:ascii="Georgia" w:hAnsi="Georgia"/>
          <w:color w:val="0A0A0A"/>
          <w:sz w:val="21"/>
          <w:szCs w:val="21"/>
        </w:rPr>
        <w:br/>
        <w:t>Kongen kan for Rigsdagen lade fremsætte Forslag til Love og andre Beslutninger.</w:t>
      </w:r>
    </w:p>
    <w:p w14:paraId="397271D4" w14:textId="77777777" w:rsidR="00C56634" w:rsidRDefault="00C56634" w:rsidP="00C56634">
      <w:pPr>
        <w:pStyle w:val="NormalWeb"/>
        <w:shd w:val="clear" w:color="auto" w:fill="FEFEFE"/>
        <w:rPr>
          <w:rFonts w:ascii="Georgia" w:hAnsi="Georgia"/>
          <w:color w:val="0A0A0A"/>
          <w:sz w:val="21"/>
          <w:szCs w:val="21"/>
        </w:rPr>
      </w:pPr>
      <w:r>
        <w:rPr>
          <w:rFonts w:ascii="Georgia" w:hAnsi="Georgia"/>
          <w:color w:val="0A0A0A"/>
          <w:sz w:val="21"/>
          <w:szCs w:val="21"/>
        </w:rPr>
        <w:t> </w:t>
      </w:r>
    </w:p>
    <w:p w14:paraId="7685984C" w14:textId="77777777" w:rsidR="00C56634" w:rsidRDefault="00C56634" w:rsidP="00C56634">
      <w:pPr>
        <w:pStyle w:val="NormalWeb"/>
        <w:shd w:val="clear" w:color="auto" w:fill="FEFEFE"/>
        <w:rPr>
          <w:rFonts w:ascii="Georgia" w:hAnsi="Georgia"/>
          <w:color w:val="0A0A0A"/>
          <w:sz w:val="21"/>
          <w:szCs w:val="21"/>
        </w:rPr>
      </w:pPr>
      <w:r>
        <w:rPr>
          <w:rFonts w:ascii="Georgia" w:hAnsi="Georgia"/>
          <w:color w:val="0A0A0A"/>
          <w:sz w:val="21"/>
          <w:szCs w:val="21"/>
        </w:rPr>
        <w:t>§ 29.</w:t>
      </w:r>
      <w:r>
        <w:rPr>
          <w:rFonts w:ascii="Georgia" w:hAnsi="Georgia"/>
          <w:color w:val="0A0A0A"/>
          <w:sz w:val="21"/>
          <w:szCs w:val="21"/>
        </w:rPr>
        <w:br/>
        <w:t xml:space="preserve">Kongens Samtykke udfordres til at give en Rigsdagsbeslutning Lovskraft. Kongen befaler Lovens </w:t>
      </w:r>
      <w:proofErr w:type="spellStart"/>
      <w:r>
        <w:rPr>
          <w:rFonts w:ascii="Georgia" w:hAnsi="Georgia"/>
          <w:color w:val="0A0A0A"/>
          <w:sz w:val="21"/>
          <w:szCs w:val="21"/>
        </w:rPr>
        <w:t>Bekjendtgjørelse</w:t>
      </w:r>
      <w:proofErr w:type="spellEnd"/>
      <w:r>
        <w:rPr>
          <w:rFonts w:ascii="Georgia" w:hAnsi="Georgia"/>
          <w:color w:val="0A0A0A"/>
          <w:sz w:val="21"/>
          <w:szCs w:val="21"/>
        </w:rPr>
        <w:t xml:space="preserve"> og drager Omsorg for dens Fuldbyrdelse.</w:t>
      </w:r>
    </w:p>
    <w:p w14:paraId="7E3083FB" w14:textId="77777777" w:rsidR="00C56634" w:rsidRDefault="00C56634" w:rsidP="00C56634">
      <w:pPr>
        <w:pStyle w:val="NormalWeb"/>
        <w:shd w:val="clear" w:color="auto" w:fill="FEFEFE"/>
        <w:rPr>
          <w:rFonts w:ascii="Georgia" w:hAnsi="Georgia"/>
          <w:color w:val="0A0A0A"/>
          <w:sz w:val="21"/>
          <w:szCs w:val="21"/>
        </w:rPr>
      </w:pPr>
      <w:r>
        <w:rPr>
          <w:rFonts w:ascii="Georgia" w:hAnsi="Georgia"/>
          <w:color w:val="0A0A0A"/>
          <w:sz w:val="21"/>
          <w:szCs w:val="21"/>
        </w:rPr>
        <w:t> </w:t>
      </w:r>
    </w:p>
    <w:p w14:paraId="26443570" w14:textId="77777777" w:rsidR="00C56634" w:rsidRDefault="00C56634" w:rsidP="00C56634">
      <w:pPr>
        <w:pStyle w:val="NormalWeb"/>
        <w:shd w:val="clear" w:color="auto" w:fill="FEFEFE"/>
        <w:rPr>
          <w:rFonts w:ascii="Georgia" w:hAnsi="Georgia"/>
          <w:color w:val="0A0A0A"/>
          <w:sz w:val="21"/>
          <w:szCs w:val="21"/>
        </w:rPr>
      </w:pPr>
      <w:r>
        <w:rPr>
          <w:rFonts w:ascii="Georgia" w:hAnsi="Georgia"/>
          <w:color w:val="0A0A0A"/>
          <w:sz w:val="21"/>
          <w:szCs w:val="21"/>
        </w:rPr>
        <w:t>§ 30.</w:t>
      </w:r>
      <w:r>
        <w:rPr>
          <w:rFonts w:ascii="Georgia" w:hAnsi="Georgia"/>
          <w:color w:val="0A0A0A"/>
          <w:sz w:val="21"/>
          <w:szCs w:val="21"/>
        </w:rPr>
        <w:br/>
        <w:t xml:space="preserve">I særdeles </w:t>
      </w:r>
      <w:proofErr w:type="spellStart"/>
      <w:r>
        <w:rPr>
          <w:rFonts w:ascii="Georgia" w:hAnsi="Georgia"/>
          <w:color w:val="0A0A0A"/>
          <w:sz w:val="21"/>
          <w:szCs w:val="21"/>
        </w:rPr>
        <w:t>paatrængende</w:t>
      </w:r>
      <w:proofErr w:type="spellEnd"/>
      <w:r>
        <w:rPr>
          <w:rFonts w:ascii="Georgia" w:hAnsi="Georgia"/>
          <w:color w:val="0A0A0A"/>
          <w:sz w:val="21"/>
          <w:szCs w:val="21"/>
        </w:rPr>
        <w:t xml:space="preserve"> Tilfælde kan Kongen, </w:t>
      </w:r>
      <w:proofErr w:type="spellStart"/>
      <w:r>
        <w:rPr>
          <w:rFonts w:ascii="Georgia" w:hAnsi="Georgia"/>
          <w:color w:val="0A0A0A"/>
          <w:sz w:val="21"/>
          <w:szCs w:val="21"/>
        </w:rPr>
        <w:t>naar</w:t>
      </w:r>
      <w:proofErr w:type="spellEnd"/>
      <w:r>
        <w:rPr>
          <w:rFonts w:ascii="Georgia" w:hAnsi="Georgia"/>
          <w:color w:val="0A0A0A"/>
          <w:sz w:val="21"/>
          <w:szCs w:val="21"/>
        </w:rPr>
        <w:t xml:space="preserve"> Rigsdagen ikke er samlet, udstede foreløbige Love, der dog ikke </w:t>
      </w:r>
      <w:proofErr w:type="spellStart"/>
      <w:r>
        <w:rPr>
          <w:rFonts w:ascii="Georgia" w:hAnsi="Georgia"/>
          <w:color w:val="0A0A0A"/>
          <w:sz w:val="21"/>
          <w:szCs w:val="21"/>
        </w:rPr>
        <w:t>maae</w:t>
      </w:r>
      <w:proofErr w:type="spellEnd"/>
      <w:r>
        <w:rPr>
          <w:rFonts w:ascii="Georgia" w:hAnsi="Georgia"/>
          <w:color w:val="0A0A0A"/>
          <w:sz w:val="21"/>
          <w:szCs w:val="21"/>
        </w:rPr>
        <w:t xml:space="preserve"> stride mod Grundloven, og altid bør forelægges den følgende Rigsdag.</w:t>
      </w:r>
    </w:p>
    <w:p w14:paraId="2C233B9B" w14:textId="4CE8A9E6" w:rsidR="00C56634" w:rsidRDefault="00C56634" w:rsidP="00C56634">
      <w:pPr>
        <w:pStyle w:val="NormalWeb"/>
        <w:shd w:val="clear" w:color="auto" w:fill="FEFEFE"/>
        <w:rPr>
          <w:rFonts w:ascii="Georgia" w:hAnsi="Georgia"/>
          <w:color w:val="0A0A0A"/>
          <w:sz w:val="21"/>
          <w:szCs w:val="21"/>
        </w:rPr>
      </w:pPr>
      <w:r>
        <w:rPr>
          <w:rFonts w:ascii="Georgia" w:hAnsi="Georgia"/>
          <w:color w:val="0A0A0A"/>
          <w:sz w:val="21"/>
          <w:szCs w:val="21"/>
        </w:rPr>
        <w:t>[…]</w:t>
      </w:r>
    </w:p>
    <w:p w14:paraId="5EB27CDA" w14:textId="77777777" w:rsidR="00C56634" w:rsidRDefault="00C56634" w:rsidP="00C56634">
      <w:pPr>
        <w:pStyle w:val="NormalWeb"/>
        <w:shd w:val="clear" w:color="auto" w:fill="FEFEFE"/>
        <w:rPr>
          <w:rFonts w:ascii="Georgia" w:hAnsi="Georgia"/>
          <w:color w:val="0A0A0A"/>
          <w:sz w:val="21"/>
          <w:szCs w:val="21"/>
        </w:rPr>
      </w:pPr>
      <w:r>
        <w:rPr>
          <w:rFonts w:ascii="Georgia" w:hAnsi="Georgia"/>
          <w:color w:val="0A0A0A"/>
          <w:sz w:val="21"/>
          <w:szCs w:val="21"/>
        </w:rPr>
        <w:t> </w:t>
      </w:r>
    </w:p>
    <w:p w14:paraId="006CA558" w14:textId="77777777" w:rsidR="00C56634" w:rsidRDefault="00C56634" w:rsidP="00C56634">
      <w:pPr>
        <w:pStyle w:val="NormalWeb"/>
        <w:shd w:val="clear" w:color="auto" w:fill="FEFEFE"/>
        <w:rPr>
          <w:rFonts w:ascii="Georgia" w:hAnsi="Georgia"/>
          <w:color w:val="0A0A0A"/>
          <w:sz w:val="21"/>
          <w:szCs w:val="21"/>
        </w:rPr>
      </w:pPr>
      <w:r>
        <w:rPr>
          <w:rStyle w:val="Strk"/>
          <w:rFonts w:ascii="Georgia" w:eastAsiaTheme="majorEastAsia" w:hAnsi="Georgia"/>
          <w:color w:val="0A0A0A"/>
          <w:sz w:val="21"/>
          <w:szCs w:val="21"/>
        </w:rPr>
        <w:t>IV.</w:t>
      </w:r>
    </w:p>
    <w:p w14:paraId="630FD4E4" w14:textId="77777777" w:rsidR="00C56634" w:rsidRDefault="00C56634" w:rsidP="00C56634">
      <w:pPr>
        <w:pStyle w:val="NormalWeb"/>
        <w:shd w:val="clear" w:color="auto" w:fill="FEFEFE"/>
        <w:rPr>
          <w:rFonts w:ascii="Georgia" w:hAnsi="Georgia"/>
          <w:color w:val="0A0A0A"/>
          <w:sz w:val="21"/>
          <w:szCs w:val="21"/>
        </w:rPr>
      </w:pPr>
      <w:r>
        <w:rPr>
          <w:rFonts w:ascii="Georgia" w:hAnsi="Georgia"/>
          <w:color w:val="0A0A0A"/>
          <w:sz w:val="21"/>
          <w:szCs w:val="21"/>
        </w:rPr>
        <w:t>§ 34.</w:t>
      </w:r>
      <w:r>
        <w:rPr>
          <w:rFonts w:ascii="Georgia" w:hAnsi="Georgia"/>
          <w:color w:val="0A0A0A"/>
          <w:sz w:val="21"/>
          <w:szCs w:val="21"/>
        </w:rPr>
        <w:br/>
        <w:t xml:space="preserve">Rigsdagen </w:t>
      </w:r>
      <w:proofErr w:type="spellStart"/>
      <w:r>
        <w:rPr>
          <w:rFonts w:ascii="Georgia" w:hAnsi="Georgia"/>
          <w:color w:val="0A0A0A"/>
          <w:sz w:val="21"/>
          <w:szCs w:val="21"/>
        </w:rPr>
        <w:t>bestaaer</w:t>
      </w:r>
      <w:proofErr w:type="spellEnd"/>
      <w:r>
        <w:rPr>
          <w:rFonts w:ascii="Georgia" w:hAnsi="Georgia"/>
          <w:color w:val="0A0A0A"/>
          <w:sz w:val="21"/>
          <w:szCs w:val="21"/>
        </w:rPr>
        <w:t xml:space="preserve"> af </w:t>
      </w:r>
      <w:proofErr w:type="spellStart"/>
      <w:r>
        <w:rPr>
          <w:rFonts w:ascii="Georgia" w:hAnsi="Georgia"/>
          <w:color w:val="0A0A0A"/>
          <w:sz w:val="21"/>
          <w:szCs w:val="21"/>
        </w:rPr>
        <w:t>Folkethinget</w:t>
      </w:r>
      <w:proofErr w:type="spellEnd"/>
      <w:r>
        <w:rPr>
          <w:rFonts w:ascii="Georgia" w:hAnsi="Georgia"/>
          <w:color w:val="0A0A0A"/>
          <w:sz w:val="21"/>
          <w:szCs w:val="21"/>
        </w:rPr>
        <w:t xml:space="preserve"> og </w:t>
      </w:r>
      <w:proofErr w:type="spellStart"/>
      <w:r>
        <w:rPr>
          <w:rFonts w:ascii="Georgia" w:hAnsi="Georgia"/>
          <w:color w:val="0A0A0A"/>
          <w:sz w:val="21"/>
          <w:szCs w:val="21"/>
        </w:rPr>
        <w:t>Landsthinget</w:t>
      </w:r>
      <w:proofErr w:type="spellEnd"/>
      <w:r>
        <w:rPr>
          <w:rFonts w:ascii="Georgia" w:hAnsi="Georgia"/>
          <w:color w:val="0A0A0A"/>
          <w:sz w:val="21"/>
          <w:szCs w:val="21"/>
        </w:rPr>
        <w:t>.</w:t>
      </w:r>
    </w:p>
    <w:p w14:paraId="71672A4F" w14:textId="77777777" w:rsidR="00C56634" w:rsidRDefault="00C56634" w:rsidP="00C56634">
      <w:pPr>
        <w:pStyle w:val="NormalWeb"/>
        <w:shd w:val="clear" w:color="auto" w:fill="FEFEFE"/>
        <w:rPr>
          <w:rFonts w:ascii="Georgia" w:hAnsi="Georgia"/>
          <w:color w:val="0A0A0A"/>
          <w:sz w:val="21"/>
          <w:szCs w:val="21"/>
        </w:rPr>
      </w:pPr>
      <w:r>
        <w:rPr>
          <w:rFonts w:ascii="Georgia" w:hAnsi="Georgia"/>
          <w:color w:val="0A0A0A"/>
          <w:sz w:val="21"/>
          <w:szCs w:val="21"/>
        </w:rPr>
        <w:t> </w:t>
      </w:r>
    </w:p>
    <w:p w14:paraId="1DCF0B31" w14:textId="77777777" w:rsidR="00C56634" w:rsidRDefault="00C56634" w:rsidP="00C56634">
      <w:pPr>
        <w:pStyle w:val="NormalWeb"/>
        <w:shd w:val="clear" w:color="auto" w:fill="FEFEFE"/>
        <w:rPr>
          <w:rFonts w:ascii="Georgia" w:hAnsi="Georgia"/>
          <w:color w:val="0A0A0A"/>
          <w:sz w:val="21"/>
          <w:szCs w:val="21"/>
        </w:rPr>
      </w:pPr>
      <w:r>
        <w:rPr>
          <w:rFonts w:ascii="Georgia" w:hAnsi="Georgia"/>
          <w:color w:val="0A0A0A"/>
          <w:sz w:val="21"/>
          <w:szCs w:val="21"/>
        </w:rPr>
        <w:t>§ 35.</w:t>
      </w:r>
      <w:r>
        <w:rPr>
          <w:rFonts w:ascii="Georgia" w:hAnsi="Georgia"/>
          <w:color w:val="0A0A0A"/>
          <w:sz w:val="21"/>
          <w:szCs w:val="21"/>
        </w:rPr>
        <w:br/>
        <w:t xml:space="preserve">Valgret til </w:t>
      </w:r>
      <w:proofErr w:type="spellStart"/>
      <w:r>
        <w:rPr>
          <w:rFonts w:ascii="Georgia" w:hAnsi="Georgia"/>
          <w:color w:val="0A0A0A"/>
          <w:sz w:val="21"/>
          <w:szCs w:val="21"/>
        </w:rPr>
        <w:t>Folkethinget</w:t>
      </w:r>
      <w:proofErr w:type="spellEnd"/>
      <w:r>
        <w:rPr>
          <w:rFonts w:ascii="Georgia" w:hAnsi="Georgia"/>
          <w:color w:val="0A0A0A"/>
          <w:sz w:val="21"/>
          <w:szCs w:val="21"/>
        </w:rPr>
        <w:t xml:space="preserve"> har enhver uberygtet Mand, som har Indfødsret, </w:t>
      </w:r>
      <w:proofErr w:type="spellStart"/>
      <w:r>
        <w:rPr>
          <w:rFonts w:ascii="Georgia" w:hAnsi="Georgia"/>
          <w:color w:val="0A0A0A"/>
          <w:sz w:val="21"/>
          <w:szCs w:val="21"/>
        </w:rPr>
        <w:t>naar</w:t>
      </w:r>
      <w:proofErr w:type="spellEnd"/>
      <w:r>
        <w:rPr>
          <w:rFonts w:ascii="Georgia" w:hAnsi="Georgia"/>
          <w:color w:val="0A0A0A"/>
          <w:sz w:val="21"/>
          <w:szCs w:val="21"/>
        </w:rPr>
        <w:t xml:space="preserve"> han har fyldt sit 30te </w:t>
      </w:r>
      <w:proofErr w:type="spellStart"/>
      <w:r>
        <w:rPr>
          <w:rFonts w:ascii="Georgia" w:hAnsi="Georgia"/>
          <w:color w:val="0A0A0A"/>
          <w:sz w:val="21"/>
          <w:szCs w:val="21"/>
        </w:rPr>
        <w:t>Aar</w:t>
      </w:r>
      <w:proofErr w:type="spellEnd"/>
      <w:r>
        <w:rPr>
          <w:rFonts w:ascii="Georgia" w:hAnsi="Georgia"/>
          <w:color w:val="0A0A0A"/>
          <w:sz w:val="21"/>
          <w:szCs w:val="21"/>
        </w:rPr>
        <w:t>, medmindre han: </w:t>
      </w:r>
      <w:r>
        <w:rPr>
          <w:rFonts w:ascii="Georgia" w:hAnsi="Georgia"/>
          <w:color w:val="0A0A0A"/>
          <w:sz w:val="21"/>
          <w:szCs w:val="21"/>
        </w:rPr>
        <w:br/>
        <w:t xml:space="preserve">a) uden at have egen </w:t>
      </w:r>
      <w:proofErr w:type="spellStart"/>
      <w:r>
        <w:rPr>
          <w:rFonts w:ascii="Georgia" w:hAnsi="Georgia"/>
          <w:color w:val="0A0A0A"/>
          <w:sz w:val="21"/>
          <w:szCs w:val="21"/>
        </w:rPr>
        <w:t>Huusstand</w:t>
      </w:r>
      <w:proofErr w:type="spellEnd"/>
      <w:r>
        <w:rPr>
          <w:rFonts w:ascii="Georgia" w:hAnsi="Georgia"/>
          <w:color w:val="0A0A0A"/>
          <w:sz w:val="21"/>
          <w:szCs w:val="21"/>
        </w:rPr>
        <w:t xml:space="preserve"> </w:t>
      </w:r>
      <w:proofErr w:type="spellStart"/>
      <w:r>
        <w:rPr>
          <w:rFonts w:ascii="Georgia" w:hAnsi="Georgia"/>
          <w:color w:val="0A0A0A"/>
          <w:sz w:val="21"/>
          <w:szCs w:val="21"/>
        </w:rPr>
        <w:t>staaer</w:t>
      </w:r>
      <w:proofErr w:type="spellEnd"/>
      <w:r>
        <w:rPr>
          <w:rFonts w:ascii="Georgia" w:hAnsi="Georgia"/>
          <w:color w:val="0A0A0A"/>
          <w:sz w:val="21"/>
          <w:szCs w:val="21"/>
        </w:rPr>
        <w:t xml:space="preserve"> i privat Tjenesteforhold; </w:t>
      </w:r>
      <w:r>
        <w:rPr>
          <w:rFonts w:ascii="Georgia" w:hAnsi="Georgia"/>
          <w:color w:val="0A0A0A"/>
          <w:sz w:val="21"/>
          <w:szCs w:val="21"/>
        </w:rPr>
        <w:br/>
        <w:t>b) nyder eller har nydt Understøttelse af Fattigvæsenet, som ikke er enten eftergiven eller tilbagebetalt; </w:t>
      </w:r>
      <w:r>
        <w:rPr>
          <w:rFonts w:ascii="Georgia" w:hAnsi="Georgia"/>
          <w:color w:val="0A0A0A"/>
          <w:sz w:val="21"/>
          <w:szCs w:val="21"/>
        </w:rPr>
        <w:br/>
        <w:t xml:space="preserve">c) er ude af </w:t>
      </w:r>
      <w:proofErr w:type="spellStart"/>
      <w:r>
        <w:rPr>
          <w:rFonts w:ascii="Georgia" w:hAnsi="Georgia"/>
          <w:color w:val="0A0A0A"/>
          <w:sz w:val="21"/>
          <w:szCs w:val="21"/>
        </w:rPr>
        <w:t>Raadigheden</w:t>
      </w:r>
      <w:proofErr w:type="spellEnd"/>
      <w:r>
        <w:rPr>
          <w:rFonts w:ascii="Georgia" w:hAnsi="Georgia"/>
          <w:color w:val="0A0A0A"/>
          <w:sz w:val="21"/>
          <w:szCs w:val="21"/>
        </w:rPr>
        <w:t xml:space="preserve"> over sit Bo; </w:t>
      </w:r>
      <w:r>
        <w:rPr>
          <w:rFonts w:ascii="Georgia" w:hAnsi="Georgia"/>
          <w:color w:val="0A0A0A"/>
          <w:sz w:val="21"/>
          <w:szCs w:val="21"/>
        </w:rPr>
        <w:br/>
      </w:r>
      <w:r>
        <w:rPr>
          <w:rFonts w:ascii="Georgia" w:hAnsi="Georgia"/>
          <w:color w:val="0A0A0A"/>
          <w:sz w:val="21"/>
          <w:szCs w:val="21"/>
        </w:rPr>
        <w:lastRenderedPageBreak/>
        <w:t xml:space="preserve">d) ikke har </w:t>
      </w:r>
      <w:proofErr w:type="spellStart"/>
      <w:r>
        <w:rPr>
          <w:rFonts w:ascii="Georgia" w:hAnsi="Georgia"/>
          <w:color w:val="0A0A0A"/>
          <w:sz w:val="21"/>
          <w:szCs w:val="21"/>
        </w:rPr>
        <w:t>havt</w:t>
      </w:r>
      <w:proofErr w:type="spellEnd"/>
      <w:r>
        <w:rPr>
          <w:rFonts w:ascii="Georgia" w:hAnsi="Georgia"/>
          <w:color w:val="0A0A0A"/>
          <w:sz w:val="21"/>
          <w:szCs w:val="21"/>
        </w:rPr>
        <w:t xml:space="preserve"> fast Bopæl i </w:t>
      </w:r>
      <w:proofErr w:type="spellStart"/>
      <w:r>
        <w:rPr>
          <w:rFonts w:ascii="Georgia" w:hAnsi="Georgia"/>
          <w:color w:val="0A0A0A"/>
          <w:sz w:val="21"/>
          <w:szCs w:val="21"/>
        </w:rPr>
        <w:t>eet</w:t>
      </w:r>
      <w:proofErr w:type="spellEnd"/>
      <w:r>
        <w:rPr>
          <w:rFonts w:ascii="Georgia" w:hAnsi="Georgia"/>
          <w:color w:val="0A0A0A"/>
          <w:sz w:val="21"/>
          <w:szCs w:val="21"/>
        </w:rPr>
        <w:t xml:space="preserve"> </w:t>
      </w:r>
      <w:proofErr w:type="spellStart"/>
      <w:r>
        <w:rPr>
          <w:rFonts w:ascii="Georgia" w:hAnsi="Georgia"/>
          <w:color w:val="0A0A0A"/>
          <w:sz w:val="21"/>
          <w:szCs w:val="21"/>
        </w:rPr>
        <w:t>Aar</w:t>
      </w:r>
      <w:proofErr w:type="spellEnd"/>
      <w:r>
        <w:rPr>
          <w:rFonts w:ascii="Georgia" w:hAnsi="Georgia"/>
          <w:color w:val="0A0A0A"/>
          <w:sz w:val="21"/>
          <w:szCs w:val="21"/>
        </w:rPr>
        <w:t xml:space="preserve"> i den Valgkreds eller den Stad, hvori han opholder sig </w:t>
      </w:r>
      <w:proofErr w:type="spellStart"/>
      <w:r>
        <w:rPr>
          <w:rFonts w:ascii="Georgia" w:hAnsi="Georgia"/>
          <w:color w:val="0A0A0A"/>
          <w:sz w:val="21"/>
          <w:szCs w:val="21"/>
        </w:rPr>
        <w:t>paa</w:t>
      </w:r>
      <w:proofErr w:type="spellEnd"/>
      <w:r>
        <w:rPr>
          <w:rFonts w:ascii="Georgia" w:hAnsi="Georgia"/>
          <w:color w:val="0A0A0A"/>
          <w:sz w:val="21"/>
          <w:szCs w:val="21"/>
        </w:rPr>
        <w:t xml:space="preserve"> den Tid, Valget </w:t>
      </w:r>
      <w:proofErr w:type="spellStart"/>
      <w:r>
        <w:rPr>
          <w:rFonts w:ascii="Georgia" w:hAnsi="Georgia"/>
          <w:color w:val="0A0A0A"/>
          <w:sz w:val="21"/>
          <w:szCs w:val="21"/>
        </w:rPr>
        <w:t>foregaaer</w:t>
      </w:r>
      <w:proofErr w:type="spellEnd"/>
      <w:r>
        <w:rPr>
          <w:rFonts w:ascii="Georgia" w:hAnsi="Georgia"/>
          <w:color w:val="0A0A0A"/>
          <w:sz w:val="21"/>
          <w:szCs w:val="21"/>
        </w:rPr>
        <w:t>.</w:t>
      </w:r>
    </w:p>
    <w:p w14:paraId="3584DB02" w14:textId="3302DFD9" w:rsidR="00C56634" w:rsidRDefault="00C56634" w:rsidP="00C56634">
      <w:pPr>
        <w:pStyle w:val="NormalWeb"/>
        <w:shd w:val="clear" w:color="auto" w:fill="FEFEFE"/>
        <w:rPr>
          <w:rFonts w:ascii="Georgia" w:hAnsi="Georgia"/>
          <w:color w:val="0A0A0A"/>
          <w:sz w:val="21"/>
          <w:szCs w:val="21"/>
        </w:rPr>
      </w:pPr>
      <w:r>
        <w:rPr>
          <w:rFonts w:ascii="Georgia" w:hAnsi="Georgia"/>
          <w:color w:val="0A0A0A"/>
          <w:sz w:val="21"/>
          <w:szCs w:val="21"/>
        </w:rPr>
        <w:t>§ 36.</w:t>
      </w:r>
      <w:r>
        <w:rPr>
          <w:rFonts w:ascii="Georgia" w:hAnsi="Georgia"/>
          <w:color w:val="0A0A0A"/>
          <w:sz w:val="21"/>
          <w:szCs w:val="21"/>
        </w:rPr>
        <w:br/>
        <w:t xml:space="preserve">Valgbar til </w:t>
      </w:r>
      <w:proofErr w:type="spellStart"/>
      <w:r>
        <w:rPr>
          <w:rFonts w:ascii="Georgia" w:hAnsi="Georgia"/>
          <w:color w:val="0A0A0A"/>
          <w:sz w:val="21"/>
          <w:szCs w:val="21"/>
        </w:rPr>
        <w:t>Folkethinget</w:t>
      </w:r>
      <w:proofErr w:type="spellEnd"/>
      <w:r>
        <w:rPr>
          <w:rFonts w:ascii="Georgia" w:hAnsi="Georgia"/>
          <w:color w:val="0A0A0A"/>
          <w:sz w:val="21"/>
          <w:szCs w:val="21"/>
        </w:rPr>
        <w:t xml:space="preserve"> er, med de i § 35 a, b og c nævnte Undtagelser, enhver uberygtet Mand, som har Indfødsret, </w:t>
      </w:r>
      <w:proofErr w:type="spellStart"/>
      <w:r>
        <w:rPr>
          <w:rFonts w:ascii="Georgia" w:hAnsi="Georgia"/>
          <w:color w:val="0A0A0A"/>
          <w:sz w:val="21"/>
          <w:szCs w:val="21"/>
        </w:rPr>
        <w:t>naar</w:t>
      </w:r>
      <w:proofErr w:type="spellEnd"/>
      <w:r>
        <w:rPr>
          <w:rFonts w:ascii="Georgia" w:hAnsi="Georgia"/>
          <w:color w:val="0A0A0A"/>
          <w:sz w:val="21"/>
          <w:szCs w:val="21"/>
        </w:rPr>
        <w:t xml:space="preserve"> han har fyldt sit 25de </w:t>
      </w:r>
      <w:proofErr w:type="spellStart"/>
      <w:r>
        <w:rPr>
          <w:rFonts w:ascii="Georgia" w:hAnsi="Georgia"/>
          <w:color w:val="0A0A0A"/>
          <w:sz w:val="21"/>
          <w:szCs w:val="21"/>
        </w:rPr>
        <w:t>Aar</w:t>
      </w:r>
      <w:proofErr w:type="spellEnd"/>
      <w:r>
        <w:rPr>
          <w:rFonts w:ascii="Georgia" w:hAnsi="Georgia"/>
          <w:color w:val="0A0A0A"/>
          <w:sz w:val="21"/>
          <w:szCs w:val="21"/>
        </w:rPr>
        <w:t>.</w:t>
      </w:r>
    </w:p>
    <w:p w14:paraId="6175CA89" w14:textId="2174908B" w:rsidR="00C56634" w:rsidRDefault="00C56634" w:rsidP="00C56634">
      <w:pPr>
        <w:pStyle w:val="NormalWeb"/>
        <w:shd w:val="clear" w:color="auto" w:fill="FEFEFE"/>
        <w:rPr>
          <w:rFonts w:ascii="Georgia" w:hAnsi="Georgia"/>
          <w:color w:val="0A0A0A"/>
          <w:sz w:val="21"/>
          <w:szCs w:val="21"/>
        </w:rPr>
      </w:pPr>
      <w:r>
        <w:rPr>
          <w:rFonts w:ascii="Georgia" w:hAnsi="Georgia"/>
          <w:color w:val="0A0A0A"/>
          <w:sz w:val="21"/>
          <w:szCs w:val="21"/>
        </w:rPr>
        <w:t>[…]</w:t>
      </w:r>
    </w:p>
    <w:p w14:paraId="7EE7E46C" w14:textId="77777777" w:rsidR="00C56634" w:rsidRDefault="00C56634" w:rsidP="00C56634">
      <w:pPr>
        <w:pStyle w:val="NormalWeb"/>
        <w:shd w:val="clear" w:color="auto" w:fill="FEFEFE"/>
        <w:rPr>
          <w:rFonts w:ascii="Georgia" w:hAnsi="Georgia"/>
          <w:color w:val="0A0A0A"/>
          <w:sz w:val="21"/>
          <w:szCs w:val="21"/>
        </w:rPr>
      </w:pPr>
      <w:r>
        <w:rPr>
          <w:rFonts w:ascii="Georgia" w:hAnsi="Georgia"/>
          <w:color w:val="0A0A0A"/>
          <w:sz w:val="21"/>
          <w:szCs w:val="21"/>
        </w:rPr>
        <w:t>§ 39.</w:t>
      </w:r>
      <w:r>
        <w:rPr>
          <w:rFonts w:ascii="Georgia" w:hAnsi="Georgia"/>
          <w:color w:val="0A0A0A"/>
          <w:sz w:val="21"/>
          <w:szCs w:val="21"/>
        </w:rPr>
        <w:br/>
        <w:t xml:space="preserve">Valgret til </w:t>
      </w:r>
      <w:proofErr w:type="spellStart"/>
      <w:r>
        <w:rPr>
          <w:rFonts w:ascii="Georgia" w:hAnsi="Georgia"/>
          <w:color w:val="0A0A0A"/>
          <w:sz w:val="21"/>
          <w:szCs w:val="21"/>
        </w:rPr>
        <w:t>Landsthinget</w:t>
      </w:r>
      <w:proofErr w:type="spellEnd"/>
      <w:r>
        <w:rPr>
          <w:rFonts w:ascii="Georgia" w:hAnsi="Georgia"/>
          <w:color w:val="0A0A0A"/>
          <w:sz w:val="21"/>
          <w:szCs w:val="21"/>
        </w:rPr>
        <w:t xml:space="preserve"> har Enhver, der ifølge § 35 har Valgret til </w:t>
      </w:r>
      <w:proofErr w:type="spellStart"/>
      <w:r>
        <w:rPr>
          <w:rFonts w:ascii="Georgia" w:hAnsi="Georgia"/>
          <w:color w:val="0A0A0A"/>
          <w:sz w:val="21"/>
          <w:szCs w:val="21"/>
        </w:rPr>
        <w:t>Folkethinget</w:t>
      </w:r>
      <w:proofErr w:type="spellEnd"/>
      <w:r>
        <w:rPr>
          <w:rFonts w:ascii="Georgia" w:hAnsi="Georgia"/>
          <w:color w:val="0A0A0A"/>
          <w:sz w:val="21"/>
          <w:szCs w:val="21"/>
        </w:rPr>
        <w:t xml:space="preserve">. De Valgberettigede </w:t>
      </w:r>
      <w:proofErr w:type="gramStart"/>
      <w:r>
        <w:rPr>
          <w:rFonts w:ascii="Georgia" w:hAnsi="Georgia"/>
          <w:color w:val="0A0A0A"/>
          <w:sz w:val="21"/>
          <w:szCs w:val="21"/>
        </w:rPr>
        <w:t>vælge</w:t>
      </w:r>
      <w:proofErr w:type="gramEnd"/>
      <w:r>
        <w:rPr>
          <w:rFonts w:ascii="Georgia" w:hAnsi="Georgia"/>
          <w:color w:val="0A0A0A"/>
          <w:sz w:val="21"/>
          <w:szCs w:val="21"/>
        </w:rPr>
        <w:t xml:space="preserve"> af deres Midte Valgmænd efter de Bestemmelser, som gives i Valgloven.</w:t>
      </w:r>
    </w:p>
    <w:p w14:paraId="213310B4" w14:textId="77777777" w:rsidR="00C56634" w:rsidRDefault="00C56634" w:rsidP="00C56634">
      <w:pPr>
        <w:pStyle w:val="NormalWeb"/>
        <w:shd w:val="clear" w:color="auto" w:fill="FEFEFE"/>
        <w:rPr>
          <w:rFonts w:ascii="Georgia" w:hAnsi="Georgia"/>
          <w:color w:val="0A0A0A"/>
          <w:sz w:val="21"/>
          <w:szCs w:val="21"/>
        </w:rPr>
      </w:pPr>
      <w:r>
        <w:rPr>
          <w:rFonts w:ascii="Georgia" w:hAnsi="Georgia"/>
          <w:color w:val="0A0A0A"/>
          <w:sz w:val="21"/>
          <w:szCs w:val="21"/>
        </w:rPr>
        <w:t>§ 40.</w:t>
      </w:r>
      <w:r>
        <w:rPr>
          <w:rFonts w:ascii="Georgia" w:hAnsi="Georgia"/>
          <w:color w:val="0A0A0A"/>
          <w:sz w:val="21"/>
          <w:szCs w:val="21"/>
        </w:rPr>
        <w:br/>
        <w:t xml:space="preserve">Valgbar til </w:t>
      </w:r>
      <w:proofErr w:type="spellStart"/>
      <w:r>
        <w:rPr>
          <w:rFonts w:ascii="Georgia" w:hAnsi="Georgia"/>
          <w:color w:val="0A0A0A"/>
          <w:sz w:val="21"/>
          <w:szCs w:val="21"/>
        </w:rPr>
        <w:t>Landsthinget</w:t>
      </w:r>
      <w:proofErr w:type="spellEnd"/>
      <w:r>
        <w:rPr>
          <w:rFonts w:ascii="Georgia" w:hAnsi="Georgia"/>
          <w:color w:val="0A0A0A"/>
          <w:sz w:val="21"/>
          <w:szCs w:val="21"/>
        </w:rPr>
        <w:t xml:space="preserve"> er enhver uberygtet Mand, som har Indfødsret, og hvis Bo </w:t>
      </w:r>
      <w:proofErr w:type="spellStart"/>
      <w:r>
        <w:rPr>
          <w:rFonts w:ascii="Georgia" w:hAnsi="Georgia"/>
          <w:color w:val="0A0A0A"/>
          <w:sz w:val="21"/>
          <w:szCs w:val="21"/>
        </w:rPr>
        <w:t>ei</w:t>
      </w:r>
      <w:proofErr w:type="spellEnd"/>
      <w:r>
        <w:rPr>
          <w:rFonts w:ascii="Georgia" w:hAnsi="Georgia"/>
          <w:color w:val="0A0A0A"/>
          <w:sz w:val="21"/>
          <w:szCs w:val="21"/>
        </w:rPr>
        <w:t xml:space="preserve"> er under Opbuds- eller Fallitbehandling, </w:t>
      </w:r>
      <w:proofErr w:type="spellStart"/>
      <w:r>
        <w:rPr>
          <w:rFonts w:ascii="Georgia" w:hAnsi="Georgia"/>
          <w:color w:val="0A0A0A"/>
          <w:sz w:val="21"/>
          <w:szCs w:val="21"/>
        </w:rPr>
        <w:t>naar</w:t>
      </w:r>
      <w:proofErr w:type="spellEnd"/>
      <w:r>
        <w:rPr>
          <w:rFonts w:ascii="Georgia" w:hAnsi="Georgia"/>
          <w:color w:val="0A0A0A"/>
          <w:sz w:val="21"/>
          <w:szCs w:val="21"/>
        </w:rPr>
        <w:t xml:space="preserve"> han har fyldt sit 40de </w:t>
      </w:r>
      <w:proofErr w:type="spellStart"/>
      <w:r>
        <w:rPr>
          <w:rFonts w:ascii="Georgia" w:hAnsi="Georgia"/>
          <w:color w:val="0A0A0A"/>
          <w:sz w:val="21"/>
          <w:szCs w:val="21"/>
        </w:rPr>
        <w:t>Aar</w:t>
      </w:r>
      <w:proofErr w:type="spellEnd"/>
      <w:r>
        <w:rPr>
          <w:rFonts w:ascii="Georgia" w:hAnsi="Georgia"/>
          <w:color w:val="0A0A0A"/>
          <w:sz w:val="21"/>
          <w:szCs w:val="21"/>
        </w:rPr>
        <w:t xml:space="preserve"> og i det sidste </w:t>
      </w:r>
      <w:proofErr w:type="spellStart"/>
      <w:r>
        <w:rPr>
          <w:rFonts w:ascii="Georgia" w:hAnsi="Georgia"/>
          <w:color w:val="0A0A0A"/>
          <w:sz w:val="21"/>
          <w:szCs w:val="21"/>
        </w:rPr>
        <w:t>Aar</w:t>
      </w:r>
      <w:proofErr w:type="spellEnd"/>
      <w:r>
        <w:rPr>
          <w:rFonts w:ascii="Georgia" w:hAnsi="Georgia"/>
          <w:color w:val="0A0A0A"/>
          <w:sz w:val="21"/>
          <w:szCs w:val="21"/>
        </w:rPr>
        <w:t xml:space="preserve"> enten har svaret i </w:t>
      </w:r>
      <w:proofErr w:type="spellStart"/>
      <w:r>
        <w:rPr>
          <w:rFonts w:ascii="Georgia" w:hAnsi="Georgia"/>
          <w:color w:val="0A0A0A"/>
          <w:sz w:val="21"/>
          <w:szCs w:val="21"/>
        </w:rPr>
        <w:t>directe</w:t>
      </w:r>
      <w:proofErr w:type="spellEnd"/>
      <w:r>
        <w:rPr>
          <w:rFonts w:ascii="Georgia" w:hAnsi="Georgia"/>
          <w:color w:val="0A0A0A"/>
          <w:sz w:val="21"/>
          <w:szCs w:val="21"/>
        </w:rPr>
        <w:t xml:space="preserve"> Skat til Staten eller </w:t>
      </w:r>
      <w:proofErr w:type="spellStart"/>
      <w:r>
        <w:rPr>
          <w:rFonts w:ascii="Georgia" w:hAnsi="Georgia"/>
          <w:color w:val="0A0A0A"/>
          <w:sz w:val="21"/>
          <w:szCs w:val="21"/>
        </w:rPr>
        <w:t>Communen</w:t>
      </w:r>
      <w:proofErr w:type="spellEnd"/>
      <w:r>
        <w:rPr>
          <w:rFonts w:ascii="Georgia" w:hAnsi="Georgia"/>
          <w:color w:val="0A0A0A"/>
          <w:sz w:val="21"/>
          <w:szCs w:val="21"/>
        </w:rPr>
        <w:t xml:space="preserve"> 200 </w:t>
      </w:r>
      <w:proofErr w:type="spellStart"/>
      <w:r>
        <w:rPr>
          <w:rFonts w:ascii="Georgia" w:hAnsi="Georgia"/>
          <w:color w:val="0A0A0A"/>
          <w:sz w:val="21"/>
          <w:szCs w:val="21"/>
        </w:rPr>
        <w:t>Rbd</w:t>
      </w:r>
      <w:proofErr w:type="spellEnd"/>
      <w:r>
        <w:rPr>
          <w:rFonts w:ascii="Georgia" w:hAnsi="Georgia"/>
          <w:color w:val="0A0A0A"/>
          <w:sz w:val="21"/>
          <w:szCs w:val="21"/>
        </w:rPr>
        <w:t xml:space="preserve">., eller </w:t>
      </w:r>
      <w:proofErr w:type="spellStart"/>
      <w:r>
        <w:rPr>
          <w:rFonts w:ascii="Georgia" w:hAnsi="Georgia"/>
          <w:color w:val="0A0A0A"/>
          <w:sz w:val="21"/>
          <w:szCs w:val="21"/>
        </w:rPr>
        <w:t>godtgjør</w:t>
      </w:r>
      <w:proofErr w:type="spellEnd"/>
      <w:r>
        <w:rPr>
          <w:rFonts w:ascii="Georgia" w:hAnsi="Georgia"/>
          <w:color w:val="0A0A0A"/>
          <w:sz w:val="21"/>
          <w:szCs w:val="21"/>
        </w:rPr>
        <w:t xml:space="preserve"> at have </w:t>
      </w:r>
      <w:proofErr w:type="spellStart"/>
      <w:r>
        <w:rPr>
          <w:rFonts w:ascii="Georgia" w:hAnsi="Georgia"/>
          <w:color w:val="0A0A0A"/>
          <w:sz w:val="21"/>
          <w:szCs w:val="21"/>
        </w:rPr>
        <w:t>havt</w:t>
      </w:r>
      <w:proofErr w:type="spellEnd"/>
      <w:r>
        <w:rPr>
          <w:rFonts w:ascii="Georgia" w:hAnsi="Georgia"/>
          <w:color w:val="0A0A0A"/>
          <w:sz w:val="21"/>
          <w:szCs w:val="21"/>
        </w:rPr>
        <w:t xml:space="preserve"> en </w:t>
      </w:r>
      <w:proofErr w:type="spellStart"/>
      <w:r>
        <w:rPr>
          <w:rFonts w:ascii="Georgia" w:hAnsi="Georgia"/>
          <w:color w:val="0A0A0A"/>
          <w:sz w:val="21"/>
          <w:szCs w:val="21"/>
        </w:rPr>
        <w:t>reen</w:t>
      </w:r>
      <w:proofErr w:type="spellEnd"/>
      <w:r>
        <w:rPr>
          <w:rFonts w:ascii="Georgia" w:hAnsi="Georgia"/>
          <w:color w:val="0A0A0A"/>
          <w:sz w:val="21"/>
          <w:szCs w:val="21"/>
        </w:rPr>
        <w:t xml:space="preserve"> </w:t>
      </w:r>
      <w:proofErr w:type="spellStart"/>
      <w:r>
        <w:rPr>
          <w:rFonts w:ascii="Georgia" w:hAnsi="Georgia"/>
          <w:color w:val="0A0A0A"/>
          <w:sz w:val="21"/>
          <w:szCs w:val="21"/>
        </w:rPr>
        <w:t>aarlig</w:t>
      </w:r>
      <w:proofErr w:type="spellEnd"/>
      <w:r>
        <w:rPr>
          <w:rFonts w:ascii="Georgia" w:hAnsi="Georgia"/>
          <w:color w:val="0A0A0A"/>
          <w:sz w:val="21"/>
          <w:szCs w:val="21"/>
        </w:rPr>
        <w:t xml:space="preserve"> Indtægt af 1200 </w:t>
      </w:r>
      <w:proofErr w:type="spellStart"/>
      <w:r>
        <w:rPr>
          <w:rFonts w:ascii="Georgia" w:hAnsi="Georgia"/>
          <w:color w:val="0A0A0A"/>
          <w:sz w:val="21"/>
          <w:szCs w:val="21"/>
        </w:rPr>
        <w:t>Rbd</w:t>
      </w:r>
      <w:proofErr w:type="spellEnd"/>
      <w:r>
        <w:rPr>
          <w:rFonts w:ascii="Georgia" w:hAnsi="Georgia"/>
          <w:color w:val="0A0A0A"/>
          <w:sz w:val="21"/>
          <w:szCs w:val="21"/>
        </w:rPr>
        <w:t>.</w:t>
      </w:r>
      <w:r>
        <w:rPr>
          <w:rFonts w:ascii="Georgia" w:hAnsi="Georgia"/>
          <w:color w:val="0A0A0A"/>
          <w:sz w:val="21"/>
          <w:szCs w:val="21"/>
        </w:rPr>
        <w:br/>
        <w:t xml:space="preserve">I de Valgkredse, hvor Antallet af Valgbare efter denne Regel ikke </w:t>
      </w:r>
      <w:proofErr w:type="spellStart"/>
      <w:r>
        <w:rPr>
          <w:rFonts w:ascii="Georgia" w:hAnsi="Georgia"/>
          <w:color w:val="0A0A0A"/>
          <w:sz w:val="21"/>
          <w:szCs w:val="21"/>
        </w:rPr>
        <w:t>naaer</w:t>
      </w:r>
      <w:proofErr w:type="spellEnd"/>
      <w:r>
        <w:rPr>
          <w:rFonts w:ascii="Georgia" w:hAnsi="Georgia"/>
          <w:color w:val="0A0A0A"/>
          <w:sz w:val="21"/>
          <w:szCs w:val="21"/>
        </w:rPr>
        <w:t xml:space="preserve"> det Forhold til Befolkningen, som fastsættes i Valgloven, forøges Antallet af de Valgbare med de </w:t>
      </w:r>
      <w:proofErr w:type="spellStart"/>
      <w:r>
        <w:rPr>
          <w:rFonts w:ascii="Georgia" w:hAnsi="Georgia"/>
          <w:color w:val="0A0A0A"/>
          <w:sz w:val="21"/>
          <w:szCs w:val="21"/>
        </w:rPr>
        <w:t>høiest</w:t>
      </w:r>
      <w:proofErr w:type="spellEnd"/>
      <w:r>
        <w:rPr>
          <w:rFonts w:ascii="Georgia" w:hAnsi="Georgia"/>
          <w:color w:val="0A0A0A"/>
          <w:sz w:val="21"/>
          <w:szCs w:val="21"/>
        </w:rPr>
        <w:t xml:space="preserve"> Beskattede i Valgkredsen, indtil dette Forhold er </w:t>
      </w:r>
      <w:proofErr w:type="spellStart"/>
      <w:r>
        <w:rPr>
          <w:rFonts w:ascii="Georgia" w:hAnsi="Georgia"/>
          <w:color w:val="0A0A0A"/>
          <w:sz w:val="21"/>
          <w:szCs w:val="21"/>
        </w:rPr>
        <w:t>naaet</w:t>
      </w:r>
      <w:proofErr w:type="spellEnd"/>
      <w:r>
        <w:rPr>
          <w:rFonts w:ascii="Georgia" w:hAnsi="Georgia"/>
          <w:color w:val="0A0A0A"/>
          <w:sz w:val="21"/>
          <w:szCs w:val="21"/>
        </w:rPr>
        <w:t>.</w:t>
      </w:r>
    </w:p>
    <w:p w14:paraId="7F223998" w14:textId="2F40C535" w:rsidR="00C56634" w:rsidRDefault="00C56634" w:rsidP="00C56634">
      <w:pPr>
        <w:pStyle w:val="NormalWeb"/>
        <w:shd w:val="clear" w:color="auto" w:fill="FEFEFE"/>
        <w:rPr>
          <w:rFonts w:ascii="Georgia" w:hAnsi="Georgia"/>
          <w:color w:val="0A0A0A"/>
          <w:sz w:val="21"/>
          <w:szCs w:val="21"/>
        </w:rPr>
      </w:pPr>
      <w:r>
        <w:rPr>
          <w:rFonts w:ascii="Georgia" w:hAnsi="Georgia"/>
          <w:color w:val="0A0A0A"/>
          <w:sz w:val="21"/>
          <w:szCs w:val="21"/>
        </w:rPr>
        <w:t>[…]</w:t>
      </w:r>
    </w:p>
    <w:p w14:paraId="5F0874DA" w14:textId="77777777" w:rsidR="00C56634" w:rsidRDefault="00C56634" w:rsidP="00C56634">
      <w:pPr>
        <w:pStyle w:val="NormalWeb"/>
        <w:shd w:val="clear" w:color="auto" w:fill="FEFEFE"/>
        <w:rPr>
          <w:rFonts w:ascii="Georgia" w:hAnsi="Georgia"/>
          <w:color w:val="0A0A0A"/>
          <w:sz w:val="21"/>
          <w:szCs w:val="21"/>
        </w:rPr>
      </w:pPr>
      <w:r>
        <w:rPr>
          <w:rFonts w:ascii="Georgia" w:hAnsi="Georgia"/>
          <w:color w:val="0A0A0A"/>
          <w:sz w:val="21"/>
          <w:szCs w:val="21"/>
        </w:rPr>
        <w:t> </w:t>
      </w:r>
    </w:p>
    <w:p w14:paraId="6277BA1E" w14:textId="77777777" w:rsidR="00C56634" w:rsidRDefault="00C56634" w:rsidP="00C56634">
      <w:pPr>
        <w:pStyle w:val="NormalWeb"/>
        <w:shd w:val="clear" w:color="auto" w:fill="FEFEFE"/>
        <w:rPr>
          <w:rFonts w:ascii="Georgia" w:hAnsi="Georgia"/>
          <w:color w:val="0A0A0A"/>
          <w:sz w:val="21"/>
          <w:szCs w:val="21"/>
        </w:rPr>
      </w:pPr>
      <w:r>
        <w:rPr>
          <w:rStyle w:val="Strk"/>
          <w:rFonts w:ascii="Georgia" w:eastAsiaTheme="majorEastAsia" w:hAnsi="Georgia"/>
          <w:color w:val="0A0A0A"/>
          <w:sz w:val="21"/>
          <w:szCs w:val="21"/>
        </w:rPr>
        <w:t>V.</w:t>
      </w:r>
    </w:p>
    <w:p w14:paraId="0E77A515" w14:textId="1D254AEB" w:rsidR="00C56634" w:rsidRDefault="00C56634" w:rsidP="00C56634">
      <w:pPr>
        <w:pStyle w:val="NormalWeb"/>
        <w:shd w:val="clear" w:color="auto" w:fill="FEFEFE"/>
        <w:rPr>
          <w:rFonts w:ascii="Georgia" w:hAnsi="Georgia"/>
          <w:color w:val="0A0A0A"/>
          <w:sz w:val="21"/>
          <w:szCs w:val="21"/>
        </w:rPr>
      </w:pPr>
      <w:r>
        <w:rPr>
          <w:rFonts w:ascii="Georgia" w:hAnsi="Georgia"/>
          <w:color w:val="0A0A0A"/>
          <w:sz w:val="21"/>
          <w:szCs w:val="21"/>
        </w:rPr>
        <w:t>[…]</w:t>
      </w:r>
    </w:p>
    <w:p w14:paraId="1F04DD37" w14:textId="77777777" w:rsidR="00C56634" w:rsidRDefault="00C56634" w:rsidP="00C56634">
      <w:pPr>
        <w:pStyle w:val="NormalWeb"/>
        <w:shd w:val="clear" w:color="auto" w:fill="FEFEFE"/>
        <w:rPr>
          <w:rFonts w:ascii="Georgia" w:hAnsi="Georgia"/>
          <w:color w:val="0A0A0A"/>
          <w:sz w:val="21"/>
          <w:szCs w:val="21"/>
        </w:rPr>
      </w:pPr>
      <w:r>
        <w:rPr>
          <w:rFonts w:ascii="Georgia" w:hAnsi="Georgia"/>
          <w:color w:val="0A0A0A"/>
          <w:sz w:val="21"/>
          <w:szCs w:val="21"/>
        </w:rPr>
        <w:t> </w:t>
      </w:r>
    </w:p>
    <w:p w14:paraId="18A73E81" w14:textId="77777777" w:rsidR="00C56634" w:rsidRDefault="00C56634" w:rsidP="00C56634">
      <w:pPr>
        <w:pStyle w:val="NormalWeb"/>
        <w:shd w:val="clear" w:color="auto" w:fill="FEFEFE"/>
        <w:rPr>
          <w:rFonts w:ascii="Georgia" w:hAnsi="Georgia"/>
          <w:color w:val="0A0A0A"/>
          <w:sz w:val="21"/>
          <w:szCs w:val="21"/>
        </w:rPr>
      </w:pPr>
      <w:r>
        <w:rPr>
          <w:rFonts w:ascii="Georgia" w:hAnsi="Georgia"/>
          <w:color w:val="0A0A0A"/>
          <w:sz w:val="21"/>
          <w:szCs w:val="21"/>
        </w:rPr>
        <w:t>§ 48.</w:t>
      </w:r>
      <w:r>
        <w:rPr>
          <w:rFonts w:ascii="Georgia" w:hAnsi="Georgia"/>
          <w:color w:val="0A0A0A"/>
          <w:sz w:val="21"/>
          <w:szCs w:val="21"/>
        </w:rPr>
        <w:br/>
        <w:t xml:space="preserve">Ethvert af </w:t>
      </w:r>
      <w:proofErr w:type="spellStart"/>
      <w:r>
        <w:rPr>
          <w:rFonts w:ascii="Georgia" w:hAnsi="Georgia"/>
          <w:color w:val="0A0A0A"/>
          <w:sz w:val="21"/>
          <w:szCs w:val="21"/>
        </w:rPr>
        <w:t>Thingene</w:t>
      </w:r>
      <w:proofErr w:type="spellEnd"/>
      <w:r>
        <w:rPr>
          <w:rFonts w:ascii="Georgia" w:hAnsi="Georgia"/>
          <w:color w:val="0A0A0A"/>
          <w:sz w:val="21"/>
          <w:szCs w:val="21"/>
        </w:rPr>
        <w:t xml:space="preserve"> er berettiget til at </w:t>
      </w:r>
      <w:proofErr w:type="spellStart"/>
      <w:r>
        <w:rPr>
          <w:rFonts w:ascii="Georgia" w:hAnsi="Georgia"/>
          <w:color w:val="0A0A0A"/>
          <w:sz w:val="21"/>
          <w:szCs w:val="21"/>
        </w:rPr>
        <w:t>foreslaae</w:t>
      </w:r>
      <w:proofErr w:type="spellEnd"/>
      <w:r>
        <w:rPr>
          <w:rFonts w:ascii="Georgia" w:hAnsi="Georgia"/>
          <w:color w:val="0A0A0A"/>
          <w:sz w:val="21"/>
          <w:szCs w:val="21"/>
        </w:rPr>
        <w:t xml:space="preserve"> og for sit Vedkommende at vedtage Love.</w:t>
      </w:r>
    </w:p>
    <w:p w14:paraId="5F6C4C77" w14:textId="046809A7" w:rsidR="00C56634" w:rsidRDefault="00C56634" w:rsidP="00C56634">
      <w:pPr>
        <w:pStyle w:val="NormalWeb"/>
        <w:shd w:val="clear" w:color="auto" w:fill="FEFEFE"/>
        <w:rPr>
          <w:rFonts w:ascii="Georgia" w:hAnsi="Georgia"/>
          <w:color w:val="0A0A0A"/>
          <w:sz w:val="21"/>
          <w:szCs w:val="21"/>
        </w:rPr>
      </w:pPr>
      <w:r>
        <w:rPr>
          <w:rFonts w:ascii="Georgia" w:hAnsi="Georgia"/>
          <w:color w:val="0A0A0A"/>
          <w:sz w:val="21"/>
          <w:szCs w:val="21"/>
        </w:rPr>
        <w:t>[…]</w:t>
      </w:r>
    </w:p>
    <w:p w14:paraId="1C57A968" w14:textId="264708BD" w:rsidR="00C56634" w:rsidRDefault="00C56634" w:rsidP="00C56634">
      <w:pPr>
        <w:pStyle w:val="NormalWeb"/>
        <w:shd w:val="clear" w:color="auto" w:fill="FEFEFE"/>
        <w:rPr>
          <w:rFonts w:ascii="Georgia" w:hAnsi="Georgia"/>
          <w:color w:val="0A0A0A"/>
          <w:sz w:val="21"/>
          <w:szCs w:val="21"/>
        </w:rPr>
      </w:pPr>
      <w:r>
        <w:rPr>
          <w:rFonts w:ascii="Georgia" w:hAnsi="Georgia"/>
          <w:color w:val="0A0A0A"/>
          <w:sz w:val="21"/>
          <w:szCs w:val="21"/>
        </w:rPr>
        <w:t> § 55.</w:t>
      </w:r>
      <w:r>
        <w:rPr>
          <w:rFonts w:ascii="Georgia" w:hAnsi="Georgia"/>
          <w:color w:val="0A0A0A"/>
          <w:sz w:val="21"/>
          <w:szCs w:val="21"/>
        </w:rPr>
        <w:br/>
        <w:t xml:space="preserve">Intet Lovforslag kan endelig vedtages, forinden det 3 Gange har været behandlet af </w:t>
      </w:r>
      <w:proofErr w:type="spellStart"/>
      <w:r>
        <w:rPr>
          <w:rFonts w:ascii="Georgia" w:hAnsi="Georgia"/>
          <w:color w:val="0A0A0A"/>
          <w:sz w:val="21"/>
          <w:szCs w:val="21"/>
        </w:rPr>
        <w:t>Thinget</w:t>
      </w:r>
      <w:proofErr w:type="spellEnd"/>
      <w:r>
        <w:rPr>
          <w:rFonts w:ascii="Georgia" w:hAnsi="Georgia"/>
          <w:color w:val="0A0A0A"/>
          <w:sz w:val="21"/>
          <w:szCs w:val="21"/>
        </w:rPr>
        <w:t>.</w:t>
      </w:r>
    </w:p>
    <w:p w14:paraId="6A0AAD21" w14:textId="77777777" w:rsidR="00C56634" w:rsidRDefault="00C56634" w:rsidP="00C56634">
      <w:pPr>
        <w:pStyle w:val="NormalWeb"/>
        <w:shd w:val="clear" w:color="auto" w:fill="FEFEFE"/>
        <w:rPr>
          <w:rFonts w:ascii="Georgia" w:hAnsi="Georgia"/>
          <w:color w:val="0A0A0A"/>
          <w:sz w:val="21"/>
          <w:szCs w:val="21"/>
        </w:rPr>
      </w:pPr>
      <w:r>
        <w:rPr>
          <w:rFonts w:ascii="Georgia" w:hAnsi="Georgia"/>
          <w:color w:val="0A0A0A"/>
          <w:sz w:val="21"/>
          <w:szCs w:val="21"/>
        </w:rPr>
        <w:t>§ 56.</w:t>
      </w:r>
      <w:r>
        <w:rPr>
          <w:rFonts w:ascii="Georgia" w:hAnsi="Georgia"/>
          <w:color w:val="0A0A0A"/>
          <w:sz w:val="21"/>
          <w:szCs w:val="21"/>
        </w:rPr>
        <w:br/>
      </w:r>
      <w:proofErr w:type="spellStart"/>
      <w:r>
        <w:rPr>
          <w:rFonts w:ascii="Georgia" w:hAnsi="Georgia"/>
          <w:color w:val="0A0A0A"/>
          <w:sz w:val="21"/>
          <w:szCs w:val="21"/>
        </w:rPr>
        <w:t>Naar</w:t>
      </w:r>
      <w:proofErr w:type="spellEnd"/>
      <w:r>
        <w:rPr>
          <w:rFonts w:ascii="Georgia" w:hAnsi="Georgia"/>
          <w:color w:val="0A0A0A"/>
          <w:sz w:val="21"/>
          <w:szCs w:val="21"/>
        </w:rPr>
        <w:t xml:space="preserve"> et Lovforslag bliver forkastet af et af </w:t>
      </w:r>
      <w:proofErr w:type="spellStart"/>
      <w:r>
        <w:rPr>
          <w:rFonts w:ascii="Georgia" w:hAnsi="Georgia"/>
          <w:color w:val="0A0A0A"/>
          <w:sz w:val="21"/>
          <w:szCs w:val="21"/>
        </w:rPr>
        <w:t>Thingene</w:t>
      </w:r>
      <w:proofErr w:type="spellEnd"/>
      <w:r>
        <w:rPr>
          <w:rFonts w:ascii="Georgia" w:hAnsi="Georgia"/>
          <w:color w:val="0A0A0A"/>
          <w:sz w:val="21"/>
          <w:szCs w:val="21"/>
        </w:rPr>
        <w:t>, kan det ikke oftere foretages af samme Thing i samme Samling.</w:t>
      </w:r>
    </w:p>
    <w:p w14:paraId="7FB46CEF" w14:textId="6DD5FCAC" w:rsidR="00C56634" w:rsidRDefault="00C56634" w:rsidP="00C56634">
      <w:pPr>
        <w:pStyle w:val="NormalWeb"/>
        <w:shd w:val="clear" w:color="auto" w:fill="FEFEFE"/>
        <w:rPr>
          <w:rFonts w:ascii="Georgia" w:hAnsi="Georgia"/>
          <w:color w:val="0A0A0A"/>
          <w:sz w:val="21"/>
          <w:szCs w:val="21"/>
        </w:rPr>
      </w:pPr>
      <w:r>
        <w:rPr>
          <w:rFonts w:ascii="Georgia" w:hAnsi="Georgia"/>
          <w:color w:val="0A0A0A"/>
          <w:sz w:val="21"/>
          <w:szCs w:val="21"/>
        </w:rPr>
        <w:t> </w:t>
      </w:r>
    </w:p>
    <w:p w14:paraId="47C40DED" w14:textId="77777777" w:rsidR="00C56634" w:rsidRDefault="00C56634" w:rsidP="00C56634">
      <w:pPr>
        <w:pStyle w:val="NormalWeb"/>
        <w:shd w:val="clear" w:color="auto" w:fill="FEFEFE"/>
        <w:rPr>
          <w:rFonts w:ascii="Georgia" w:hAnsi="Georgia"/>
          <w:color w:val="0A0A0A"/>
          <w:sz w:val="21"/>
          <w:szCs w:val="21"/>
        </w:rPr>
      </w:pPr>
      <w:r>
        <w:rPr>
          <w:rStyle w:val="Strk"/>
          <w:rFonts w:ascii="Georgia" w:eastAsiaTheme="majorEastAsia" w:hAnsi="Georgia"/>
          <w:color w:val="0A0A0A"/>
          <w:sz w:val="21"/>
          <w:szCs w:val="21"/>
        </w:rPr>
        <w:t>VI.</w:t>
      </w:r>
    </w:p>
    <w:p w14:paraId="47572147" w14:textId="77777777" w:rsidR="00C56634" w:rsidRDefault="00C56634" w:rsidP="00C56634">
      <w:pPr>
        <w:pStyle w:val="NormalWeb"/>
        <w:shd w:val="clear" w:color="auto" w:fill="FEFEFE"/>
        <w:rPr>
          <w:rFonts w:ascii="Georgia" w:hAnsi="Georgia"/>
          <w:color w:val="0A0A0A"/>
          <w:sz w:val="21"/>
          <w:szCs w:val="21"/>
        </w:rPr>
      </w:pPr>
      <w:r>
        <w:rPr>
          <w:rFonts w:ascii="Georgia" w:hAnsi="Georgia"/>
          <w:color w:val="0A0A0A"/>
          <w:sz w:val="21"/>
          <w:szCs w:val="21"/>
        </w:rPr>
        <w:t>§ 72.</w:t>
      </w:r>
      <w:r>
        <w:rPr>
          <w:rFonts w:ascii="Georgia" w:hAnsi="Georgia"/>
          <w:color w:val="0A0A0A"/>
          <w:sz w:val="21"/>
          <w:szCs w:val="21"/>
        </w:rPr>
        <w:br/>
        <w:t xml:space="preserve">Rigsretten </w:t>
      </w:r>
      <w:proofErr w:type="spellStart"/>
      <w:r>
        <w:rPr>
          <w:rFonts w:ascii="Georgia" w:hAnsi="Georgia"/>
          <w:color w:val="0A0A0A"/>
          <w:sz w:val="21"/>
          <w:szCs w:val="21"/>
        </w:rPr>
        <w:t>bestaaer</w:t>
      </w:r>
      <w:proofErr w:type="spellEnd"/>
      <w:r>
        <w:rPr>
          <w:rFonts w:ascii="Georgia" w:hAnsi="Georgia"/>
          <w:color w:val="0A0A0A"/>
          <w:sz w:val="21"/>
          <w:szCs w:val="21"/>
        </w:rPr>
        <w:t xml:space="preserve"> af 16 Medlemmer, der vælges </w:t>
      </w:r>
      <w:proofErr w:type="spellStart"/>
      <w:r>
        <w:rPr>
          <w:rFonts w:ascii="Georgia" w:hAnsi="Georgia"/>
          <w:color w:val="0A0A0A"/>
          <w:sz w:val="21"/>
          <w:szCs w:val="21"/>
        </w:rPr>
        <w:t>paa</w:t>
      </w:r>
      <w:proofErr w:type="spellEnd"/>
      <w:r>
        <w:rPr>
          <w:rFonts w:ascii="Georgia" w:hAnsi="Georgia"/>
          <w:color w:val="0A0A0A"/>
          <w:sz w:val="21"/>
          <w:szCs w:val="21"/>
        </w:rPr>
        <w:t xml:space="preserve"> 4 </w:t>
      </w:r>
      <w:proofErr w:type="spellStart"/>
      <w:r>
        <w:rPr>
          <w:rFonts w:ascii="Georgia" w:hAnsi="Georgia"/>
          <w:color w:val="0A0A0A"/>
          <w:sz w:val="21"/>
          <w:szCs w:val="21"/>
        </w:rPr>
        <w:t>Aar</w:t>
      </w:r>
      <w:proofErr w:type="spellEnd"/>
      <w:r>
        <w:rPr>
          <w:rFonts w:ascii="Georgia" w:hAnsi="Georgia"/>
          <w:color w:val="0A0A0A"/>
          <w:sz w:val="21"/>
          <w:szCs w:val="21"/>
        </w:rPr>
        <w:t xml:space="preserve">, Halvdelen af </w:t>
      </w:r>
      <w:proofErr w:type="spellStart"/>
      <w:r>
        <w:rPr>
          <w:rFonts w:ascii="Georgia" w:hAnsi="Georgia"/>
          <w:color w:val="0A0A0A"/>
          <w:sz w:val="21"/>
          <w:szCs w:val="21"/>
        </w:rPr>
        <w:t>Landsthinget</w:t>
      </w:r>
      <w:proofErr w:type="spellEnd"/>
      <w:r>
        <w:rPr>
          <w:rFonts w:ascii="Georgia" w:hAnsi="Georgia"/>
          <w:color w:val="0A0A0A"/>
          <w:sz w:val="21"/>
          <w:szCs w:val="21"/>
        </w:rPr>
        <w:t>, Halvdelen af Landets øverste Domstol, blandt disses egne Medlemmer. Den vælger selv sin Formand af sin egen Midte.</w:t>
      </w:r>
      <w:r>
        <w:rPr>
          <w:rFonts w:ascii="Georgia" w:hAnsi="Georgia"/>
          <w:color w:val="0A0A0A"/>
          <w:sz w:val="21"/>
          <w:szCs w:val="21"/>
        </w:rPr>
        <w:br/>
        <w:t xml:space="preserve">En Lov ordner nærmere </w:t>
      </w:r>
      <w:proofErr w:type="spellStart"/>
      <w:r>
        <w:rPr>
          <w:rFonts w:ascii="Georgia" w:hAnsi="Georgia"/>
          <w:color w:val="0A0A0A"/>
          <w:sz w:val="21"/>
          <w:szCs w:val="21"/>
        </w:rPr>
        <w:t>Forfølgningsmaaden</w:t>
      </w:r>
      <w:proofErr w:type="spellEnd"/>
      <w:r>
        <w:rPr>
          <w:rFonts w:ascii="Georgia" w:hAnsi="Georgia"/>
          <w:color w:val="0A0A0A"/>
          <w:sz w:val="21"/>
          <w:szCs w:val="21"/>
        </w:rPr>
        <w:t>.</w:t>
      </w:r>
    </w:p>
    <w:p w14:paraId="74A47502" w14:textId="77777777" w:rsidR="00C56634" w:rsidRDefault="00C56634" w:rsidP="00C56634">
      <w:pPr>
        <w:pStyle w:val="NormalWeb"/>
        <w:shd w:val="clear" w:color="auto" w:fill="FEFEFE"/>
        <w:rPr>
          <w:rFonts w:ascii="Georgia" w:hAnsi="Georgia"/>
          <w:color w:val="0A0A0A"/>
          <w:sz w:val="21"/>
          <w:szCs w:val="21"/>
        </w:rPr>
      </w:pPr>
      <w:r>
        <w:rPr>
          <w:rFonts w:ascii="Georgia" w:hAnsi="Georgia"/>
          <w:color w:val="0A0A0A"/>
          <w:sz w:val="21"/>
          <w:szCs w:val="21"/>
        </w:rPr>
        <w:lastRenderedPageBreak/>
        <w:t> </w:t>
      </w:r>
    </w:p>
    <w:p w14:paraId="6429D439" w14:textId="77777777" w:rsidR="00C56634" w:rsidRDefault="00C56634" w:rsidP="00C56634">
      <w:pPr>
        <w:pStyle w:val="NormalWeb"/>
        <w:shd w:val="clear" w:color="auto" w:fill="FEFEFE"/>
        <w:rPr>
          <w:rFonts w:ascii="Georgia" w:hAnsi="Georgia"/>
          <w:color w:val="0A0A0A"/>
          <w:sz w:val="21"/>
          <w:szCs w:val="21"/>
        </w:rPr>
      </w:pPr>
      <w:r>
        <w:rPr>
          <w:rFonts w:ascii="Georgia" w:hAnsi="Georgia"/>
          <w:color w:val="0A0A0A"/>
          <w:sz w:val="21"/>
          <w:szCs w:val="21"/>
        </w:rPr>
        <w:t>§ 73.</w:t>
      </w:r>
      <w:r>
        <w:rPr>
          <w:rFonts w:ascii="Georgia" w:hAnsi="Georgia"/>
          <w:color w:val="0A0A0A"/>
          <w:sz w:val="21"/>
          <w:szCs w:val="21"/>
        </w:rPr>
        <w:br/>
        <w:t xml:space="preserve">Rigsretten </w:t>
      </w:r>
      <w:proofErr w:type="spellStart"/>
      <w:r>
        <w:rPr>
          <w:rFonts w:ascii="Georgia" w:hAnsi="Georgia"/>
          <w:color w:val="0A0A0A"/>
          <w:sz w:val="21"/>
          <w:szCs w:val="21"/>
        </w:rPr>
        <w:t>paakjender</w:t>
      </w:r>
      <w:proofErr w:type="spellEnd"/>
      <w:r>
        <w:rPr>
          <w:rFonts w:ascii="Georgia" w:hAnsi="Georgia"/>
          <w:color w:val="0A0A0A"/>
          <w:sz w:val="21"/>
          <w:szCs w:val="21"/>
        </w:rPr>
        <w:t xml:space="preserve"> de af </w:t>
      </w:r>
      <w:proofErr w:type="spellStart"/>
      <w:r>
        <w:rPr>
          <w:rFonts w:ascii="Georgia" w:hAnsi="Georgia"/>
          <w:color w:val="0A0A0A"/>
          <w:sz w:val="21"/>
          <w:szCs w:val="21"/>
        </w:rPr>
        <w:t>Folkethinget</w:t>
      </w:r>
      <w:proofErr w:type="spellEnd"/>
      <w:r>
        <w:rPr>
          <w:rFonts w:ascii="Georgia" w:hAnsi="Georgia"/>
          <w:color w:val="0A0A0A"/>
          <w:sz w:val="21"/>
          <w:szCs w:val="21"/>
        </w:rPr>
        <w:t xml:space="preserve"> mod Ministrene anlagte Sager.</w:t>
      </w:r>
      <w:r>
        <w:rPr>
          <w:rFonts w:ascii="Georgia" w:hAnsi="Georgia"/>
          <w:color w:val="0A0A0A"/>
          <w:sz w:val="21"/>
          <w:szCs w:val="21"/>
        </w:rPr>
        <w:br/>
        <w:t xml:space="preserve">For Rigsretten kan Kongen lade </w:t>
      </w:r>
      <w:proofErr w:type="spellStart"/>
      <w:r>
        <w:rPr>
          <w:rFonts w:ascii="Georgia" w:hAnsi="Georgia"/>
          <w:color w:val="0A0A0A"/>
          <w:sz w:val="21"/>
          <w:szCs w:val="21"/>
        </w:rPr>
        <w:t>ogsaa</w:t>
      </w:r>
      <w:proofErr w:type="spellEnd"/>
      <w:r>
        <w:rPr>
          <w:rFonts w:ascii="Georgia" w:hAnsi="Georgia"/>
          <w:color w:val="0A0A0A"/>
          <w:sz w:val="21"/>
          <w:szCs w:val="21"/>
        </w:rPr>
        <w:t xml:space="preserve"> Andre tiltale for Forbrydelser, som han finder særdeles farlige for Staten, </w:t>
      </w:r>
      <w:proofErr w:type="spellStart"/>
      <w:r>
        <w:rPr>
          <w:rFonts w:ascii="Georgia" w:hAnsi="Georgia"/>
          <w:color w:val="0A0A0A"/>
          <w:sz w:val="21"/>
          <w:szCs w:val="21"/>
        </w:rPr>
        <w:t>naar</w:t>
      </w:r>
      <w:proofErr w:type="spellEnd"/>
      <w:r>
        <w:rPr>
          <w:rFonts w:ascii="Georgia" w:hAnsi="Georgia"/>
          <w:color w:val="0A0A0A"/>
          <w:sz w:val="21"/>
          <w:szCs w:val="21"/>
        </w:rPr>
        <w:t xml:space="preserve"> </w:t>
      </w:r>
      <w:proofErr w:type="spellStart"/>
      <w:r>
        <w:rPr>
          <w:rFonts w:ascii="Georgia" w:hAnsi="Georgia"/>
          <w:color w:val="0A0A0A"/>
          <w:sz w:val="21"/>
          <w:szCs w:val="21"/>
        </w:rPr>
        <w:t>Folkethinget</w:t>
      </w:r>
      <w:proofErr w:type="spellEnd"/>
      <w:r>
        <w:rPr>
          <w:rFonts w:ascii="Georgia" w:hAnsi="Georgia"/>
          <w:color w:val="0A0A0A"/>
          <w:sz w:val="21"/>
          <w:szCs w:val="21"/>
        </w:rPr>
        <w:t xml:space="preserve"> dertil giver sit Samtykke.</w:t>
      </w:r>
    </w:p>
    <w:p w14:paraId="515F916D" w14:textId="77777777" w:rsidR="00C56634" w:rsidRDefault="00C56634" w:rsidP="00C56634">
      <w:pPr>
        <w:pStyle w:val="NormalWeb"/>
        <w:shd w:val="clear" w:color="auto" w:fill="FEFEFE"/>
        <w:rPr>
          <w:rFonts w:ascii="Georgia" w:hAnsi="Georgia"/>
          <w:color w:val="0A0A0A"/>
          <w:sz w:val="21"/>
          <w:szCs w:val="21"/>
        </w:rPr>
      </w:pPr>
      <w:r>
        <w:rPr>
          <w:rFonts w:ascii="Georgia" w:hAnsi="Georgia"/>
          <w:color w:val="0A0A0A"/>
          <w:sz w:val="21"/>
          <w:szCs w:val="21"/>
        </w:rPr>
        <w:t>§ 74.</w:t>
      </w:r>
      <w:r>
        <w:rPr>
          <w:rFonts w:ascii="Georgia" w:hAnsi="Georgia"/>
          <w:color w:val="0A0A0A"/>
          <w:sz w:val="21"/>
          <w:szCs w:val="21"/>
        </w:rPr>
        <w:br/>
        <w:t>Den dømmende Magts Udøvelse kan kun ordnes ved Lov.</w:t>
      </w:r>
    </w:p>
    <w:p w14:paraId="6D232B33" w14:textId="220FCD88" w:rsidR="00C56634" w:rsidRDefault="00C56634" w:rsidP="00C56634">
      <w:pPr>
        <w:pStyle w:val="NormalWeb"/>
        <w:shd w:val="clear" w:color="auto" w:fill="FEFEFE"/>
        <w:rPr>
          <w:rFonts w:ascii="Georgia" w:hAnsi="Georgia"/>
          <w:color w:val="0A0A0A"/>
          <w:sz w:val="21"/>
          <w:szCs w:val="21"/>
        </w:rPr>
      </w:pPr>
      <w:r>
        <w:rPr>
          <w:rFonts w:ascii="Georgia" w:hAnsi="Georgia"/>
          <w:color w:val="0A0A0A"/>
          <w:sz w:val="21"/>
          <w:szCs w:val="21"/>
        </w:rPr>
        <w:t>[…]</w:t>
      </w:r>
    </w:p>
    <w:p w14:paraId="793D2DD9" w14:textId="77777777" w:rsidR="00C56634" w:rsidRDefault="00C56634" w:rsidP="00C56634">
      <w:pPr>
        <w:pStyle w:val="NormalWeb"/>
        <w:shd w:val="clear" w:color="auto" w:fill="FEFEFE"/>
        <w:rPr>
          <w:rFonts w:ascii="Georgia" w:hAnsi="Georgia"/>
          <w:color w:val="0A0A0A"/>
          <w:sz w:val="21"/>
          <w:szCs w:val="21"/>
        </w:rPr>
      </w:pPr>
      <w:r>
        <w:rPr>
          <w:rFonts w:ascii="Georgia" w:hAnsi="Georgia"/>
          <w:color w:val="0A0A0A"/>
          <w:sz w:val="21"/>
          <w:szCs w:val="21"/>
        </w:rPr>
        <w:t>§ 76.</w:t>
      </w:r>
      <w:r>
        <w:rPr>
          <w:rFonts w:ascii="Georgia" w:hAnsi="Georgia"/>
          <w:color w:val="0A0A0A"/>
          <w:sz w:val="21"/>
          <w:szCs w:val="21"/>
        </w:rPr>
        <w:br/>
      </w:r>
      <w:proofErr w:type="spellStart"/>
      <w:r>
        <w:rPr>
          <w:rFonts w:ascii="Georgia" w:hAnsi="Georgia"/>
          <w:color w:val="0A0A0A"/>
          <w:sz w:val="21"/>
          <w:szCs w:val="21"/>
        </w:rPr>
        <w:t>Retspleien</w:t>
      </w:r>
      <w:proofErr w:type="spellEnd"/>
      <w:r>
        <w:rPr>
          <w:rFonts w:ascii="Georgia" w:hAnsi="Georgia"/>
          <w:color w:val="0A0A0A"/>
          <w:sz w:val="21"/>
          <w:szCs w:val="21"/>
        </w:rPr>
        <w:t xml:space="preserve"> bliver at adskille fra Forvaltningen efter de Regler, der fastsættes ved Lov.</w:t>
      </w:r>
    </w:p>
    <w:p w14:paraId="0DA2B141" w14:textId="262086AD" w:rsidR="00C56634" w:rsidRDefault="00C56634" w:rsidP="00C56634">
      <w:pPr>
        <w:pStyle w:val="NormalWeb"/>
        <w:shd w:val="clear" w:color="auto" w:fill="FEFEFE"/>
        <w:rPr>
          <w:rFonts w:ascii="Georgia" w:hAnsi="Georgia"/>
          <w:color w:val="0A0A0A"/>
          <w:sz w:val="21"/>
          <w:szCs w:val="21"/>
        </w:rPr>
      </w:pPr>
      <w:r>
        <w:rPr>
          <w:rFonts w:ascii="Georgia" w:hAnsi="Georgia"/>
          <w:color w:val="0A0A0A"/>
          <w:sz w:val="21"/>
          <w:szCs w:val="21"/>
        </w:rPr>
        <w:t> </w:t>
      </w:r>
      <w:r>
        <w:rPr>
          <w:rFonts w:ascii="Georgia" w:hAnsi="Georgia"/>
          <w:color w:val="0A0A0A"/>
          <w:sz w:val="21"/>
          <w:szCs w:val="21"/>
        </w:rPr>
        <w:t>[…]</w:t>
      </w:r>
    </w:p>
    <w:p w14:paraId="3576D52B" w14:textId="77777777" w:rsidR="00C56634" w:rsidRDefault="00C56634" w:rsidP="00C56634">
      <w:pPr>
        <w:pStyle w:val="NormalWeb"/>
        <w:shd w:val="clear" w:color="auto" w:fill="FEFEFE"/>
        <w:rPr>
          <w:rFonts w:ascii="Georgia" w:hAnsi="Georgia"/>
          <w:color w:val="0A0A0A"/>
          <w:sz w:val="21"/>
          <w:szCs w:val="21"/>
        </w:rPr>
      </w:pPr>
      <w:r>
        <w:rPr>
          <w:rFonts w:ascii="Georgia" w:hAnsi="Georgia"/>
          <w:color w:val="0A0A0A"/>
          <w:sz w:val="21"/>
          <w:szCs w:val="21"/>
        </w:rPr>
        <w:t> </w:t>
      </w:r>
    </w:p>
    <w:p w14:paraId="2ADCA232" w14:textId="77777777" w:rsidR="00C56634" w:rsidRDefault="00C56634" w:rsidP="00C56634">
      <w:pPr>
        <w:pStyle w:val="NormalWeb"/>
        <w:shd w:val="clear" w:color="auto" w:fill="FEFEFE"/>
        <w:rPr>
          <w:rFonts w:ascii="Georgia" w:hAnsi="Georgia"/>
          <w:color w:val="0A0A0A"/>
          <w:sz w:val="21"/>
          <w:szCs w:val="21"/>
        </w:rPr>
      </w:pPr>
      <w:r>
        <w:rPr>
          <w:rStyle w:val="Strk"/>
          <w:rFonts w:ascii="Georgia" w:eastAsiaTheme="majorEastAsia" w:hAnsi="Georgia"/>
          <w:color w:val="0A0A0A"/>
          <w:sz w:val="21"/>
          <w:szCs w:val="21"/>
        </w:rPr>
        <w:t>VII.</w:t>
      </w:r>
    </w:p>
    <w:p w14:paraId="6D472E41" w14:textId="77777777" w:rsidR="00C56634" w:rsidRDefault="00C56634" w:rsidP="00C56634">
      <w:pPr>
        <w:pStyle w:val="NormalWeb"/>
        <w:shd w:val="clear" w:color="auto" w:fill="FEFEFE"/>
        <w:rPr>
          <w:rFonts w:ascii="Georgia" w:hAnsi="Georgia"/>
          <w:color w:val="0A0A0A"/>
          <w:sz w:val="21"/>
          <w:szCs w:val="21"/>
        </w:rPr>
      </w:pPr>
      <w:r>
        <w:rPr>
          <w:rFonts w:ascii="Georgia" w:hAnsi="Georgia"/>
          <w:color w:val="0A0A0A"/>
          <w:sz w:val="21"/>
          <w:szCs w:val="21"/>
        </w:rPr>
        <w:t>§ 80.</w:t>
      </w:r>
      <w:r>
        <w:rPr>
          <w:rFonts w:ascii="Georgia" w:hAnsi="Georgia"/>
          <w:color w:val="0A0A0A"/>
          <w:sz w:val="21"/>
          <w:szCs w:val="21"/>
        </w:rPr>
        <w:br/>
        <w:t>Folkekirkens Forfatning ordnes ved Lov.</w:t>
      </w:r>
    </w:p>
    <w:p w14:paraId="5EC66880" w14:textId="77777777" w:rsidR="00C56634" w:rsidRDefault="00C56634" w:rsidP="00C56634">
      <w:pPr>
        <w:pStyle w:val="NormalWeb"/>
        <w:shd w:val="clear" w:color="auto" w:fill="FEFEFE"/>
        <w:rPr>
          <w:rFonts w:ascii="Georgia" w:hAnsi="Georgia"/>
          <w:color w:val="0A0A0A"/>
          <w:sz w:val="21"/>
          <w:szCs w:val="21"/>
        </w:rPr>
      </w:pPr>
      <w:r>
        <w:rPr>
          <w:rFonts w:ascii="Georgia" w:hAnsi="Georgia"/>
          <w:color w:val="0A0A0A"/>
          <w:sz w:val="21"/>
          <w:szCs w:val="21"/>
        </w:rPr>
        <w:t> </w:t>
      </w:r>
    </w:p>
    <w:p w14:paraId="7CA3DE1F" w14:textId="77777777" w:rsidR="00C56634" w:rsidRDefault="00C56634" w:rsidP="00C56634">
      <w:pPr>
        <w:pStyle w:val="NormalWeb"/>
        <w:shd w:val="clear" w:color="auto" w:fill="FEFEFE"/>
        <w:rPr>
          <w:rFonts w:ascii="Georgia" w:hAnsi="Georgia"/>
          <w:color w:val="0A0A0A"/>
          <w:sz w:val="21"/>
          <w:szCs w:val="21"/>
        </w:rPr>
      </w:pPr>
      <w:r>
        <w:rPr>
          <w:rFonts w:ascii="Georgia" w:hAnsi="Georgia"/>
          <w:color w:val="0A0A0A"/>
          <w:sz w:val="21"/>
          <w:szCs w:val="21"/>
        </w:rPr>
        <w:t>§ 81.</w:t>
      </w:r>
      <w:r>
        <w:rPr>
          <w:rFonts w:ascii="Georgia" w:hAnsi="Georgia"/>
          <w:color w:val="0A0A0A"/>
          <w:sz w:val="21"/>
          <w:szCs w:val="21"/>
        </w:rPr>
        <w:br/>
        <w:t xml:space="preserve">Borgerne have Ret til at forene sig i Samfund for at dyrke Gud </w:t>
      </w:r>
      <w:proofErr w:type="spellStart"/>
      <w:r>
        <w:rPr>
          <w:rFonts w:ascii="Georgia" w:hAnsi="Georgia"/>
          <w:color w:val="0A0A0A"/>
          <w:sz w:val="21"/>
          <w:szCs w:val="21"/>
        </w:rPr>
        <w:t>paa</w:t>
      </w:r>
      <w:proofErr w:type="spellEnd"/>
      <w:r>
        <w:rPr>
          <w:rFonts w:ascii="Georgia" w:hAnsi="Georgia"/>
          <w:color w:val="0A0A0A"/>
          <w:sz w:val="21"/>
          <w:szCs w:val="21"/>
        </w:rPr>
        <w:t xml:space="preserve"> den </w:t>
      </w:r>
      <w:proofErr w:type="spellStart"/>
      <w:r>
        <w:rPr>
          <w:rFonts w:ascii="Georgia" w:hAnsi="Georgia"/>
          <w:color w:val="0A0A0A"/>
          <w:sz w:val="21"/>
          <w:szCs w:val="21"/>
        </w:rPr>
        <w:t>Maade</w:t>
      </w:r>
      <w:proofErr w:type="spellEnd"/>
      <w:r>
        <w:rPr>
          <w:rFonts w:ascii="Georgia" w:hAnsi="Georgia"/>
          <w:color w:val="0A0A0A"/>
          <w:sz w:val="21"/>
          <w:szCs w:val="21"/>
        </w:rPr>
        <w:t xml:space="preserve">, der stemmer med deres </w:t>
      </w:r>
      <w:proofErr w:type="spellStart"/>
      <w:r>
        <w:rPr>
          <w:rFonts w:ascii="Georgia" w:hAnsi="Georgia"/>
          <w:color w:val="0A0A0A"/>
          <w:sz w:val="21"/>
          <w:szCs w:val="21"/>
        </w:rPr>
        <w:t>Overbeviisning</w:t>
      </w:r>
      <w:proofErr w:type="spellEnd"/>
      <w:r>
        <w:rPr>
          <w:rFonts w:ascii="Georgia" w:hAnsi="Georgia"/>
          <w:color w:val="0A0A0A"/>
          <w:sz w:val="21"/>
          <w:szCs w:val="21"/>
        </w:rPr>
        <w:t>, dog at intet læres eller foretages, som strider mod Sædeligheden eller i den offentlige Orden.</w:t>
      </w:r>
    </w:p>
    <w:p w14:paraId="358D537B" w14:textId="77777777" w:rsidR="00C56634" w:rsidRDefault="00C56634" w:rsidP="00C56634">
      <w:pPr>
        <w:pStyle w:val="NormalWeb"/>
        <w:shd w:val="clear" w:color="auto" w:fill="FEFEFE"/>
        <w:rPr>
          <w:rFonts w:ascii="Georgia" w:hAnsi="Georgia"/>
          <w:color w:val="0A0A0A"/>
          <w:sz w:val="21"/>
          <w:szCs w:val="21"/>
        </w:rPr>
      </w:pPr>
      <w:r>
        <w:rPr>
          <w:rFonts w:ascii="Georgia" w:hAnsi="Georgia"/>
          <w:color w:val="0A0A0A"/>
          <w:sz w:val="21"/>
          <w:szCs w:val="21"/>
        </w:rPr>
        <w:t> </w:t>
      </w:r>
    </w:p>
    <w:p w14:paraId="09C87838" w14:textId="77777777" w:rsidR="00C56634" w:rsidRDefault="00C56634" w:rsidP="00C56634">
      <w:pPr>
        <w:pStyle w:val="NormalWeb"/>
        <w:shd w:val="clear" w:color="auto" w:fill="FEFEFE"/>
        <w:rPr>
          <w:rFonts w:ascii="Georgia" w:hAnsi="Georgia"/>
          <w:color w:val="0A0A0A"/>
          <w:sz w:val="21"/>
          <w:szCs w:val="21"/>
        </w:rPr>
      </w:pPr>
      <w:r>
        <w:rPr>
          <w:rFonts w:ascii="Georgia" w:hAnsi="Georgia"/>
          <w:color w:val="0A0A0A"/>
          <w:sz w:val="21"/>
          <w:szCs w:val="21"/>
        </w:rPr>
        <w:t>§ 82.</w:t>
      </w:r>
      <w:r>
        <w:rPr>
          <w:rFonts w:ascii="Georgia" w:hAnsi="Georgia"/>
          <w:color w:val="0A0A0A"/>
          <w:sz w:val="21"/>
          <w:szCs w:val="21"/>
        </w:rPr>
        <w:br/>
        <w:t xml:space="preserve">Ingen er pligtig at yde personlige Bidrag til nogen anden Gudsdyrkelse end den, som er hans egen; dog skal Enhver, der ikke </w:t>
      </w:r>
      <w:proofErr w:type="spellStart"/>
      <w:r>
        <w:rPr>
          <w:rFonts w:ascii="Georgia" w:hAnsi="Georgia"/>
          <w:color w:val="0A0A0A"/>
          <w:sz w:val="21"/>
          <w:szCs w:val="21"/>
        </w:rPr>
        <w:t>godtgjør</w:t>
      </w:r>
      <w:proofErr w:type="spellEnd"/>
      <w:r>
        <w:rPr>
          <w:rFonts w:ascii="Georgia" w:hAnsi="Georgia"/>
          <w:color w:val="0A0A0A"/>
          <w:sz w:val="21"/>
          <w:szCs w:val="21"/>
        </w:rPr>
        <w:t xml:space="preserve"> at være Medlem af et i Landet </w:t>
      </w:r>
      <w:proofErr w:type="spellStart"/>
      <w:r>
        <w:rPr>
          <w:rFonts w:ascii="Georgia" w:hAnsi="Georgia"/>
          <w:color w:val="0A0A0A"/>
          <w:sz w:val="21"/>
          <w:szCs w:val="21"/>
        </w:rPr>
        <w:t>anerkjendt</w:t>
      </w:r>
      <w:proofErr w:type="spellEnd"/>
      <w:r>
        <w:rPr>
          <w:rFonts w:ascii="Georgia" w:hAnsi="Georgia"/>
          <w:color w:val="0A0A0A"/>
          <w:sz w:val="21"/>
          <w:szCs w:val="21"/>
        </w:rPr>
        <w:t xml:space="preserve"> </w:t>
      </w:r>
      <w:proofErr w:type="spellStart"/>
      <w:r>
        <w:rPr>
          <w:rFonts w:ascii="Georgia" w:hAnsi="Georgia"/>
          <w:color w:val="0A0A0A"/>
          <w:sz w:val="21"/>
          <w:szCs w:val="21"/>
        </w:rPr>
        <w:t>Troessamfund</w:t>
      </w:r>
      <w:proofErr w:type="spellEnd"/>
      <w:r>
        <w:rPr>
          <w:rFonts w:ascii="Georgia" w:hAnsi="Georgia"/>
          <w:color w:val="0A0A0A"/>
          <w:sz w:val="21"/>
          <w:szCs w:val="21"/>
        </w:rPr>
        <w:t>, til Skolevæsenet svare de til Folkekirken lovbefalede personlige Afgifter.</w:t>
      </w:r>
    </w:p>
    <w:p w14:paraId="6AB8AA59" w14:textId="77777777" w:rsidR="00C56634" w:rsidRDefault="00C56634" w:rsidP="00C56634">
      <w:pPr>
        <w:pStyle w:val="NormalWeb"/>
        <w:shd w:val="clear" w:color="auto" w:fill="FEFEFE"/>
        <w:rPr>
          <w:rFonts w:ascii="Georgia" w:hAnsi="Georgia"/>
          <w:color w:val="0A0A0A"/>
          <w:sz w:val="21"/>
          <w:szCs w:val="21"/>
        </w:rPr>
      </w:pPr>
      <w:r>
        <w:rPr>
          <w:rFonts w:ascii="Georgia" w:hAnsi="Georgia"/>
          <w:color w:val="0A0A0A"/>
          <w:sz w:val="21"/>
          <w:szCs w:val="21"/>
        </w:rPr>
        <w:t> </w:t>
      </w:r>
    </w:p>
    <w:p w14:paraId="496C0667" w14:textId="77777777" w:rsidR="00C56634" w:rsidRDefault="00C56634" w:rsidP="00C56634">
      <w:pPr>
        <w:pStyle w:val="NormalWeb"/>
        <w:shd w:val="clear" w:color="auto" w:fill="FEFEFE"/>
        <w:rPr>
          <w:rFonts w:ascii="Georgia" w:hAnsi="Georgia"/>
          <w:color w:val="0A0A0A"/>
          <w:sz w:val="21"/>
          <w:szCs w:val="21"/>
        </w:rPr>
      </w:pPr>
      <w:r>
        <w:rPr>
          <w:rFonts w:ascii="Georgia" w:hAnsi="Georgia"/>
          <w:color w:val="0A0A0A"/>
          <w:sz w:val="21"/>
          <w:szCs w:val="21"/>
        </w:rPr>
        <w:t>§ 83.</w:t>
      </w:r>
      <w:r>
        <w:rPr>
          <w:rFonts w:ascii="Georgia" w:hAnsi="Georgia"/>
          <w:color w:val="0A0A0A"/>
          <w:sz w:val="21"/>
          <w:szCs w:val="21"/>
        </w:rPr>
        <w:br/>
        <w:t xml:space="preserve">De fra Folkekirken afvigende </w:t>
      </w:r>
      <w:proofErr w:type="spellStart"/>
      <w:r>
        <w:rPr>
          <w:rFonts w:ascii="Georgia" w:hAnsi="Georgia"/>
          <w:color w:val="0A0A0A"/>
          <w:sz w:val="21"/>
          <w:szCs w:val="21"/>
        </w:rPr>
        <w:t>Troessamfunds</w:t>
      </w:r>
      <w:proofErr w:type="spellEnd"/>
      <w:r>
        <w:rPr>
          <w:rFonts w:ascii="Georgia" w:hAnsi="Georgia"/>
          <w:color w:val="0A0A0A"/>
          <w:sz w:val="21"/>
          <w:szCs w:val="21"/>
        </w:rPr>
        <w:t xml:space="preserve"> Forhold ordnes nærmere ved Lov.</w:t>
      </w:r>
    </w:p>
    <w:p w14:paraId="3F3BED35" w14:textId="4D1AF66C" w:rsidR="00C56634" w:rsidRDefault="00C56634" w:rsidP="00C56634">
      <w:pPr>
        <w:pStyle w:val="NormalWeb"/>
        <w:shd w:val="clear" w:color="auto" w:fill="FEFEFE"/>
        <w:rPr>
          <w:rFonts w:ascii="Georgia" w:hAnsi="Georgia"/>
          <w:color w:val="0A0A0A"/>
          <w:sz w:val="21"/>
          <w:szCs w:val="21"/>
        </w:rPr>
      </w:pPr>
      <w:r>
        <w:rPr>
          <w:rFonts w:ascii="Georgia" w:hAnsi="Georgia"/>
          <w:color w:val="0A0A0A"/>
          <w:sz w:val="21"/>
          <w:szCs w:val="21"/>
        </w:rPr>
        <w:t>§ 84.</w:t>
      </w:r>
      <w:r>
        <w:rPr>
          <w:rFonts w:ascii="Georgia" w:hAnsi="Georgia"/>
          <w:color w:val="0A0A0A"/>
          <w:sz w:val="21"/>
          <w:szCs w:val="21"/>
        </w:rPr>
        <w:br/>
        <w:t xml:space="preserve">Ingen kan </w:t>
      </w:r>
      <w:proofErr w:type="spellStart"/>
      <w:r>
        <w:rPr>
          <w:rFonts w:ascii="Georgia" w:hAnsi="Georgia"/>
          <w:color w:val="0A0A0A"/>
          <w:sz w:val="21"/>
          <w:szCs w:val="21"/>
        </w:rPr>
        <w:t>paa</w:t>
      </w:r>
      <w:proofErr w:type="spellEnd"/>
      <w:r>
        <w:rPr>
          <w:rFonts w:ascii="Georgia" w:hAnsi="Georgia"/>
          <w:color w:val="0A0A0A"/>
          <w:sz w:val="21"/>
          <w:szCs w:val="21"/>
        </w:rPr>
        <w:t xml:space="preserve"> Grund af sin </w:t>
      </w:r>
      <w:proofErr w:type="spellStart"/>
      <w:r>
        <w:rPr>
          <w:rFonts w:ascii="Georgia" w:hAnsi="Georgia"/>
          <w:color w:val="0A0A0A"/>
          <w:sz w:val="21"/>
          <w:szCs w:val="21"/>
        </w:rPr>
        <w:t>Troesbekjendelse</w:t>
      </w:r>
      <w:proofErr w:type="spellEnd"/>
      <w:r>
        <w:rPr>
          <w:rFonts w:ascii="Georgia" w:hAnsi="Georgia"/>
          <w:color w:val="0A0A0A"/>
          <w:sz w:val="21"/>
          <w:szCs w:val="21"/>
        </w:rPr>
        <w:t xml:space="preserve"> berøves Adgang til den fulde Nydelse af borgerlige og politiske Rettigheder, eller unddrage sig Opfyldelsen af nogen almindelig Borgerpligt.</w:t>
      </w:r>
    </w:p>
    <w:p w14:paraId="7907DE3F" w14:textId="77777777" w:rsidR="00C56634" w:rsidRDefault="00C56634" w:rsidP="00C56634">
      <w:pPr>
        <w:pStyle w:val="NormalWeb"/>
        <w:shd w:val="clear" w:color="auto" w:fill="FEFEFE"/>
        <w:rPr>
          <w:rFonts w:ascii="Georgia" w:hAnsi="Georgia"/>
          <w:color w:val="0A0A0A"/>
          <w:sz w:val="21"/>
          <w:szCs w:val="21"/>
        </w:rPr>
      </w:pPr>
      <w:r>
        <w:rPr>
          <w:rFonts w:ascii="Georgia" w:hAnsi="Georgia"/>
          <w:color w:val="0A0A0A"/>
          <w:sz w:val="21"/>
          <w:szCs w:val="21"/>
        </w:rPr>
        <w:t> </w:t>
      </w:r>
    </w:p>
    <w:p w14:paraId="3DE6087A" w14:textId="77777777" w:rsidR="00C56634" w:rsidRDefault="00C56634" w:rsidP="00C56634">
      <w:pPr>
        <w:pStyle w:val="NormalWeb"/>
        <w:shd w:val="clear" w:color="auto" w:fill="FEFEFE"/>
        <w:rPr>
          <w:rFonts w:ascii="Georgia" w:hAnsi="Georgia"/>
          <w:color w:val="0A0A0A"/>
          <w:sz w:val="21"/>
          <w:szCs w:val="21"/>
        </w:rPr>
      </w:pPr>
      <w:r>
        <w:rPr>
          <w:rStyle w:val="Strk"/>
          <w:rFonts w:ascii="Georgia" w:eastAsiaTheme="majorEastAsia" w:hAnsi="Georgia"/>
          <w:color w:val="0A0A0A"/>
          <w:sz w:val="21"/>
          <w:szCs w:val="21"/>
        </w:rPr>
        <w:t>VIII.</w:t>
      </w:r>
    </w:p>
    <w:p w14:paraId="3CE0183F" w14:textId="77777777" w:rsidR="00C56634" w:rsidRDefault="00C56634" w:rsidP="00C56634">
      <w:pPr>
        <w:pStyle w:val="NormalWeb"/>
        <w:shd w:val="clear" w:color="auto" w:fill="FEFEFE"/>
        <w:rPr>
          <w:rFonts w:ascii="Georgia" w:hAnsi="Georgia"/>
          <w:color w:val="0A0A0A"/>
          <w:sz w:val="21"/>
          <w:szCs w:val="21"/>
        </w:rPr>
      </w:pPr>
      <w:r>
        <w:rPr>
          <w:rFonts w:ascii="Georgia" w:hAnsi="Georgia"/>
          <w:color w:val="0A0A0A"/>
          <w:sz w:val="21"/>
          <w:szCs w:val="21"/>
        </w:rPr>
        <w:t>§ 85.</w:t>
      </w:r>
      <w:r>
        <w:rPr>
          <w:rFonts w:ascii="Georgia" w:hAnsi="Georgia"/>
          <w:color w:val="0A0A0A"/>
          <w:sz w:val="21"/>
          <w:szCs w:val="21"/>
        </w:rPr>
        <w:br/>
        <w:t xml:space="preserve">Enhver, der anholdes, skal inden 24 Timer stilles for en Dommer. Hvis den Anholdte ikke </w:t>
      </w:r>
      <w:proofErr w:type="spellStart"/>
      <w:r>
        <w:rPr>
          <w:rFonts w:ascii="Georgia" w:hAnsi="Georgia"/>
          <w:color w:val="0A0A0A"/>
          <w:sz w:val="21"/>
          <w:szCs w:val="21"/>
        </w:rPr>
        <w:t>strax</w:t>
      </w:r>
      <w:proofErr w:type="spellEnd"/>
      <w:r>
        <w:rPr>
          <w:rFonts w:ascii="Georgia" w:hAnsi="Georgia"/>
          <w:color w:val="0A0A0A"/>
          <w:sz w:val="21"/>
          <w:szCs w:val="21"/>
        </w:rPr>
        <w:t xml:space="preserve"> kan </w:t>
      </w:r>
      <w:r>
        <w:rPr>
          <w:rFonts w:ascii="Georgia" w:hAnsi="Georgia"/>
          <w:color w:val="0A0A0A"/>
          <w:sz w:val="21"/>
          <w:szCs w:val="21"/>
        </w:rPr>
        <w:lastRenderedPageBreak/>
        <w:t xml:space="preserve">sættes </w:t>
      </w:r>
      <w:proofErr w:type="spellStart"/>
      <w:r>
        <w:rPr>
          <w:rFonts w:ascii="Georgia" w:hAnsi="Georgia"/>
          <w:color w:val="0A0A0A"/>
          <w:sz w:val="21"/>
          <w:szCs w:val="21"/>
        </w:rPr>
        <w:t>paa</w:t>
      </w:r>
      <w:proofErr w:type="spellEnd"/>
      <w:r>
        <w:rPr>
          <w:rFonts w:ascii="Georgia" w:hAnsi="Georgia"/>
          <w:color w:val="0A0A0A"/>
          <w:sz w:val="21"/>
          <w:szCs w:val="21"/>
        </w:rPr>
        <w:t xml:space="preserve"> fri Fod, skal Dommeren ved en af Grunde ledsaget </w:t>
      </w:r>
      <w:proofErr w:type="spellStart"/>
      <w:r>
        <w:rPr>
          <w:rFonts w:ascii="Georgia" w:hAnsi="Georgia"/>
          <w:color w:val="0A0A0A"/>
          <w:sz w:val="21"/>
          <w:szCs w:val="21"/>
        </w:rPr>
        <w:t>Kjendelse</w:t>
      </w:r>
      <w:proofErr w:type="spellEnd"/>
      <w:r>
        <w:rPr>
          <w:rFonts w:ascii="Georgia" w:hAnsi="Georgia"/>
          <w:color w:val="0A0A0A"/>
          <w:sz w:val="21"/>
          <w:szCs w:val="21"/>
        </w:rPr>
        <w:t xml:space="preserve">, der afgives snarest muligt og senest inden 3 Dage, </w:t>
      </w:r>
      <w:proofErr w:type="spellStart"/>
      <w:r>
        <w:rPr>
          <w:rFonts w:ascii="Georgia" w:hAnsi="Georgia"/>
          <w:color w:val="0A0A0A"/>
          <w:sz w:val="21"/>
          <w:szCs w:val="21"/>
        </w:rPr>
        <w:t>afgjøre</w:t>
      </w:r>
      <w:proofErr w:type="spellEnd"/>
      <w:r>
        <w:rPr>
          <w:rFonts w:ascii="Georgia" w:hAnsi="Georgia"/>
          <w:color w:val="0A0A0A"/>
          <w:sz w:val="21"/>
          <w:szCs w:val="21"/>
        </w:rPr>
        <w:t>, at han skal fængsles, og, hvis han kan løslades mod Sikkerhed, bestemme dennes Art eller Størrelse.</w:t>
      </w:r>
      <w:r>
        <w:rPr>
          <w:rFonts w:ascii="Georgia" w:hAnsi="Georgia"/>
          <w:color w:val="0A0A0A"/>
          <w:sz w:val="21"/>
          <w:szCs w:val="21"/>
        </w:rPr>
        <w:br/>
        <w:t xml:space="preserve">Den </w:t>
      </w:r>
      <w:proofErr w:type="spellStart"/>
      <w:r>
        <w:rPr>
          <w:rFonts w:ascii="Georgia" w:hAnsi="Georgia"/>
          <w:color w:val="0A0A0A"/>
          <w:sz w:val="21"/>
          <w:szCs w:val="21"/>
        </w:rPr>
        <w:t>Kjendelse</w:t>
      </w:r>
      <w:proofErr w:type="spellEnd"/>
      <w:r>
        <w:rPr>
          <w:rFonts w:ascii="Georgia" w:hAnsi="Georgia"/>
          <w:color w:val="0A0A0A"/>
          <w:sz w:val="21"/>
          <w:szCs w:val="21"/>
        </w:rPr>
        <w:t xml:space="preserve">, som Dommeren afsiger, kan af Vedkommende </w:t>
      </w:r>
      <w:proofErr w:type="spellStart"/>
      <w:r>
        <w:rPr>
          <w:rFonts w:ascii="Georgia" w:hAnsi="Georgia"/>
          <w:color w:val="0A0A0A"/>
          <w:sz w:val="21"/>
          <w:szCs w:val="21"/>
        </w:rPr>
        <w:t>strax</w:t>
      </w:r>
      <w:proofErr w:type="spellEnd"/>
      <w:r>
        <w:rPr>
          <w:rFonts w:ascii="Georgia" w:hAnsi="Georgia"/>
          <w:color w:val="0A0A0A"/>
          <w:sz w:val="21"/>
          <w:szCs w:val="21"/>
        </w:rPr>
        <w:t xml:space="preserve"> særskilt indankes for </w:t>
      </w:r>
      <w:proofErr w:type="spellStart"/>
      <w:r>
        <w:rPr>
          <w:rFonts w:ascii="Georgia" w:hAnsi="Georgia"/>
          <w:color w:val="0A0A0A"/>
          <w:sz w:val="21"/>
          <w:szCs w:val="21"/>
        </w:rPr>
        <w:t>høiere</w:t>
      </w:r>
      <w:proofErr w:type="spellEnd"/>
      <w:r>
        <w:rPr>
          <w:rFonts w:ascii="Georgia" w:hAnsi="Georgia"/>
          <w:color w:val="0A0A0A"/>
          <w:sz w:val="21"/>
          <w:szCs w:val="21"/>
        </w:rPr>
        <w:t xml:space="preserve"> Ret.</w:t>
      </w:r>
      <w:r>
        <w:rPr>
          <w:rFonts w:ascii="Georgia" w:hAnsi="Georgia"/>
          <w:color w:val="0A0A0A"/>
          <w:sz w:val="21"/>
          <w:szCs w:val="21"/>
        </w:rPr>
        <w:br/>
        <w:t>Ingen kan underkastes Varetægtsfængsel for en Forseelse, som kun kan medføre Straf af Pengebod eller simpelt Fængsel.</w:t>
      </w:r>
    </w:p>
    <w:p w14:paraId="7C0F0040" w14:textId="77777777" w:rsidR="00C56634" w:rsidRDefault="00C56634" w:rsidP="00C56634">
      <w:pPr>
        <w:pStyle w:val="NormalWeb"/>
        <w:shd w:val="clear" w:color="auto" w:fill="FEFEFE"/>
        <w:rPr>
          <w:rFonts w:ascii="Georgia" w:hAnsi="Georgia"/>
          <w:color w:val="0A0A0A"/>
          <w:sz w:val="21"/>
          <w:szCs w:val="21"/>
        </w:rPr>
      </w:pPr>
      <w:r>
        <w:rPr>
          <w:rFonts w:ascii="Georgia" w:hAnsi="Georgia"/>
          <w:color w:val="0A0A0A"/>
          <w:sz w:val="21"/>
          <w:szCs w:val="21"/>
        </w:rPr>
        <w:t> </w:t>
      </w:r>
    </w:p>
    <w:p w14:paraId="66898F82" w14:textId="77777777" w:rsidR="00C56634" w:rsidRDefault="00C56634" w:rsidP="00C56634">
      <w:pPr>
        <w:pStyle w:val="NormalWeb"/>
        <w:shd w:val="clear" w:color="auto" w:fill="FEFEFE"/>
        <w:rPr>
          <w:rFonts w:ascii="Georgia" w:hAnsi="Georgia"/>
          <w:color w:val="0A0A0A"/>
          <w:sz w:val="21"/>
          <w:szCs w:val="21"/>
        </w:rPr>
      </w:pPr>
      <w:r>
        <w:rPr>
          <w:rFonts w:ascii="Georgia" w:hAnsi="Georgia"/>
          <w:color w:val="0A0A0A"/>
          <w:sz w:val="21"/>
          <w:szCs w:val="21"/>
        </w:rPr>
        <w:t>§ 86.</w:t>
      </w:r>
      <w:r>
        <w:rPr>
          <w:rFonts w:ascii="Georgia" w:hAnsi="Georgia"/>
          <w:color w:val="0A0A0A"/>
          <w:sz w:val="21"/>
          <w:szCs w:val="21"/>
        </w:rPr>
        <w:br/>
        <w:t xml:space="preserve">Boligen er ukrænkelig. </w:t>
      </w:r>
      <w:proofErr w:type="spellStart"/>
      <w:r>
        <w:rPr>
          <w:rFonts w:ascii="Georgia" w:hAnsi="Georgia"/>
          <w:color w:val="0A0A0A"/>
          <w:sz w:val="21"/>
          <w:szCs w:val="21"/>
        </w:rPr>
        <w:t>Huusundersøgelse</w:t>
      </w:r>
      <w:proofErr w:type="spellEnd"/>
      <w:r>
        <w:rPr>
          <w:rFonts w:ascii="Georgia" w:hAnsi="Georgia"/>
          <w:color w:val="0A0A0A"/>
          <w:sz w:val="21"/>
          <w:szCs w:val="21"/>
        </w:rPr>
        <w:t xml:space="preserve">, Beslaglæggelse og Undersøgelse af Breve og andre Papirer </w:t>
      </w:r>
      <w:proofErr w:type="spellStart"/>
      <w:r>
        <w:rPr>
          <w:rFonts w:ascii="Georgia" w:hAnsi="Georgia"/>
          <w:color w:val="0A0A0A"/>
          <w:sz w:val="21"/>
          <w:szCs w:val="21"/>
        </w:rPr>
        <w:t>maa</w:t>
      </w:r>
      <w:proofErr w:type="spellEnd"/>
      <w:r>
        <w:rPr>
          <w:rFonts w:ascii="Georgia" w:hAnsi="Georgia"/>
          <w:color w:val="0A0A0A"/>
          <w:sz w:val="21"/>
          <w:szCs w:val="21"/>
        </w:rPr>
        <w:t xml:space="preserve">, hvor ingen Lov hjemler en særegen Undtagelse, alene </w:t>
      </w:r>
      <w:proofErr w:type="spellStart"/>
      <w:r>
        <w:rPr>
          <w:rFonts w:ascii="Georgia" w:hAnsi="Georgia"/>
          <w:color w:val="0A0A0A"/>
          <w:sz w:val="21"/>
          <w:szCs w:val="21"/>
        </w:rPr>
        <w:t>skee</w:t>
      </w:r>
      <w:proofErr w:type="spellEnd"/>
      <w:r>
        <w:rPr>
          <w:rFonts w:ascii="Georgia" w:hAnsi="Georgia"/>
          <w:color w:val="0A0A0A"/>
          <w:sz w:val="21"/>
          <w:szCs w:val="21"/>
        </w:rPr>
        <w:t xml:space="preserve"> efter en </w:t>
      </w:r>
      <w:proofErr w:type="spellStart"/>
      <w:r>
        <w:rPr>
          <w:rFonts w:ascii="Georgia" w:hAnsi="Georgia"/>
          <w:color w:val="0A0A0A"/>
          <w:sz w:val="21"/>
          <w:szCs w:val="21"/>
        </w:rPr>
        <w:t>Retskjendelse</w:t>
      </w:r>
      <w:proofErr w:type="spellEnd"/>
      <w:r>
        <w:rPr>
          <w:rFonts w:ascii="Georgia" w:hAnsi="Georgia"/>
          <w:color w:val="0A0A0A"/>
          <w:sz w:val="21"/>
          <w:szCs w:val="21"/>
        </w:rPr>
        <w:t>.</w:t>
      </w:r>
    </w:p>
    <w:p w14:paraId="46535C99" w14:textId="77777777" w:rsidR="00C56634" w:rsidRDefault="00C56634" w:rsidP="00C56634">
      <w:pPr>
        <w:pStyle w:val="NormalWeb"/>
        <w:shd w:val="clear" w:color="auto" w:fill="FEFEFE"/>
        <w:rPr>
          <w:rFonts w:ascii="Georgia" w:hAnsi="Georgia"/>
          <w:color w:val="0A0A0A"/>
          <w:sz w:val="21"/>
          <w:szCs w:val="21"/>
        </w:rPr>
      </w:pPr>
      <w:r>
        <w:rPr>
          <w:rFonts w:ascii="Georgia" w:hAnsi="Georgia"/>
          <w:color w:val="0A0A0A"/>
          <w:sz w:val="21"/>
          <w:szCs w:val="21"/>
        </w:rPr>
        <w:t>§ 87.</w:t>
      </w:r>
      <w:r>
        <w:rPr>
          <w:rFonts w:ascii="Georgia" w:hAnsi="Georgia"/>
          <w:color w:val="0A0A0A"/>
          <w:sz w:val="21"/>
          <w:szCs w:val="21"/>
        </w:rPr>
        <w:br/>
      </w:r>
      <w:proofErr w:type="spellStart"/>
      <w:r>
        <w:rPr>
          <w:rFonts w:ascii="Georgia" w:hAnsi="Georgia"/>
          <w:color w:val="0A0A0A"/>
          <w:sz w:val="21"/>
          <w:szCs w:val="21"/>
        </w:rPr>
        <w:t>Eiendomsretten</w:t>
      </w:r>
      <w:proofErr w:type="spellEnd"/>
      <w:r>
        <w:rPr>
          <w:rFonts w:ascii="Georgia" w:hAnsi="Georgia"/>
          <w:color w:val="0A0A0A"/>
          <w:sz w:val="21"/>
          <w:szCs w:val="21"/>
        </w:rPr>
        <w:t xml:space="preserve"> er ukrænkelig. Ingen kan tilpligtes at </w:t>
      </w:r>
      <w:proofErr w:type="spellStart"/>
      <w:r>
        <w:rPr>
          <w:rFonts w:ascii="Georgia" w:hAnsi="Georgia"/>
          <w:color w:val="0A0A0A"/>
          <w:sz w:val="21"/>
          <w:szCs w:val="21"/>
        </w:rPr>
        <w:t>afstaa</w:t>
      </w:r>
      <w:proofErr w:type="spellEnd"/>
      <w:r>
        <w:rPr>
          <w:rFonts w:ascii="Georgia" w:hAnsi="Georgia"/>
          <w:color w:val="0A0A0A"/>
          <w:sz w:val="21"/>
          <w:szCs w:val="21"/>
        </w:rPr>
        <w:t xml:space="preserve"> sin </w:t>
      </w:r>
      <w:proofErr w:type="spellStart"/>
      <w:r>
        <w:rPr>
          <w:rFonts w:ascii="Georgia" w:hAnsi="Georgia"/>
          <w:color w:val="0A0A0A"/>
          <w:sz w:val="21"/>
          <w:szCs w:val="21"/>
        </w:rPr>
        <w:t>Eiendom</w:t>
      </w:r>
      <w:proofErr w:type="spellEnd"/>
      <w:r>
        <w:rPr>
          <w:rFonts w:ascii="Georgia" w:hAnsi="Georgia"/>
          <w:color w:val="0A0A0A"/>
          <w:sz w:val="21"/>
          <w:szCs w:val="21"/>
        </w:rPr>
        <w:t xml:space="preserve">, uden hvor </w:t>
      </w:r>
      <w:proofErr w:type="spellStart"/>
      <w:r>
        <w:rPr>
          <w:rFonts w:ascii="Georgia" w:hAnsi="Georgia"/>
          <w:color w:val="0A0A0A"/>
          <w:sz w:val="21"/>
          <w:szCs w:val="21"/>
        </w:rPr>
        <w:t>Almeenvellet</w:t>
      </w:r>
      <w:proofErr w:type="spellEnd"/>
      <w:r>
        <w:rPr>
          <w:rFonts w:ascii="Georgia" w:hAnsi="Georgia"/>
          <w:color w:val="0A0A0A"/>
          <w:sz w:val="21"/>
          <w:szCs w:val="21"/>
        </w:rPr>
        <w:t xml:space="preserve"> kræver det. Det kan kun </w:t>
      </w:r>
      <w:proofErr w:type="spellStart"/>
      <w:r>
        <w:rPr>
          <w:rFonts w:ascii="Georgia" w:hAnsi="Georgia"/>
          <w:color w:val="0A0A0A"/>
          <w:sz w:val="21"/>
          <w:szCs w:val="21"/>
        </w:rPr>
        <w:t>skee</w:t>
      </w:r>
      <w:proofErr w:type="spellEnd"/>
      <w:r>
        <w:rPr>
          <w:rFonts w:ascii="Georgia" w:hAnsi="Georgia"/>
          <w:color w:val="0A0A0A"/>
          <w:sz w:val="21"/>
          <w:szCs w:val="21"/>
        </w:rPr>
        <w:t xml:space="preserve"> ifølge Lov og mod fuldstændig Erstatning.</w:t>
      </w:r>
    </w:p>
    <w:p w14:paraId="6D906C18" w14:textId="75895C7C" w:rsidR="00C56634" w:rsidRDefault="00C56634" w:rsidP="00C56634">
      <w:pPr>
        <w:pStyle w:val="NormalWeb"/>
        <w:shd w:val="clear" w:color="auto" w:fill="FEFEFE"/>
        <w:rPr>
          <w:rFonts w:ascii="Georgia" w:hAnsi="Georgia"/>
          <w:color w:val="0A0A0A"/>
          <w:sz w:val="21"/>
          <w:szCs w:val="21"/>
        </w:rPr>
      </w:pPr>
      <w:r>
        <w:rPr>
          <w:rFonts w:ascii="Georgia" w:hAnsi="Georgia"/>
          <w:color w:val="0A0A0A"/>
          <w:sz w:val="21"/>
          <w:szCs w:val="21"/>
        </w:rPr>
        <w:t> </w:t>
      </w:r>
      <w:r>
        <w:rPr>
          <w:rFonts w:ascii="Georgia" w:hAnsi="Georgia"/>
          <w:color w:val="0A0A0A"/>
          <w:sz w:val="21"/>
          <w:szCs w:val="21"/>
        </w:rPr>
        <w:t>[…]</w:t>
      </w:r>
    </w:p>
    <w:p w14:paraId="20DCB400" w14:textId="785689E4" w:rsidR="00C56634" w:rsidRDefault="00C56634" w:rsidP="00C56634">
      <w:pPr>
        <w:pStyle w:val="NormalWeb"/>
        <w:shd w:val="clear" w:color="auto" w:fill="FEFEFE"/>
        <w:rPr>
          <w:rFonts w:ascii="Georgia" w:hAnsi="Georgia"/>
          <w:color w:val="0A0A0A"/>
          <w:sz w:val="21"/>
          <w:szCs w:val="21"/>
        </w:rPr>
      </w:pPr>
      <w:r>
        <w:rPr>
          <w:rFonts w:ascii="Georgia" w:hAnsi="Georgia"/>
          <w:color w:val="0A0A0A"/>
          <w:sz w:val="21"/>
          <w:szCs w:val="21"/>
        </w:rPr>
        <w:t>  91.</w:t>
      </w:r>
      <w:r>
        <w:rPr>
          <w:rFonts w:ascii="Georgia" w:hAnsi="Georgia"/>
          <w:color w:val="0A0A0A"/>
          <w:sz w:val="21"/>
          <w:szCs w:val="21"/>
        </w:rPr>
        <w:br/>
        <w:t xml:space="preserve">Enhver er berettiget til ved Trykken at </w:t>
      </w:r>
      <w:proofErr w:type="spellStart"/>
      <w:r>
        <w:rPr>
          <w:rFonts w:ascii="Georgia" w:hAnsi="Georgia"/>
          <w:color w:val="0A0A0A"/>
          <w:sz w:val="21"/>
          <w:szCs w:val="21"/>
        </w:rPr>
        <w:t>offentliggjøre</w:t>
      </w:r>
      <w:proofErr w:type="spellEnd"/>
      <w:r>
        <w:rPr>
          <w:rFonts w:ascii="Georgia" w:hAnsi="Georgia"/>
          <w:color w:val="0A0A0A"/>
          <w:sz w:val="21"/>
          <w:szCs w:val="21"/>
        </w:rPr>
        <w:t xml:space="preserve"> sine Tanker, dog under Ansvar for Domstolene. Censur og andre forebyggende Forholdsregler kunne ingensinde </w:t>
      </w:r>
      <w:proofErr w:type="spellStart"/>
      <w:r>
        <w:rPr>
          <w:rFonts w:ascii="Georgia" w:hAnsi="Georgia"/>
          <w:color w:val="0A0A0A"/>
          <w:sz w:val="21"/>
          <w:szCs w:val="21"/>
        </w:rPr>
        <w:t>paany</w:t>
      </w:r>
      <w:proofErr w:type="spellEnd"/>
      <w:r>
        <w:rPr>
          <w:rFonts w:ascii="Georgia" w:hAnsi="Georgia"/>
          <w:color w:val="0A0A0A"/>
          <w:sz w:val="21"/>
          <w:szCs w:val="21"/>
        </w:rPr>
        <w:t xml:space="preserve"> indføres.</w:t>
      </w:r>
    </w:p>
    <w:p w14:paraId="439B5111" w14:textId="58A4DD03" w:rsidR="00C56634" w:rsidRDefault="00C56634" w:rsidP="00C56634">
      <w:pPr>
        <w:pStyle w:val="NormalWeb"/>
        <w:shd w:val="clear" w:color="auto" w:fill="FEFEFE"/>
        <w:rPr>
          <w:rFonts w:ascii="Georgia" w:hAnsi="Georgia"/>
          <w:color w:val="0A0A0A"/>
          <w:sz w:val="21"/>
          <w:szCs w:val="21"/>
        </w:rPr>
      </w:pPr>
      <w:r>
        <w:rPr>
          <w:rFonts w:ascii="Georgia" w:hAnsi="Georgia"/>
          <w:color w:val="0A0A0A"/>
          <w:sz w:val="21"/>
          <w:szCs w:val="21"/>
        </w:rPr>
        <w:t> </w:t>
      </w:r>
      <w:r>
        <w:rPr>
          <w:rFonts w:ascii="Georgia" w:hAnsi="Georgia"/>
          <w:color w:val="0A0A0A"/>
          <w:sz w:val="21"/>
          <w:szCs w:val="21"/>
        </w:rPr>
        <w:t>[…]</w:t>
      </w:r>
    </w:p>
    <w:p w14:paraId="3881E0A7" w14:textId="77777777" w:rsidR="00C56634" w:rsidRDefault="00C56634" w:rsidP="00C56634">
      <w:pPr>
        <w:pStyle w:val="NormalWeb"/>
        <w:shd w:val="clear" w:color="auto" w:fill="FEFEFE"/>
        <w:rPr>
          <w:rFonts w:ascii="Georgia" w:hAnsi="Georgia"/>
          <w:color w:val="0A0A0A"/>
          <w:sz w:val="21"/>
          <w:szCs w:val="21"/>
        </w:rPr>
      </w:pPr>
      <w:r>
        <w:rPr>
          <w:rFonts w:ascii="Georgia" w:hAnsi="Georgia"/>
          <w:color w:val="0A0A0A"/>
          <w:sz w:val="21"/>
          <w:szCs w:val="21"/>
        </w:rPr>
        <w:t> </w:t>
      </w:r>
    </w:p>
    <w:p w14:paraId="69943A96" w14:textId="77777777" w:rsidR="00C56634" w:rsidRDefault="00C56634" w:rsidP="00C56634">
      <w:pPr>
        <w:pStyle w:val="NormalWeb"/>
        <w:shd w:val="clear" w:color="auto" w:fill="FEFEFE"/>
        <w:rPr>
          <w:rFonts w:ascii="Georgia" w:hAnsi="Georgia"/>
          <w:color w:val="0A0A0A"/>
          <w:sz w:val="21"/>
          <w:szCs w:val="21"/>
        </w:rPr>
      </w:pPr>
      <w:r>
        <w:rPr>
          <w:rFonts w:ascii="Georgia" w:hAnsi="Georgia"/>
          <w:color w:val="0A0A0A"/>
          <w:sz w:val="21"/>
          <w:szCs w:val="21"/>
        </w:rPr>
        <w:t>§ 97.</w:t>
      </w:r>
      <w:r>
        <w:rPr>
          <w:rFonts w:ascii="Georgia" w:hAnsi="Georgia"/>
          <w:color w:val="0A0A0A"/>
          <w:sz w:val="21"/>
          <w:szCs w:val="21"/>
        </w:rPr>
        <w:br/>
        <w:t>Enhver i Lovgivningen til Adel, Titel og Rang knyttet Forret er afskaffet.</w:t>
      </w:r>
    </w:p>
    <w:p w14:paraId="29D2E7CC" w14:textId="12166937" w:rsidR="00C56634" w:rsidRDefault="00C56634" w:rsidP="00C56634">
      <w:pPr>
        <w:pStyle w:val="NormalWeb"/>
        <w:shd w:val="clear" w:color="auto" w:fill="FEFEFE"/>
      </w:pPr>
      <w:r>
        <w:rPr>
          <w:rFonts w:ascii="Georgia" w:hAnsi="Georgia"/>
          <w:color w:val="0A0A0A"/>
          <w:sz w:val="21"/>
          <w:szCs w:val="21"/>
        </w:rPr>
        <w:t> </w:t>
      </w:r>
      <w:r>
        <w:rPr>
          <w:rFonts w:ascii="Georgia" w:hAnsi="Georgia"/>
          <w:color w:val="0A0A0A"/>
          <w:sz w:val="21"/>
          <w:szCs w:val="21"/>
        </w:rPr>
        <w:t>[…]</w:t>
      </w:r>
    </w:p>
    <w:sectPr w:rsidR="00C56634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A2FEEB" w14:textId="77777777" w:rsidR="00C56634" w:rsidRDefault="00C56634" w:rsidP="00C56634">
      <w:pPr>
        <w:spacing w:after="0" w:line="240" w:lineRule="auto"/>
      </w:pPr>
      <w:r>
        <w:separator/>
      </w:r>
    </w:p>
  </w:endnote>
  <w:endnote w:type="continuationSeparator" w:id="0">
    <w:p w14:paraId="54F42D63" w14:textId="77777777" w:rsidR="00C56634" w:rsidRDefault="00C56634" w:rsidP="00C5663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UPassataBold">
    <w:altName w:val="Cambria"/>
    <w:panose1 w:val="00000000000000000000"/>
    <w:charset w:val="00"/>
    <w:family w:val="roman"/>
    <w:notTrueType/>
    <w:pitch w:val="default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CE285D" w14:textId="77777777" w:rsidR="00C56634" w:rsidRDefault="00C56634" w:rsidP="00C56634">
      <w:pPr>
        <w:spacing w:after="0" w:line="240" w:lineRule="auto"/>
      </w:pPr>
      <w:r>
        <w:separator/>
      </w:r>
    </w:p>
  </w:footnote>
  <w:footnote w:type="continuationSeparator" w:id="0">
    <w:p w14:paraId="2B818D42" w14:textId="77777777" w:rsidR="00C56634" w:rsidRDefault="00C56634" w:rsidP="00C56634">
      <w:pPr>
        <w:spacing w:after="0" w:line="240" w:lineRule="auto"/>
      </w:pPr>
      <w:r>
        <w:continuationSeparator/>
      </w:r>
    </w:p>
  </w:footnote>
  <w:footnote w:id="1">
    <w:p w14:paraId="119C926B" w14:textId="4B849DB1" w:rsidR="00C56634" w:rsidRDefault="00C56634">
      <w:pPr>
        <w:pStyle w:val="Fodnotetekst"/>
      </w:pPr>
      <w:r>
        <w:rPr>
          <w:rStyle w:val="Fodnotehenvisning"/>
        </w:rPr>
        <w:footnoteRef/>
      </w:r>
      <w:r>
        <w:t xml:space="preserve"> Apanage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6634"/>
    <w:rsid w:val="002547A1"/>
    <w:rsid w:val="00551234"/>
    <w:rsid w:val="006A6027"/>
    <w:rsid w:val="00BC2A56"/>
    <w:rsid w:val="00C56634"/>
    <w:rsid w:val="00F91A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9A374F"/>
  <w15:chartTrackingRefBased/>
  <w15:docId w15:val="{6ADA68EB-B52B-462F-8306-8B33AD5E64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a-D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C5663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C5663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C5663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C5663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C5663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C5663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C5663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C5663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C5663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C5663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Overskrift2Tegn">
    <w:name w:val="Overskrift 2 Tegn"/>
    <w:basedOn w:val="Standardskrifttypeiafsnit"/>
    <w:link w:val="Overskrift2"/>
    <w:uiPriority w:val="9"/>
    <w:semiHidden/>
    <w:rsid w:val="00C5663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Overskrift3Tegn">
    <w:name w:val="Overskrift 3 Tegn"/>
    <w:basedOn w:val="Standardskrifttypeiafsnit"/>
    <w:link w:val="Overskrift3"/>
    <w:uiPriority w:val="9"/>
    <w:semiHidden/>
    <w:rsid w:val="00C5663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Overskrift4Tegn">
    <w:name w:val="Overskrift 4 Tegn"/>
    <w:basedOn w:val="Standardskrifttypeiafsnit"/>
    <w:link w:val="Overskrift4"/>
    <w:uiPriority w:val="9"/>
    <w:semiHidden/>
    <w:rsid w:val="00C56634"/>
    <w:rPr>
      <w:rFonts w:eastAsiaTheme="majorEastAsia" w:cstheme="majorBidi"/>
      <w:i/>
      <w:iCs/>
      <w:color w:val="2F5496" w:themeColor="accent1" w:themeShade="BF"/>
    </w:rPr>
  </w:style>
  <w:style w:type="character" w:customStyle="1" w:styleId="Overskrift5Tegn">
    <w:name w:val="Overskrift 5 Tegn"/>
    <w:basedOn w:val="Standardskrifttypeiafsnit"/>
    <w:link w:val="Overskrift5"/>
    <w:uiPriority w:val="9"/>
    <w:semiHidden/>
    <w:rsid w:val="00C56634"/>
    <w:rPr>
      <w:rFonts w:eastAsiaTheme="majorEastAsia" w:cstheme="majorBidi"/>
      <w:color w:val="2F5496" w:themeColor="accent1" w:themeShade="BF"/>
    </w:rPr>
  </w:style>
  <w:style w:type="character" w:customStyle="1" w:styleId="Overskrift6Tegn">
    <w:name w:val="Overskrift 6 Tegn"/>
    <w:basedOn w:val="Standardskrifttypeiafsnit"/>
    <w:link w:val="Overskrift6"/>
    <w:uiPriority w:val="9"/>
    <w:semiHidden/>
    <w:rsid w:val="00C56634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typeiafsnit"/>
    <w:link w:val="Overskrift7"/>
    <w:uiPriority w:val="9"/>
    <w:semiHidden/>
    <w:rsid w:val="00C56634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typeiafsnit"/>
    <w:link w:val="Overskrift8"/>
    <w:uiPriority w:val="9"/>
    <w:semiHidden/>
    <w:rsid w:val="00C56634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typeiafsnit"/>
    <w:link w:val="Overskrift9"/>
    <w:uiPriority w:val="9"/>
    <w:semiHidden/>
    <w:rsid w:val="00C56634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Normal"/>
    <w:next w:val="Normal"/>
    <w:link w:val="TitelTegn"/>
    <w:uiPriority w:val="10"/>
    <w:qFormat/>
    <w:rsid w:val="00C5663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Tegn">
    <w:name w:val="Titel Tegn"/>
    <w:basedOn w:val="Standardskrifttypeiafsnit"/>
    <w:link w:val="Titel"/>
    <w:uiPriority w:val="10"/>
    <w:rsid w:val="00C5663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el">
    <w:name w:val="Subtitle"/>
    <w:basedOn w:val="Normal"/>
    <w:next w:val="Normal"/>
    <w:link w:val="UndertitelTegn"/>
    <w:uiPriority w:val="11"/>
    <w:qFormat/>
    <w:rsid w:val="00C5663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C5663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Tegn"/>
    <w:uiPriority w:val="29"/>
    <w:qFormat/>
    <w:rsid w:val="00C5663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Tegn">
    <w:name w:val="Citat Tegn"/>
    <w:basedOn w:val="Standardskrifttypeiafsnit"/>
    <w:link w:val="Citat"/>
    <w:uiPriority w:val="29"/>
    <w:rsid w:val="00C56634"/>
    <w:rPr>
      <w:i/>
      <w:iCs/>
      <w:color w:val="404040" w:themeColor="text1" w:themeTint="BF"/>
    </w:rPr>
  </w:style>
  <w:style w:type="paragraph" w:styleId="Listeafsnit">
    <w:name w:val="List Paragraph"/>
    <w:basedOn w:val="Normal"/>
    <w:uiPriority w:val="34"/>
    <w:qFormat/>
    <w:rsid w:val="00C56634"/>
    <w:pPr>
      <w:ind w:left="720"/>
      <w:contextualSpacing/>
    </w:pPr>
  </w:style>
  <w:style w:type="character" w:styleId="Kraftigfremhvning">
    <w:name w:val="Intense Emphasis"/>
    <w:basedOn w:val="Standardskrifttypeiafsnit"/>
    <w:uiPriority w:val="21"/>
    <w:qFormat/>
    <w:rsid w:val="00C56634"/>
    <w:rPr>
      <w:i/>
      <w:iCs/>
      <w:color w:val="2F5496" w:themeColor="accent1" w:themeShade="BF"/>
    </w:rPr>
  </w:style>
  <w:style w:type="paragraph" w:styleId="Strktcitat">
    <w:name w:val="Intense Quote"/>
    <w:basedOn w:val="Normal"/>
    <w:next w:val="Normal"/>
    <w:link w:val="StrktcitatTegn"/>
    <w:uiPriority w:val="30"/>
    <w:qFormat/>
    <w:rsid w:val="00C5663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C56634"/>
    <w:rPr>
      <w:i/>
      <w:iCs/>
      <w:color w:val="2F5496" w:themeColor="accent1" w:themeShade="BF"/>
    </w:rPr>
  </w:style>
  <w:style w:type="character" w:styleId="Kraftighenvisning">
    <w:name w:val="Intense Reference"/>
    <w:basedOn w:val="Standardskrifttypeiafsnit"/>
    <w:uiPriority w:val="32"/>
    <w:qFormat/>
    <w:rsid w:val="00C56634"/>
    <w:rPr>
      <w:b/>
      <w:bCs/>
      <w:smallCaps/>
      <w:color w:val="2F5496" w:themeColor="accent1" w:themeShade="BF"/>
      <w:spacing w:val="5"/>
    </w:rPr>
  </w:style>
  <w:style w:type="paragraph" w:styleId="NormalWeb">
    <w:name w:val="Normal (Web)"/>
    <w:basedOn w:val="Normal"/>
    <w:uiPriority w:val="99"/>
    <w:unhideWhenUsed/>
    <w:rsid w:val="00C5663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da-DK"/>
      <w14:ligatures w14:val="none"/>
    </w:rPr>
  </w:style>
  <w:style w:type="character" w:styleId="Strk">
    <w:name w:val="Strong"/>
    <w:basedOn w:val="Standardskrifttypeiafsnit"/>
    <w:uiPriority w:val="22"/>
    <w:qFormat/>
    <w:rsid w:val="00C56634"/>
    <w:rPr>
      <w:b/>
      <w:bCs/>
    </w:rPr>
  </w:style>
  <w:style w:type="character" w:styleId="Hyperlink">
    <w:name w:val="Hyperlink"/>
    <w:basedOn w:val="Standardskrifttypeiafsnit"/>
    <w:uiPriority w:val="99"/>
    <w:semiHidden/>
    <w:unhideWhenUsed/>
    <w:rsid w:val="00C56634"/>
    <w:rPr>
      <w:color w:val="0000FF"/>
      <w:u w:val="single"/>
    </w:rPr>
  </w:style>
  <w:style w:type="paragraph" w:styleId="Fodnotetekst">
    <w:name w:val="footnote text"/>
    <w:basedOn w:val="Normal"/>
    <w:link w:val="FodnotetekstTegn"/>
    <w:uiPriority w:val="99"/>
    <w:semiHidden/>
    <w:unhideWhenUsed/>
    <w:rsid w:val="00C56634"/>
    <w:pPr>
      <w:spacing w:after="0" w:line="240" w:lineRule="auto"/>
    </w:pPr>
    <w:rPr>
      <w:sz w:val="20"/>
      <w:szCs w:val="20"/>
    </w:rPr>
  </w:style>
  <w:style w:type="character" w:customStyle="1" w:styleId="FodnotetekstTegn">
    <w:name w:val="Fodnotetekst Tegn"/>
    <w:basedOn w:val="Standardskrifttypeiafsnit"/>
    <w:link w:val="Fodnotetekst"/>
    <w:uiPriority w:val="99"/>
    <w:semiHidden/>
    <w:rsid w:val="00C56634"/>
    <w:rPr>
      <w:sz w:val="20"/>
      <w:szCs w:val="20"/>
    </w:rPr>
  </w:style>
  <w:style w:type="character" w:styleId="Fodnotehenvisning">
    <w:name w:val="footnote reference"/>
    <w:basedOn w:val="Standardskrifttypeiafsnit"/>
    <w:uiPriority w:val="99"/>
    <w:semiHidden/>
    <w:unhideWhenUsed/>
    <w:rsid w:val="00C56634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357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48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-tema">
  <a:themeElements>
    <a:clrScheme name="Kont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Kont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6</Pages>
  <Words>1140</Words>
  <Characters>6958</Characters>
  <Application>Microsoft Office Word</Application>
  <DocSecurity>0</DocSecurity>
  <Lines>57</Lines>
  <Paragraphs>16</Paragraphs>
  <ScaleCrop>false</ScaleCrop>
  <Company/>
  <LinksUpToDate>false</LinksUpToDate>
  <CharactersWithSpaces>8082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Stinne Fisker</dc:creator>
  <cp:keywords/>
  <dc:description/>
  <cp:lastModifiedBy>Stinne Fisker</cp:lastModifiedBy>
  <cp:revision>1</cp:revision>
  <dcterms:created xsi:type="dcterms:W3CDTF">2024-04-11T08:58:00Z</dcterms:created>
  <dcterms:modified xsi:type="dcterms:W3CDTF">2024-04-11T09:10:00Z</dcterms:modified>
</cp:coreProperties>
</file>