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51A9" w14:textId="77777777" w:rsidR="00CE0ACD" w:rsidRDefault="002008A9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7C3751CC" wp14:editId="7C3751CD">
            <wp:simplePos x="0" y="0"/>
            <wp:positionH relativeFrom="column">
              <wp:posOffset>150495</wp:posOffset>
            </wp:positionH>
            <wp:positionV relativeFrom="paragraph">
              <wp:posOffset>-22860</wp:posOffset>
            </wp:positionV>
            <wp:extent cx="5080635" cy="9090660"/>
            <wp:effectExtent l="19050" t="0" r="5715" b="0"/>
            <wp:wrapTight wrapText="bothSides">
              <wp:wrapPolygon edited="0">
                <wp:start x="-81" y="0"/>
                <wp:lineTo x="-81" y="21546"/>
                <wp:lineTo x="21624" y="21546"/>
                <wp:lineTo x="21624" y="0"/>
                <wp:lineTo x="-81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909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3751AA" w14:textId="77777777" w:rsidR="002008A9" w:rsidRDefault="002008A9"/>
    <w:p w14:paraId="7C3751AB" w14:textId="77777777" w:rsidR="002008A9" w:rsidRDefault="002008A9"/>
    <w:p w14:paraId="7C3751AC" w14:textId="77777777" w:rsidR="002008A9" w:rsidRDefault="002008A9"/>
    <w:p w14:paraId="7C3751AD" w14:textId="77777777" w:rsidR="002008A9" w:rsidRDefault="002008A9"/>
    <w:p w14:paraId="7C3751AE" w14:textId="77777777" w:rsidR="002008A9" w:rsidRDefault="002008A9"/>
    <w:p w14:paraId="7C3751AF" w14:textId="77777777" w:rsidR="002008A9" w:rsidRDefault="002008A9"/>
    <w:p w14:paraId="7C3751B0" w14:textId="77777777" w:rsidR="002008A9" w:rsidRDefault="002008A9"/>
    <w:p w14:paraId="7C3751B1" w14:textId="77777777" w:rsidR="002008A9" w:rsidRDefault="002008A9"/>
    <w:p w14:paraId="7C3751B2" w14:textId="77777777" w:rsidR="002008A9" w:rsidRDefault="002008A9"/>
    <w:p w14:paraId="7C3751B3" w14:textId="77777777" w:rsidR="002008A9" w:rsidRDefault="002008A9"/>
    <w:p w14:paraId="7C3751B4" w14:textId="77777777" w:rsidR="002008A9" w:rsidRDefault="002008A9"/>
    <w:p w14:paraId="7C3751B5" w14:textId="77777777" w:rsidR="002008A9" w:rsidRDefault="002008A9"/>
    <w:p w14:paraId="7C3751B6" w14:textId="77777777" w:rsidR="002008A9" w:rsidRDefault="002008A9"/>
    <w:p w14:paraId="7C3751B7" w14:textId="77777777" w:rsidR="002008A9" w:rsidRDefault="002008A9"/>
    <w:p w14:paraId="7C3751B8" w14:textId="77777777" w:rsidR="002008A9" w:rsidRDefault="002008A9"/>
    <w:p w14:paraId="7C3751B9" w14:textId="77777777" w:rsidR="002008A9" w:rsidRDefault="002008A9"/>
    <w:p w14:paraId="7C3751BA" w14:textId="77777777" w:rsidR="002008A9" w:rsidRDefault="002008A9"/>
    <w:p w14:paraId="7C3751BB" w14:textId="77777777" w:rsidR="002008A9" w:rsidRDefault="002008A9"/>
    <w:p w14:paraId="7C3751BC" w14:textId="77777777" w:rsidR="002008A9" w:rsidRDefault="002008A9"/>
    <w:p w14:paraId="7C3751BD" w14:textId="77777777" w:rsidR="002008A9" w:rsidRDefault="002008A9"/>
    <w:p w14:paraId="7C3751BE" w14:textId="77777777" w:rsidR="002008A9" w:rsidRDefault="002008A9"/>
    <w:p w14:paraId="7C3751BF" w14:textId="77777777" w:rsidR="002008A9" w:rsidRDefault="002008A9"/>
    <w:p w14:paraId="7C3751C0" w14:textId="77777777" w:rsidR="002008A9" w:rsidRDefault="002008A9"/>
    <w:p w14:paraId="7C3751C1" w14:textId="77777777" w:rsidR="002008A9" w:rsidRDefault="002008A9"/>
    <w:p w14:paraId="7C3751C2" w14:textId="77777777" w:rsidR="002008A9" w:rsidRDefault="002008A9"/>
    <w:p w14:paraId="7C3751C3" w14:textId="77777777" w:rsidR="002008A9" w:rsidRDefault="002008A9"/>
    <w:p w14:paraId="7C3751C4" w14:textId="77777777" w:rsidR="002008A9" w:rsidRDefault="002008A9"/>
    <w:p w14:paraId="7C3751C5" w14:textId="77777777" w:rsidR="002008A9" w:rsidRPr="007D47D5" w:rsidRDefault="002008A9">
      <w:pPr>
        <w:rPr>
          <w:b/>
          <w:sz w:val="24"/>
          <w:szCs w:val="24"/>
          <w:u w:val="single"/>
        </w:rPr>
      </w:pPr>
      <w:r w:rsidRPr="007D47D5">
        <w:rPr>
          <w:b/>
          <w:sz w:val="24"/>
          <w:szCs w:val="24"/>
          <w:u w:val="single"/>
        </w:rPr>
        <w:t xml:space="preserve">LIDT HJÆLP: </w:t>
      </w:r>
    </w:p>
    <w:p w14:paraId="7C3751C6" w14:textId="77777777" w:rsidR="00462D0B" w:rsidRDefault="002008A9" w:rsidP="00462D0B">
      <w:pPr>
        <w:rPr>
          <w:sz w:val="24"/>
          <w:szCs w:val="24"/>
        </w:rPr>
      </w:pPr>
      <w:r w:rsidRPr="007D47D5">
        <w:rPr>
          <w:sz w:val="24"/>
          <w:szCs w:val="24"/>
          <w:u w:val="single"/>
        </w:rPr>
        <w:t>Lidt viden om neurotransmitteren ACETHYLCHOLIN:</w:t>
      </w:r>
      <w:r w:rsidR="007D47D5">
        <w:rPr>
          <w:sz w:val="24"/>
          <w:szCs w:val="24"/>
          <w:u w:val="single"/>
        </w:rPr>
        <w:br/>
      </w:r>
      <w:r w:rsidR="00462D0B" w:rsidRPr="007D47D5">
        <w:rPr>
          <w:sz w:val="24"/>
          <w:szCs w:val="24"/>
        </w:rPr>
        <w:t xml:space="preserve">Når en nerve aktiverer en muskel, sker det ved udskillelse af lokale budbringermolekyler (neurotransmittere) i et lille område mellem nerveenden og muskelcellen, som kaldes den motoriske endeplade. Neurotransmitteren er </w:t>
      </w:r>
      <w:proofErr w:type="spellStart"/>
      <w:r w:rsidR="00462D0B" w:rsidRPr="007D47D5">
        <w:rPr>
          <w:b/>
          <w:i/>
          <w:sz w:val="24"/>
          <w:szCs w:val="24"/>
        </w:rPr>
        <w:t>Acetylcholin</w:t>
      </w:r>
      <w:proofErr w:type="spellEnd"/>
      <w:r w:rsidR="00462D0B" w:rsidRPr="007D47D5">
        <w:rPr>
          <w:i/>
          <w:sz w:val="24"/>
          <w:szCs w:val="24"/>
        </w:rPr>
        <w:t xml:space="preserve">. </w:t>
      </w:r>
      <w:r w:rsidR="00462D0B" w:rsidRPr="007D47D5">
        <w:rPr>
          <w:sz w:val="24"/>
          <w:szCs w:val="24"/>
        </w:rPr>
        <w:t>Når det elektriske signal når nerveenden, åbnes en spændingsafhængig Ca</w:t>
      </w:r>
      <w:r w:rsidR="00462D0B" w:rsidRPr="00F84DD1">
        <w:rPr>
          <w:sz w:val="24"/>
          <w:szCs w:val="24"/>
          <w:vertAlign w:val="superscript"/>
        </w:rPr>
        <w:t>2</w:t>
      </w:r>
      <w:r w:rsidR="00462D0B" w:rsidRPr="007D47D5">
        <w:rPr>
          <w:sz w:val="24"/>
          <w:szCs w:val="24"/>
          <w:vertAlign w:val="superscript"/>
        </w:rPr>
        <w:t>+</w:t>
      </w:r>
      <w:r w:rsidR="00462D0B" w:rsidRPr="007D47D5">
        <w:rPr>
          <w:sz w:val="24"/>
          <w:szCs w:val="24"/>
        </w:rPr>
        <w:t xml:space="preserve"> -kanal (1 fig. 2) og Ca</w:t>
      </w:r>
      <w:r w:rsidR="00462D0B" w:rsidRPr="00F84DD1">
        <w:rPr>
          <w:sz w:val="24"/>
          <w:szCs w:val="24"/>
          <w:vertAlign w:val="superscript"/>
        </w:rPr>
        <w:t>2</w:t>
      </w:r>
      <w:r w:rsidR="00462D0B" w:rsidRPr="007D47D5">
        <w:rPr>
          <w:sz w:val="24"/>
          <w:szCs w:val="24"/>
          <w:vertAlign w:val="superscript"/>
        </w:rPr>
        <w:t xml:space="preserve">+ </w:t>
      </w:r>
      <w:r w:rsidR="00462D0B" w:rsidRPr="007D47D5">
        <w:rPr>
          <w:sz w:val="24"/>
          <w:szCs w:val="24"/>
        </w:rPr>
        <w:t xml:space="preserve">strømmer ind i nerveenden, hvorved </w:t>
      </w:r>
      <w:proofErr w:type="spellStart"/>
      <w:r w:rsidR="00462D0B" w:rsidRPr="007D47D5">
        <w:rPr>
          <w:sz w:val="24"/>
          <w:szCs w:val="24"/>
        </w:rPr>
        <w:t>acetylcholin</w:t>
      </w:r>
      <w:proofErr w:type="spellEnd"/>
      <w:r w:rsidR="00462D0B" w:rsidRPr="007D47D5">
        <w:rPr>
          <w:sz w:val="24"/>
          <w:szCs w:val="24"/>
        </w:rPr>
        <w:t xml:space="preserve"> udskilles fra cellen. </w:t>
      </w:r>
      <w:proofErr w:type="spellStart"/>
      <w:r w:rsidR="00462D0B" w:rsidRPr="007D47D5">
        <w:rPr>
          <w:sz w:val="24"/>
          <w:szCs w:val="24"/>
        </w:rPr>
        <w:t>Acetylcholin</w:t>
      </w:r>
      <w:proofErr w:type="spellEnd"/>
      <w:r w:rsidR="00462D0B" w:rsidRPr="007D47D5">
        <w:rPr>
          <w:sz w:val="24"/>
          <w:szCs w:val="24"/>
        </w:rPr>
        <w:t xml:space="preserve"> aktiverer den receptorregulerede kationkanal (2 </w:t>
      </w:r>
      <w:proofErr w:type="spellStart"/>
      <w:r w:rsidR="00462D0B" w:rsidRPr="007D47D5">
        <w:rPr>
          <w:sz w:val="24"/>
          <w:szCs w:val="24"/>
        </w:rPr>
        <w:t>fig</w:t>
      </w:r>
      <w:proofErr w:type="spellEnd"/>
      <w:r w:rsidR="00462D0B" w:rsidRPr="007D47D5">
        <w:rPr>
          <w:sz w:val="24"/>
          <w:szCs w:val="24"/>
        </w:rPr>
        <w:t xml:space="preserve"> 2). Muskelcellen </w:t>
      </w:r>
      <w:proofErr w:type="spellStart"/>
      <w:r w:rsidR="00462D0B" w:rsidRPr="007D47D5">
        <w:rPr>
          <w:sz w:val="24"/>
          <w:szCs w:val="24"/>
        </w:rPr>
        <w:t>depolariseres</w:t>
      </w:r>
      <w:proofErr w:type="spellEnd"/>
      <w:r w:rsidR="00462D0B" w:rsidRPr="007D47D5">
        <w:rPr>
          <w:sz w:val="24"/>
          <w:szCs w:val="24"/>
        </w:rPr>
        <w:t xml:space="preserve"> af indstrømmende Na</w:t>
      </w:r>
      <w:r w:rsidR="00462D0B" w:rsidRPr="00624574">
        <w:rPr>
          <w:sz w:val="24"/>
          <w:szCs w:val="24"/>
          <w:vertAlign w:val="superscript"/>
        </w:rPr>
        <w:t>+</w:t>
      </w:r>
      <w:r w:rsidR="00462D0B" w:rsidRPr="007D47D5">
        <w:rPr>
          <w:sz w:val="24"/>
          <w:szCs w:val="24"/>
        </w:rPr>
        <w:t xml:space="preserve">-ioner som strømmer ned langs </w:t>
      </w:r>
      <w:proofErr w:type="gramStart"/>
      <w:r w:rsidR="00462D0B" w:rsidRPr="007D47D5">
        <w:rPr>
          <w:sz w:val="24"/>
          <w:szCs w:val="24"/>
        </w:rPr>
        <w:t>muskelcellemembranen</w:t>
      </w:r>
      <w:r w:rsidR="007D47D5">
        <w:rPr>
          <w:sz w:val="24"/>
          <w:szCs w:val="24"/>
        </w:rPr>
        <w:t xml:space="preserve"> </w:t>
      </w:r>
      <w:r w:rsidR="00462D0B" w:rsidRPr="007D47D5">
        <w:rPr>
          <w:sz w:val="24"/>
          <w:szCs w:val="24"/>
        </w:rPr>
        <w:t xml:space="preserve"> og</w:t>
      </w:r>
      <w:proofErr w:type="gramEnd"/>
      <w:r w:rsidR="00462D0B" w:rsidRPr="007D47D5">
        <w:rPr>
          <w:sz w:val="24"/>
          <w:szCs w:val="24"/>
        </w:rPr>
        <w:t xml:space="preserve"> ak</w:t>
      </w:r>
      <w:r w:rsidR="00037780">
        <w:rPr>
          <w:sz w:val="24"/>
          <w:szCs w:val="24"/>
        </w:rPr>
        <w:t>tiverer de spændingsafhængige Na</w:t>
      </w:r>
      <w:r w:rsidR="00462D0B" w:rsidRPr="007D47D5">
        <w:rPr>
          <w:sz w:val="24"/>
          <w:szCs w:val="24"/>
          <w:vertAlign w:val="superscript"/>
        </w:rPr>
        <w:t>+</w:t>
      </w:r>
      <w:r w:rsidR="00462D0B" w:rsidRPr="007D47D5">
        <w:rPr>
          <w:sz w:val="24"/>
          <w:szCs w:val="24"/>
        </w:rPr>
        <w:t>-kanaler i muskelcellemembranen</w:t>
      </w:r>
      <w:r w:rsidR="007D47D5">
        <w:rPr>
          <w:sz w:val="24"/>
          <w:szCs w:val="24"/>
        </w:rPr>
        <w:t xml:space="preserve"> (3 </w:t>
      </w:r>
      <w:proofErr w:type="spellStart"/>
      <w:r w:rsidR="007D47D5">
        <w:rPr>
          <w:sz w:val="24"/>
          <w:szCs w:val="24"/>
        </w:rPr>
        <w:t>fig</w:t>
      </w:r>
      <w:proofErr w:type="spellEnd"/>
      <w:r w:rsidR="007D47D5">
        <w:rPr>
          <w:sz w:val="24"/>
          <w:szCs w:val="24"/>
        </w:rPr>
        <w:t xml:space="preserve"> 2)</w:t>
      </w:r>
      <w:r w:rsidR="00462D0B" w:rsidRPr="007D47D5">
        <w:rPr>
          <w:sz w:val="24"/>
          <w:szCs w:val="24"/>
        </w:rPr>
        <w:t xml:space="preserve">. Signalet går ind i cellen og når til sidst </w:t>
      </w:r>
      <w:r w:rsidR="007D47D5" w:rsidRPr="007D47D5">
        <w:rPr>
          <w:sz w:val="24"/>
          <w:szCs w:val="24"/>
        </w:rPr>
        <w:t>Ca</w:t>
      </w:r>
      <w:r w:rsidR="007D47D5" w:rsidRPr="00F84DD1">
        <w:rPr>
          <w:sz w:val="24"/>
          <w:szCs w:val="24"/>
          <w:vertAlign w:val="superscript"/>
        </w:rPr>
        <w:t>2</w:t>
      </w:r>
      <w:r w:rsidR="007D47D5" w:rsidRPr="007D47D5">
        <w:rPr>
          <w:sz w:val="24"/>
          <w:szCs w:val="24"/>
          <w:vertAlign w:val="superscript"/>
        </w:rPr>
        <w:t>+</w:t>
      </w:r>
      <w:r w:rsidR="00462D0B" w:rsidRPr="007D47D5">
        <w:rPr>
          <w:sz w:val="24"/>
          <w:szCs w:val="24"/>
        </w:rPr>
        <w:t xml:space="preserve">-kanalerne </w:t>
      </w:r>
      <w:r w:rsidR="007D47D5" w:rsidRPr="007D47D5">
        <w:rPr>
          <w:sz w:val="24"/>
          <w:szCs w:val="24"/>
        </w:rPr>
        <w:t xml:space="preserve">i </w:t>
      </w:r>
      <w:proofErr w:type="spellStart"/>
      <w:r w:rsidR="007D47D5" w:rsidRPr="007D47D5">
        <w:rPr>
          <w:sz w:val="24"/>
          <w:szCs w:val="24"/>
        </w:rPr>
        <w:t>sarcoplasmatisk</w:t>
      </w:r>
      <w:proofErr w:type="spellEnd"/>
      <w:r w:rsidR="007D47D5" w:rsidRPr="007D47D5">
        <w:rPr>
          <w:sz w:val="24"/>
          <w:szCs w:val="24"/>
        </w:rPr>
        <w:t xml:space="preserve"> reticulum (SR </w:t>
      </w:r>
      <w:proofErr w:type="spellStart"/>
      <w:r w:rsidR="007D47D5" w:rsidRPr="007D47D5">
        <w:rPr>
          <w:sz w:val="24"/>
          <w:szCs w:val="24"/>
        </w:rPr>
        <w:t>fig</w:t>
      </w:r>
      <w:proofErr w:type="spellEnd"/>
      <w:r w:rsidR="007D47D5" w:rsidRPr="007D47D5">
        <w:rPr>
          <w:sz w:val="24"/>
          <w:szCs w:val="24"/>
        </w:rPr>
        <w:t xml:space="preserve"> 2). Når Ca</w:t>
      </w:r>
      <w:r w:rsidR="007D47D5" w:rsidRPr="00F84DD1">
        <w:rPr>
          <w:sz w:val="24"/>
          <w:szCs w:val="24"/>
          <w:vertAlign w:val="superscript"/>
        </w:rPr>
        <w:t>2</w:t>
      </w:r>
      <w:r w:rsidR="007D47D5" w:rsidRPr="007D47D5">
        <w:rPr>
          <w:sz w:val="24"/>
          <w:szCs w:val="24"/>
          <w:vertAlign w:val="superscript"/>
        </w:rPr>
        <w:t>+</w:t>
      </w:r>
      <w:r w:rsidR="007D47D5" w:rsidRPr="007D47D5">
        <w:rPr>
          <w:sz w:val="24"/>
          <w:szCs w:val="24"/>
        </w:rPr>
        <w:t xml:space="preserve"> strømmer ind i SR igangsættes muskelkontraktionen.</w:t>
      </w:r>
    </w:p>
    <w:p w14:paraId="7C3751C7" w14:textId="77777777" w:rsidR="007D47D5" w:rsidRPr="007D47D5" w:rsidRDefault="007D47D5" w:rsidP="00462D0B">
      <w:pPr>
        <w:rPr>
          <w:sz w:val="24"/>
          <w:szCs w:val="24"/>
          <w:u w:val="single"/>
        </w:rPr>
      </w:pPr>
      <w:proofErr w:type="spellStart"/>
      <w:r w:rsidRPr="007132F8">
        <w:rPr>
          <w:b/>
          <w:i/>
          <w:sz w:val="24"/>
          <w:szCs w:val="24"/>
        </w:rPr>
        <w:t>Acetylcholinesterase</w:t>
      </w:r>
      <w:proofErr w:type="spellEnd"/>
      <w:r>
        <w:rPr>
          <w:sz w:val="24"/>
          <w:szCs w:val="24"/>
        </w:rPr>
        <w:t xml:space="preserve"> er et enzym, der kan fjerne det overskydende og brugte </w:t>
      </w:r>
      <w:proofErr w:type="spellStart"/>
      <w:r>
        <w:rPr>
          <w:sz w:val="24"/>
          <w:szCs w:val="24"/>
        </w:rPr>
        <w:t>acetylcholin</w:t>
      </w:r>
      <w:proofErr w:type="spellEnd"/>
      <w:r>
        <w:rPr>
          <w:sz w:val="24"/>
          <w:szCs w:val="24"/>
        </w:rPr>
        <w:t xml:space="preserve"> fra synapsekløften.</w:t>
      </w:r>
      <w:r w:rsidR="007132F8">
        <w:rPr>
          <w:sz w:val="24"/>
          <w:szCs w:val="24"/>
        </w:rPr>
        <w:t xml:space="preserve"> </w:t>
      </w:r>
    </w:p>
    <w:p w14:paraId="7C3751C8" w14:textId="77777777" w:rsidR="00462D0B" w:rsidRDefault="00462D0B" w:rsidP="00462D0B">
      <w:pPr>
        <w:keepNext/>
      </w:pPr>
      <w:r>
        <w:rPr>
          <w:noProof/>
          <w:lang w:eastAsia="da-DK"/>
        </w:rPr>
        <w:drawing>
          <wp:inline distT="0" distB="0" distL="0" distR="0" wp14:anchorId="7C3751CE" wp14:editId="7C3751CF">
            <wp:extent cx="4287117" cy="2190307"/>
            <wp:effectExtent l="19050" t="0" r="0" b="0"/>
            <wp:docPr id="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673" cy="2188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3751C9" w14:textId="77777777" w:rsidR="002008A9" w:rsidRPr="00462D0B" w:rsidRDefault="00462D0B" w:rsidP="00462D0B">
      <w:pPr>
        <w:pStyle w:val="Billedtekst"/>
        <w:rPr>
          <w:sz w:val="20"/>
          <w:szCs w:val="20"/>
        </w:rPr>
      </w:pPr>
      <w:r w:rsidRPr="00462D0B">
        <w:rPr>
          <w:sz w:val="20"/>
          <w:szCs w:val="20"/>
        </w:rPr>
        <w:t xml:space="preserve">Figur </w:t>
      </w:r>
      <w:r w:rsidR="001F7CE6" w:rsidRPr="00462D0B">
        <w:rPr>
          <w:sz w:val="20"/>
          <w:szCs w:val="20"/>
        </w:rPr>
        <w:fldChar w:fldCharType="begin"/>
      </w:r>
      <w:r w:rsidRPr="00462D0B">
        <w:rPr>
          <w:sz w:val="20"/>
          <w:szCs w:val="20"/>
        </w:rPr>
        <w:instrText xml:space="preserve"> SEQ Figur \* ARABIC </w:instrText>
      </w:r>
      <w:r w:rsidR="001F7CE6" w:rsidRPr="00462D0B">
        <w:rPr>
          <w:sz w:val="20"/>
          <w:szCs w:val="20"/>
        </w:rPr>
        <w:fldChar w:fldCharType="separate"/>
      </w:r>
      <w:r w:rsidR="00F84DD1">
        <w:rPr>
          <w:noProof/>
          <w:sz w:val="20"/>
          <w:szCs w:val="20"/>
        </w:rPr>
        <w:t>1</w:t>
      </w:r>
      <w:r w:rsidR="001F7CE6" w:rsidRPr="00462D0B">
        <w:rPr>
          <w:sz w:val="20"/>
          <w:szCs w:val="20"/>
        </w:rPr>
        <w:fldChar w:fldCharType="end"/>
      </w:r>
      <w:r w:rsidRPr="00462D0B">
        <w:rPr>
          <w:sz w:val="20"/>
          <w:szCs w:val="20"/>
        </w:rPr>
        <w:t xml:space="preserve"> Signaloverførsel fra nerve til muskel ved muskelkontraktion (forenklet). </w:t>
      </w:r>
      <w:r w:rsidRPr="00462D0B">
        <w:rPr>
          <w:sz w:val="20"/>
          <w:szCs w:val="20"/>
        </w:rPr>
        <w:br/>
        <w:t>(Kilde: Fysiologi - fra molekyle til individ, Systime 2000.)</w:t>
      </w:r>
    </w:p>
    <w:p w14:paraId="7C3751CA" w14:textId="77777777" w:rsidR="002008A9" w:rsidRDefault="007132F8">
      <w:r>
        <w:br/>
      </w:r>
      <w:r w:rsidR="002008A9">
        <w:t>I har forudsætningerne for at kunne besvare alle spørgsmålene fra den tidligere undervisning, men derfor kan det jo godt være svært lige at finde ud af</w:t>
      </w:r>
      <w:r>
        <w:t>,</w:t>
      </w:r>
      <w:r w:rsidR="002008A9">
        <w:t xml:space="preserve"> hvornår det var vi arbejdede med netop det du kan bruge som svar.</w:t>
      </w:r>
    </w:p>
    <w:p w14:paraId="7C3751CB" w14:textId="277FCEA4" w:rsidR="007132F8" w:rsidRDefault="006673CD">
      <w:r>
        <w:t>Når der omtales at man kan behandle med serum, som fremstilles vha. en hest, så skal I tænke tilbage til det I havde om immunforsvaret. Vi (pattedyr) er i stand til at danne antistoffer imod eks. fremmede proteiner i vores krop.</w:t>
      </w:r>
    </w:p>
    <w:sectPr w:rsidR="007132F8" w:rsidSect="00200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B314" w14:textId="77777777" w:rsidR="00537847" w:rsidRDefault="00537847" w:rsidP="002008A9">
      <w:pPr>
        <w:spacing w:after="0" w:line="240" w:lineRule="auto"/>
      </w:pPr>
      <w:r>
        <w:separator/>
      </w:r>
    </w:p>
  </w:endnote>
  <w:endnote w:type="continuationSeparator" w:id="0">
    <w:p w14:paraId="2CB31F6C" w14:textId="77777777" w:rsidR="00537847" w:rsidRDefault="00537847" w:rsidP="0020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51D8" w14:textId="77777777" w:rsidR="004C6A32" w:rsidRDefault="004C6A3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51D9" w14:textId="77777777" w:rsidR="00CD2FA5" w:rsidRPr="00CD2FA5" w:rsidRDefault="00931202" w:rsidP="00CD2FA5">
    <w:pPr>
      <w:pStyle w:val="Sidefod"/>
      <w:tabs>
        <w:tab w:val="clear" w:pos="9638"/>
        <w:tab w:val="right" w:pos="9072"/>
      </w:tabs>
      <w:rPr>
        <w:sz w:val="24"/>
        <w:szCs w:val="24"/>
      </w:rPr>
    </w:pPr>
    <w:r w:rsidRPr="003264B5">
      <w:rPr>
        <w:sz w:val="16"/>
        <w:szCs w:val="16"/>
      </w:rPr>
      <w:fldChar w:fldCharType="begin"/>
    </w:r>
    <w:r w:rsidRPr="003264B5">
      <w:rPr>
        <w:sz w:val="16"/>
        <w:szCs w:val="16"/>
      </w:rPr>
      <w:instrText xml:space="preserve"> FILENAME  \p  \* MERGEFORMAT </w:instrText>
    </w:r>
    <w:r w:rsidRPr="003264B5">
      <w:rPr>
        <w:sz w:val="16"/>
        <w:szCs w:val="16"/>
      </w:rPr>
      <w:fldChar w:fldCharType="separate"/>
    </w:r>
    <w:r w:rsidR="004C6A32">
      <w:rPr>
        <w:noProof/>
        <w:sz w:val="16"/>
        <w:szCs w:val="16"/>
      </w:rPr>
      <w:t>C:\Users\Jørn\Documents\DOKUMENTER-AAL\OPGAVER\NEUROLOGI\Thailandsk cobra_acetylcholin.docx</w:t>
    </w:r>
    <w:r w:rsidRPr="003264B5">
      <w:rPr>
        <w:noProof/>
        <w:sz w:val="16"/>
        <w:szCs w:val="16"/>
      </w:rPr>
      <w:fldChar w:fldCharType="end"/>
    </w:r>
    <w:r w:rsidR="00CD2FA5">
      <w:rPr>
        <w:sz w:val="16"/>
        <w:szCs w:val="16"/>
      </w:rPr>
      <w:tab/>
    </w:r>
    <w:r w:rsidR="001F7CE6" w:rsidRPr="00CD2FA5">
      <w:rPr>
        <w:sz w:val="24"/>
        <w:szCs w:val="24"/>
      </w:rPr>
      <w:fldChar w:fldCharType="begin"/>
    </w:r>
    <w:r w:rsidR="00CD2FA5" w:rsidRPr="00CD2FA5">
      <w:rPr>
        <w:sz w:val="24"/>
        <w:szCs w:val="24"/>
      </w:rPr>
      <w:instrText xml:space="preserve"> PAGE  \* Arabic  \* MERGEFORMAT </w:instrText>
    </w:r>
    <w:r w:rsidR="001F7CE6" w:rsidRPr="00CD2FA5">
      <w:rPr>
        <w:sz w:val="24"/>
        <w:szCs w:val="24"/>
      </w:rPr>
      <w:fldChar w:fldCharType="separate"/>
    </w:r>
    <w:r w:rsidR="004C6A32">
      <w:rPr>
        <w:noProof/>
        <w:sz w:val="24"/>
        <w:szCs w:val="24"/>
      </w:rPr>
      <w:t>1</w:t>
    </w:r>
    <w:r w:rsidR="001F7CE6" w:rsidRPr="00CD2FA5">
      <w:rPr>
        <w:sz w:val="24"/>
        <w:szCs w:val="24"/>
      </w:rPr>
      <w:fldChar w:fldCharType="end"/>
    </w:r>
    <w:r w:rsidR="00CD2FA5" w:rsidRPr="00CD2FA5">
      <w:rPr>
        <w:sz w:val="24"/>
        <w:szCs w:val="24"/>
      </w:rPr>
      <w:t>/</w:t>
    </w:r>
    <w:fldSimple w:instr=" NUMPAGES   \* MERGEFORMAT ">
      <w:r w:rsidR="004C6A32" w:rsidRPr="004C6A32">
        <w:rPr>
          <w:noProof/>
          <w:sz w:val="24"/>
          <w:szCs w:val="24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51DB" w14:textId="77777777" w:rsidR="004C6A32" w:rsidRDefault="004C6A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E0A4" w14:textId="77777777" w:rsidR="00537847" w:rsidRDefault="00537847" w:rsidP="002008A9">
      <w:pPr>
        <w:spacing w:after="0" w:line="240" w:lineRule="auto"/>
      </w:pPr>
      <w:r>
        <w:separator/>
      </w:r>
    </w:p>
  </w:footnote>
  <w:footnote w:type="continuationSeparator" w:id="0">
    <w:p w14:paraId="6C276A4D" w14:textId="77777777" w:rsidR="00537847" w:rsidRDefault="00537847" w:rsidP="0020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51D4" w14:textId="77777777" w:rsidR="004C6A32" w:rsidRDefault="004C6A3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51D5" w14:textId="147BA0A0" w:rsidR="003264B5" w:rsidRPr="008A2134" w:rsidRDefault="003264B5" w:rsidP="003264B5">
    <w:pPr>
      <w:pStyle w:val="Sidehoved"/>
      <w:tabs>
        <w:tab w:val="clear" w:pos="9638"/>
        <w:tab w:val="left" w:pos="7230"/>
        <w:tab w:val="right" w:pos="9356"/>
      </w:tabs>
      <w:rPr>
        <w:rFonts w:ascii="Arial" w:hAnsi="Arial" w:cs="Arial"/>
        <w:color w:val="FFFFFF"/>
        <w:sz w:val="21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C3751DC" wp14:editId="7C3751DD">
          <wp:simplePos x="0" y="0"/>
          <wp:positionH relativeFrom="column">
            <wp:posOffset>8255</wp:posOffset>
          </wp:positionH>
          <wp:positionV relativeFrom="paragraph">
            <wp:posOffset>-259080</wp:posOffset>
          </wp:positionV>
          <wp:extent cx="732155" cy="732155"/>
          <wp:effectExtent l="0" t="0" r="0" b="0"/>
          <wp:wrapTight wrapText="bothSides">
            <wp:wrapPolygon edited="0">
              <wp:start x="0" y="0"/>
              <wp:lineTo x="0" y="20794"/>
              <wp:lineTo x="20794" y="20794"/>
              <wp:lineTo x="20794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28" t="-3528" r="-3528" b="-3528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1"/>
      </w:rPr>
      <w:t xml:space="preserve">                     </w:t>
    </w:r>
    <w:r w:rsidRPr="008A2134">
      <w:rPr>
        <w:rFonts w:ascii="Arial" w:hAnsi="Arial" w:cs="Arial"/>
        <w:i/>
        <w:sz w:val="21"/>
      </w:rPr>
      <w:t>BIOLOGIFAGGRUPPEN - AALBORGHUS GYMNASIUM - CL</w:t>
    </w:r>
    <w:r w:rsidRPr="008A2134">
      <w:rPr>
        <w:rFonts w:ascii="Arial" w:hAnsi="Arial" w:cs="Arial"/>
        <w:sz w:val="21"/>
      </w:rPr>
      <w:t xml:space="preserve"> </w:t>
    </w:r>
    <w:r w:rsidRPr="008A2134">
      <w:rPr>
        <w:rFonts w:ascii="Arial" w:hAnsi="Arial" w:cs="Arial"/>
        <w:sz w:val="21"/>
      </w:rPr>
      <w:tab/>
    </w:r>
    <w:r>
      <w:rPr>
        <w:rFonts w:ascii="Arial" w:hAnsi="Arial" w:cs="Arial"/>
        <w:sz w:val="21"/>
      </w:rPr>
      <w:tab/>
    </w:r>
    <w:r w:rsidRPr="008A2134">
      <w:rPr>
        <w:rFonts w:ascii="Arial" w:hAnsi="Arial" w:cs="Arial"/>
        <w:i/>
        <w:sz w:val="21"/>
      </w:rPr>
      <w:fldChar w:fldCharType="begin"/>
    </w:r>
    <w:r w:rsidRPr="008A2134">
      <w:rPr>
        <w:rFonts w:ascii="Arial" w:hAnsi="Arial" w:cs="Arial"/>
        <w:i/>
        <w:sz w:val="21"/>
      </w:rPr>
      <w:instrText xml:space="preserve"> DATE  \@ "dd.MM.yyyy"  \* MERGEFORMAT </w:instrText>
    </w:r>
    <w:r w:rsidRPr="008A2134">
      <w:rPr>
        <w:rFonts w:ascii="Arial" w:hAnsi="Arial" w:cs="Arial"/>
        <w:i/>
        <w:sz w:val="21"/>
      </w:rPr>
      <w:fldChar w:fldCharType="separate"/>
    </w:r>
    <w:r w:rsidR="00484EB4">
      <w:rPr>
        <w:rFonts w:ascii="Arial" w:hAnsi="Arial" w:cs="Arial"/>
        <w:i/>
        <w:noProof/>
        <w:sz w:val="21"/>
      </w:rPr>
      <w:t>26.01.2023</w:t>
    </w:r>
    <w:r w:rsidRPr="008A2134">
      <w:rPr>
        <w:rFonts w:ascii="Arial" w:hAnsi="Arial" w:cs="Arial"/>
        <w:i/>
        <w:sz w:val="21"/>
      </w:rPr>
      <w:fldChar w:fldCharType="end"/>
    </w:r>
    <w:r w:rsidRPr="008A2134">
      <w:rPr>
        <w:rFonts w:ascii="Arial" w:hAnsi="Arial" w:cs="Arial"/>
        <w:color w:val="FFFFFF"/>
        <w:sz w:val="21"/>
      </w:rPr>
      <w:t xml:space="preserve">    </w:t>
    </w:r>
  </w:p>
  <w:p w14:paraId="7C3751D6" w14:textId="77777777" w:rsidR="002008A9" w:rsidRDefault="002008A9" w:rsidP="003264B5">
    <w:pPr>
      <w:pStyle w:val="Sidehoved"/>
    </w:pPr>
  </w:p>
  <w:p w14:paraId="7C3751D7" w14:textId="77777777" w:rsidR="003264B5" w:rsidRPr="003264B5" w:rsidRDefault="003264B5" w:rsidP="003264B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51DA" w14:textId="77777777" w:rsidR="004C6A32" w:rsidRDefault="004C6A3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8A9"/>
    <w:rsid w:val="00037780"/>
    <w:rsid w:val="001F7CE6"/>
    <w:rsid w:val="002008A9"/>
    <w:rsid w:val="003264B5"/>
    <w:rsid w:val="003D6A19"/>
    <w:rsid w:val="00462D0B"/>
    <w:rsid w:val="00484EB4"/>
    <w:rsid w:val="004C6A32"/>
    <w:rsid w:val="00537847"/>
    <w:rsid w:val="0054352E"/>
    <w:rsid w:val="00622AF3"/>
    <w:rsid w:val="00624574"/>
    <w:rsid w:val="00651BBE"/>
    <w:rsid w:val="006673CD"/>
    <w:rsid w:val="007132F8"/>
    <w:rsid w:val="007D47D5"/>
    <w:rsid w:val="00931202"/>
    <w:rsid w:val="00B8663C"/>
    <w:rsid w:val="00CD2FA5"/>
    <w:rsid w:val="00CE0ACD"/>
    <w:rsid w:val="00F57FE9"/>
    <w:rsid w:val="00F8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751A9"/>
  <w15:docId w15:val="{6889D7CC-9C55-0041-8ADD-1B710738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C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08A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nhideWhenUsed/>
    <w:rsid w:val="00200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08A9"/>
  </w:style>
  <w:style w:type="paragraph" w:styleId="Sidefod">
    <w:name w:val="footer"/>
    <w:basedOn w:val="Normal"/>
    <w:link w:val="SidefodTegn"/>
    <w:uiPriority w:val="99"/>
    <w:unhideWhenUsed/>
    <w:rsid w:val="00200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08A9"/>
  </w:style>
  <w:style w:type="paragraph" w:styleId="Billedtekst">
    <w:name w:val="caption"/>
    <w:basedOn w:val="Normal"/>
    <w:next w:val="Normal"/>
    <w:uiPriority w:val="35"/>
    <w:unhideWhenUsed/>
    <w:qFormat/>
    <w:rsid w:val="00462D0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229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Møldrup Clausen</dc:creator>
  <cp:keywords/>
  <dc:description/>
  <cp:lastModifiedBy>Jørn Clausen</cp:lastModifiedBy>
  <cp:revision>11</cp:revision>
  <cp:lastPrinted>2009-11-14T13:03:00Z</cp:lastPrinted>
  <dcterms:created xsi:type="dcterms:W3CDTF">2009-11-14T11:10:00Z</dcterms:created>
  <dcterms:modified xsi:type="dcterms:W3CDTF">2023-01-26T20:42:00Z</dcterms:modified>
</cp:coreProperties>
</file>