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9754" w14:textId="795E59A3" w:rsidR="003420F4" w:rsidRPr="00CC3D93" w:rsidRDefault="003420F4">
      <w:pPr>
        <w:rPr>
          <w:rFonts w:ascii="Times New Roman" w:hAnsi="Times New Roman" w:cs="Times New Roman"/>
          <w:b/>
          <w:bCs/>
          <w:sz w:val="32"/>
          <w:szCs w:val="32"/>
        </w:rPr>
      </w:pPr>
      <w:r w:rsidRPr="00CC3D93">
        <w:rPr>
          <w:rFonts w:ascii="Times New Roman" w:hAnsi="Times New Roman" w:cs="Times New Roman"/>
          <w:b/>
          <w:bCs/>
          <w:sz w:val="32"/>
          <w:szCs w:val="32"/>
        </w:rPr>
        <w:t xml:space="preserve">Illustration af </w:t>
      </w:r>
      <w:r w:rsidR="00CC3D93" w:rsidRPr="00CC3D93">
        <w:rPr>
          <w:rFonts w:ascii="Times New Roman" w:hAnsi="Times New Roman" w:cs="Times New Roman"/>
          <w:b/>
          <w:bCs/>
          <w:sz w:val="32"/>
          <w:szCs w:val="32"/>
        </w:rPr>
        <w:t>Jacobsons</w:t>
      </w:r>
      <w:r w:rsidRPr="00CC3D93">
        <w:rPr>
          <w:rFonts w:ascii="Times New Roman" w:hAnsi="Times New Roman" w:cs="Times New Roman"/>
          <w:b/>
          <w:bCs/>
          <w:sz w:val="32"/>
          <w:szCs w:val="32"/>
        </w:rPr>
        <w:t xml:space="preserve"> kommunikationsmodel </w:t>
      </w:r>
    </w:p>
    <w:p w14:paraId="30618C62" w14:textId="425910D0" w:rsidR="00DE1137" w:rsidRPr="00DE1137" w:rsidRDefault="00DE1137">
      <w:pPr>
        <w:rPr>
          <w:rFonts w:ascii="Times New Roman" w:hAnsi="Times New Roman" w:cs="Times New Roman"/>
        </w:rPr>
      </w:pPr>
      <w:r>
        <w:fldChar w:fldCharType="begin"/>
      </w:r>
      <w:r>
        <w:instrText xml:space="preserve"> INCLUDEPICTURE "/Users/zoeornbo/Library/Group Containers/UBF8T346G9.ms/WebArchiveCopyPasteTempFiles/com.microsoft.Word/roman-jakobsons-kommunikationsmodel.jpg" \* MERGEFORMATINET </w:instrText>
      </w:r>
      <w:r>
        <w:fldChar w:fldCharType="separate"/>
      </w:r>
      <w:r>
        <w:rPr>
          <w:noProof/>
        </w:rPr>
        <w:drawing>
          <wp:inline distT="0" distB="0" distL="0" distR="0" wp14:anchorId="0873F5FF" wp14:editId="6DE6C5F7">
            <wp:extent cx="6120130" cy="2861310"/>
            <wp:effectExtent l="0" t="0" r="1270" b="0"/>
            <wp:docPr id="97382792" name="Billede 2" descr="Et billede, der indeholder tekst, skærmbillede, Font/skrifttype, linje/række&#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2792" name="Billede 2" descr="Et billede, der indeholder tekst, skærmbillede, Font/skrifttype, linje/række&#10;&#10;AI-genereret indhold kan være ukorrek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861310"/>
                    </a:xfrm>
                    <a:prstGeom prst="rect">
                      <a:avLst/>
                    </a:prstGeom>
                    <a:noFill/>
                    <a:ln>
                      <a:noFill/>
                    </a:ln>
                  </pic:spPr>
                </pic:pic>
              </a:graphicData>
            </a:graphic>
          </wp:inline>
        </w:drawing>
      </w:r>
      <w:r>
        <w:fldChar w:fldCharType="end"/>
      </w:r>
    </w:p>
    <w:p w14:paraId="2D1E570E" w14:textId="2557ED64" w:rsidR="003420F4" w:rsidRPr="00DE1137" w:rsidRDefault="00DE1137">
      <w:pPr>
        <w:rPr>
          <w:rFonts w:ascii="Times New Roman" w:hAnsi="Times New Roman" w:cs="Times New Roman"/>
          <w:b/>
          <w:bCs/>
          <w:sz w:val="28"/>
          <w:szCs w:val="28"/>
        </w:rPr>
      </w:pPr>
      <w:r>
        <w:rPr>
          <w:rFonts w:ascii="Times New Roman" w:hAnsi="Times New Roman" w:cs="Times New Roman"/>
          <w:b/>
          <w:bCs/>
          <w:sz w:val="28"/>
          <w:szCs w:val="28"/>
        </w:rPr>
        <w:t>A</w:t>
      </w:r>
      <w:r w:rsidR="003420F4" w:rsidRPr="00DE1137">
        <w:rPr>
          <w:rFonts w:ascii="Times New Roman" w:hAnsi="Times New Roman" w:cs="Times New Roman"/>
          <w:b/>
          <w:bCs/>
          <w:sz w:val="28"/>
          <w:szCs w:val="28"/>
        </w:rPr>
        <w:t>fsender-</w:t>
      </w:r>
      <w:r w:rsidR="002C4161">
        <w:rPr>
          <w:rFonts w:ascii="Times New Roman" w:hAnsi="Times New Roman" w:cs="Times New Roman"/>
          <w:b/>
          <w:bCs/>
          <w:sz w:val="28"/>
          <w:szCs w:val="28"/>
        </w:rPr>
        <w:t xml:space="preserve"> kontakt (</w:t>
      </w:r>
      <w:r w:rsidR="003420F4" w:rsidRPr="00DE1137">
        <w:rPr>
          <w:rFonts w:ascii="Times New Roman" w:hAnsi="Times New Roman" w:cs="Times New Roman"/>
          <w:b/>
          <w:bCs/>
          <w:sz w:val="28"/>
          <w:szCs w:val="28"/>
        </w:rPr>
        <w:t>medium</w:t>
      </w:r>
      <w:r w:rsidR="002C4161">
        <w:rPr>
          <w:rFonts w:ascii="Times New Roman" w:hAnsi="Times New Roman" w:cs="Times New Roman"/>
          <w:b/>
          <w:bCs/>
          <w:sz w:val="28"/>
          <w:szCs w:val="28"/>
        </w:rPr>
        <w:t>)</w:t>
      </w:r>
      <w:r w:rsidR="003420F4" w:rsidRPr="00DE1137">
        <w:rPr>
          <w:rFonts w:ascii="Times New Roman" w:hAnsi="Times New Roman" w:cs="Times New Roman"/>
          <w:b/>
          <w:bCs/>
          <w:sz w:val="28"/>
          <w:szCs w:val="28"/>
        </w:rPr>
        <w:t>-modtager</w:t>
      </w:r>
    </w:p>
    <w:p w14:paraId="660D430A" w14:textId="73F6EA04" w:rsidR="001218B5" w:rsidRPr="00DE1137" w:rsidRDefault="001218B5">
      <w:pPr>
        <w:rPr>
          <w:rFonts w:ascii="Times New Roman" w:hAnsi="Times New Roman" w:cs="Times New Roman"/>
        </w:rPr>
      </w:pPr>
      <w:r w:rsidRPr="00DE1137">
        <w:rPr>
          <w:rFonts w:ascii="Times New Roman" w:hAnsi="Times New Roman" w:cs="Times New Roman"/>
        </w:rPr>
        <w:t xml:space="preserve">I kommunikationsanalyse i undervisningen er vi begyndt med at undersøge kommunikationssituationen ved først at se på: </w:t>
      </w:r>
      <w:r w:rsidRPr="00DE1137">
        <w:rPr>
          <w:rFonts w:ascii="Times New Roman" w:hAnsi="Times New Roman" w:cs="Times New Roman"/>
          <w:highlight w:val="yellow"/>
        </w:rPr>
        <w:t>Hvem er afsenderen?</w:t>
      </w:r>
      <w:r w:rsidRPr="00DE1137">
        <w:rPr>
          <w:rFonts w:ascii="Times New Roman" w:hAnsi="Times New Roman" w:cs="Times New Roman"/>
        </w:rPr>
        <w:t xml:space="preserve"> </w:t>
      </w:r>
      <w:r w:rsidRPr="00DE1137">
        <w:rPr>
          <w:rFonts w:ascii="Times New Roman" w:hAnsi="Times New Roman" w:cs="Times New Roman"/>
          <w:highlight w:val="yellow"/>
        </w:rPr>
        <w:t>Hvem er modtageren ?</w:t>
      </w:r>
      <w:r w:rsidRPr="00DE1137">
        <w:rPr>
          <w:rFonts w:ascii="Times New Roman" w:hAnsi="Times New Roman" w:cs="Times New Roman"/>
        </w:rPr>
        <w:t xml:space="preserve"> I analysen af modtagerforhold har vi også brugt teori fra livsstilsanalyse vi har anvendt Minervamodellen  ( se i dokumentet Minervamodellen i Lectio)) Og hvilket </w:t>
      </w:r>
      <w:r w:rsidRPr="00DE1137">
        <w:rPr>
          <w:rFonts w:ascii="Times New Roman" w:hAnsi="Times New Roman" w:cs="Times New Roman"/>
          <w:highlight w:val="yellow"/>
        </w:rPr>
        <w:t>medie eller kanal</w:t>
      </w:r>
      <w:r w:rsidRPr="00DE1137">
        <w:rPr>
          <w:rFonts w:ascii="Times New Roman" w:hAnsi="Times New Roman" w:cs="Times New Roman"/>
        </w:rPr>
        <w:t xml:space="preserve"> er </w:t>
      </w:r>
      <w:r w:rsidR="002C4161">
        <w:rPr>
          <w:rFonts w:ascii="Times New Roman" w:hAnsi="Times New Roman" w:cs="Times New Roman"/>
        </w:rPr>
        <w:t xml:space="preserve">kontakten mellem afsender og modtager skabt igennem? En meddelelse er </w:t>
      </w:r>
      <w:r w:rsidRPr="00DE1137">
        <w:rPr>
          <w:rFonts w:ascii="Times New Roman" w:hAnsi="Times New Roman" w:cs="Times New Roman"/>
        </w:rPr>
        <w:t xml:space="preserve">formidlet igennem: avis, </w:t>
      </w:r>
      <w:r w:rsidR="002C4161">
        <w:rPr>
          <w:rFonts w:ascii="Times New Roman" w:hAnsi="Times New Roman" w:cs="Times New Roman"/>
        </w:rPr>
        <w:t>morsø-kode,</w:t>
      </w:r>
      <w:r w:rsidRPr="00DE1137">
        <w:rPr>
          <w:rFonts w:ascii="Times New Roman" w:hAnsi="Times New Roman" w:cs="Times New Roman"/>
        </w:rPr>
        <w:t xml:space="preserve">tale på DR-tv, en SMS osv. </w:t>
      </w:r>
      <w:r w:rsidR="002C4161">
        <w:rPr>
          <w:rFonts w:ascii="Times New Roman" w:hAnsi="Times New Roman" w:cs="Times New Roman"/>
        </w:rPr>
        <w:t>Giver kontakten/mediet kun mulighed for</w:t>
      </w:r>
      <w:r w:rsidRPr="00DE1137">
        <w:rPr>
          <w:rFonts w:ascii="Times New Roman" w:hAnsi="Times New Roman" w:cs="Times New Roman"/>
        </w:rPr>
        <w:t xml:space="preserve"> </w:t>
      </w:r>
      <w:r w:rsidR="002C4161">
        <w:rPr>
          <w:rFonts w:ascii="Times New Roman" w:hAnsi="Times New Roman" w:cs="Times New Roman"/>
        </w:rPr>
        <w:t>en</w:t>
      </w:r>
      <w:r w:rsidRPr="00DE1137">
        <w:rPr>
          <w:rFonts w:ascii="Times New Roman" w:hAnsi="Times New Roman" w:cs="Times New Roman"/>
        </w:rPr>
        <w:t xml:space="preserve"> </w:t>
      </w:r>
      <w:r w:rsidR="00DE1137" w:rsidRPr="00DE1137">
        <w:rPr>
          <w:rFonts w:ascii="Times New Roman" w:hAnsi="Times New Roman" w:cs="Times New Roman"/>
        </w:rPr>
        <w:t>envejskommunikation</w:t>
      </w:r>
      <w:r w:rsidRPr="00DE1137">
        <w:rPr>
          <w:rFonts w:ascii="Times New Roman" w:hAnsi="Times New Roman" w:cs="Times New Roman"/>
        </w:rPr>
        <w:t>? Eller kan modtageren ’svare’</w:t>
      </w:r>
      <w:r w:rsidR="002C4161">
        <w:rPr>
          <w:rFonts w:ascii="Times New Roman" w:hAnsi="Times New Roman" w:cs="Times New Roman"/>
        </w:rPr>
        <w:t xml:space="preserve"> på</w:t>
      </w:r>
      <w:r w:rsidRPr="00DE1137">
        <w:rPr>
          <w:rFonts w:ascii="Times New Roman" w:hAnsi="Times New Roman" w:cs="Times New Roman"/>
        </w:rPr>
        <w:t xml:space="preserve"> afsenderen</w:t>
      </w:r>
      <w:r w:rsidR="002C4161">
        <w:rPr>
          <w:rFonts w:ascii="Times New Roman" w:hAnsi="Times New Roman" w:cs="Times New Roman"/>
        </w:rPr>
        <w:t xml:space="preserve"> meddelese</w:t>
      </w:r>
      <w:r w:rsidRPr="00DE1137">
        <w:rPr>
          <w:rFonts w:ascii="Times New Roman" w:hAnsi="Times New Roman" w:cs="Times New Roman"/>
        </w:rPr>
        <w:t xml:space="preserve">? (et debatindlæg i en </w:t>
      </w:r>
      <w:r w:rsidR="00DE1137" w:rsidRPr="00DE1137">
        <w:rPr>
          <w:rFonts w:ascii="Times New Roman" w:hAnsi="Times New Roman" w:cs="Times New Roman"/>
        </w:rPr>
        <w:t xml:space="preserve">trykt </w:t>
      </w:r>
      <w:r w:rsidRPr="00DE1137">
        <w:rPr>
          <w:rFonts w:ascii="Times New Roman" w:hAnsi="Times New Roman" w:cs="Times New Roman"/>
        </w:rPr>
        <w:t xml:space="preserve">avis versus et </w:t>
      </w:r>
      <w:r w:rsidR="00DE1137" w:rsidRPr="00DE1137">
        <w:rPr>
          <w:rFonts w:ascii="Times New Roman" w:hAnsi="Times New Roman" w:cs="Times New Roman"/>
        </w:rPr>
        <w:t xml:space="preserve">debatindlæg </w:t>
      </w:r>
      <w:r w:rsidRPr="00DE1137">
        <w:rPr>
          <w:rFonts w:ascii="Times New Roman" w:hAnsi="Times New Roman" w:cs="Times New Roman"/>
        </w:rPr>
        <w:t xml:space="preserve">bragt på </w:t>
      </w:r>
      <w:r w:rsidR="00DE1137" w:rsidRPr="00DE1137">
        <w:rPr>
          <w:rFonts w:ascii="Times New Roman" w:hAnsi="Times New Roman" w:cs="Times New Roman"/>
        </w:rPr>
        <w:t xml:space="preserve">det selv samme </w:t>
      </w:r>
      <w:r w:rsidRPr="00DE1137">
        <w:rPr>
          <w:rFonts w:ascii="Times New Roman" w:hAnsi="Times New Roman" w:cs="Times New Roman"/>
        </w:rPr>
        <w:t>mediehus</w:t>
      </w:r>
      <w:r w:rsidR="00DE1137" w:rsidRPr="00DE1137">
        <w:rPr>
          <w:rFonts w:ascii="Times New Roman" w:hAnsi="Times New Roman" w:cs="Times New Roman"/>
        </w:rPr>
        <w:t>’</w:t>
      </w:r>
      <w:r w:rsidRPr="00DE1137">
        <w:rPr>
          <w:rFonts w:ascii="Times New Roman" w:hAnsi="Times New Roman" w:cs="Times New Roman"/>
        </w:rPr>
        <w:t xml:space="preserve"> sociale medier</w:t>
      </w:r>
      <w:r w:rsidR="00DE1137" w:rsidRPr="00DE1137">
        <w:rPr>
          <w:rFonts w:ascii="Times New Roman" w:hAnsi="Times New Roman" w:cs="Times New Roman"/>
        </w:rPr>
        <w:t xml:space="preserve"> giver modtageren forskellige muligheder for at besvarer eller </w:t>
      </w:r>
      <w:r w:rsidR="002C4161" w:rsidRPr="00DE1137">
        <w:rPr>
          <w:rFonts w:ascii="Times New Roman" w:hAnsi="Times New Roman" w:cs="Times New Roman"/>
        </w:rPr>
        <w:t>kommentere en</w:t>
      </w:r>
      <w:r w:rsidR="00DE1137" w:rsidRPr="00DE1137">
        <w:rPr>
          <w:rFonts w:ascii="Times New Roman" w:hAnsi="Times New Roman" w:cs="Times New Roman"/>
        </w:rPr>
        <w:t xml:space="preserve"> afsenders debat- indlæg. Her får valget af  </w:t>
      </w:r>
      <w:r w:rsidR="002C4161" w:rsidRPr="002C4161">
        <w:rPr>
          <w:rFonts w:ascii="Times New Roman" w:hAnsi="Times New Roman" w:cs="Times New Roman"/>
          <w:highlight w:val="yellow"/>
        </w:rPr>
        <w:t>kontakt (</w:t>
      </w:r>
      <w:r w:rsidR="00DE1137" w:rsidRPr="002C4161">
        <w:rPr>
          <w:rFonts w:ascii="Times New Roman" w:hAnsi="Times New Roman" w:cs="Times New Roman"/>
          <w:highlight w:val="yellow"/>
        </w:rPr>
        <w:t>medium</w:t>
      </w:r>
      <w:r w:rsidR="002C4161" w:rsidRPr="002C4161">
        <w:rPr>
          <w:rFonts w:ascii="Times New Roman" w:hAnsi="Times New Roman" w:cs="Times New Roman"/>
          <w:highlight w:val="yellow"/>
        </w:rPr>
        <w:t>)</w:t>
      </w:r>
      <w:r w:rsidR="00DE1137" w:rsidRPr="00DE1137">
        <w:rPr>
          <w:rFonts w:ascii="Times New Roman" w:hAnsi="Times New Roman" w:cs="Times New Roman"/>
        </w:rPr>
        <w:t xml:space="preserve"> derfor en stor betydning for kommunikationssituationen!</w:t>
      </w:r>
    </w:p>
    <w:p w14:paraId="535DF547" w14:textId="368A5433" w:rsidR="001218B5" w:rsidRDefault="001218B5">
      <w:pPr>
        <w:rPr>
          <w:rFonts w:ascii="Times New Roman" w:hAnsi="Times New Roman" w:cs="Times New Roman"/>
          <w:b/>
          <w:bCs/>
          <w:sz w:val="28"/>
          <w:szCs w:val="28"/>
        </w:rPr>
      </w:pPr>
      <w:r w:rsidRPr="00DE1137">
        <w:rPr>
          <w:rFonts w:ascii="Times New Roman" w:hAnsi="Times New Roman" w:cs="Times New Roman"/>
          <w:b/>
          <w:bCs/>
          <w:sz w:val="28"/>
          <w:szCs w:val="28"/>
        </w:rPr>
        <w:t>’Kontekst’ og ’kode’</w:t>
      </w:r>
    </w:p>
    <w:p w14:paraId="61A5E21E" w14:textId="30479C1B" w:rsidR="002C4161" w:rsidRDefault="002C4161">
      <w:pPr>
        <w:rPr>
          <w:rFonts w:ascii="Times New Roman" w:hAnsi="Times New Roman" w:cs="Times New Roman"/>
        </w:rPr>
      </w:pPr>
      <w:r w:rsidRPr="00C41C18">
        <w:rPr>
          <w:rFonts w:ascii="Times New Roman" w:hAnsi="Times New Roman" w:cs="Times New Roman"/>
          <w:highlight w:val="yellow"/>
        </w:rPr>
        <w:t>Koden</w:t>
      </w:r>
      <w:r w:rsidRPr="002C4161">
        <w:rPr>
          <w:rFonts w:ascii="Times New Roman" w:hAnsi="Times New Roman" w:cs="Times New Roman"/>
        </w:rPr>
        <w:t xml:space="preserve"> er det kommunikationssystem (’tegnsystem’ )som en meddelelse formidles igennem: Morsøkode, sprog, tegnkode</w:t>
      </w:r>
      <w:r>
        <w:rPr>
          <w:rFonts w:ascii="Times New Roman" w:hAnsi="Times New Roman" w:cs="Times New Roman"/>
        </w:rPr>
        <w:t xml:space="preserve">, og for at </w:t>
      </w:r>
      <w:r w:rsidR="00DD5DA4">
        <w:rPr>
          <w:rFonts w:ascii="Times New Roman" w:hAnsi="Times New Roman" w:cs="Times New Roman"/>
        </w:rPr>
        <w:t>afkode</w:t>
      </w:r>
      <w:r>
        <w:rPr>
          <w:rFonts w:ascii="Times New Roman" w:hAnsi="Times New Roman" w:cs="Times New Roman"/>
        </w:rPr>
        <w:t xml:space="preserve"> dette skal modtageren dele en hel eller have en delvis fælles kontekst-forståelse med afsenderen. I fald man ikke kender til mors</w:t>
      </w:r>
      <w:r w:rsidR="00DD5DA4">
        <w:rPr>
          <w:rFonts w:ascii="Times New Roman" w:hAnsi="Times New Roman" w:cs="Times New Roman"/>
        </w:rPr>
        <w:t>e</w:t>
      </w:r>
      <w:r>
        <w:rPr>
          <w:rFonts w:ascii="Times New Roman" w:hAnsi="Times New Roman" w:cs="Times New Roman"/>
        </w:rPr>
        <w:t xml:space="preserve">-systemet, så vil modtageren ikke kunne afkode afsenderens </w:t>
      </w:r>
      <w:r w:rsidR="00C41C18">
        <w:rPr>
          <w:rFonts w:ascii="Times New Roman" w:hAnsi="Times New Roman" w:cs="Times New Roman"/>
        </w:rPr>
        <w:t xml:space="preserve">meddelelse. En </w:t>
      </w:r>
      <w:r w:rsidR="00DD5DA4">
        <w:rPr>
          <w:rFonts w:ascii="Times New Roman" w:hAnsi="Times New Roman" w:cs="Times New Roman"/>
        </w:rPr>
        <w:t>meddelelse</w:t>
      </w:r>
      <w:r w:rsidR="00C41C18">
        <w:rPr>
          <w:rFonts w:ascii="Times New Roman" w:hAnsi="Times New Roman" w:cs="Times New Roman"/>
        </w:rPr>
        <w:t xml:space="preserve"> har også en reference til noget i</w:t>
      </w:r>
      <w:r w:rsidR="00DD5DA4">
        <w:rPr>
          <w:rFonts w:ascii="Times New Roman" w:hAnsi="Times New Roman" w:cs="Times New Roman"/>
        </w:rPr>
        <w:t xml:space="preserve"> virkeligheden</w:t>
      </w:r>
      <w:r w:rsidR="00C41C18">
        <w:rPr>
          <w:rFonts w:ascii="Times New Roman" w:hAnsi="Times New Roman" w:cs="Times New Roman"/>
        </w:rPr>
        <w:t xml:space="preserve">. Dette kan være en reference, som refererer til noget konkret ( et højtryk er </w:t>
      </w:r>
      <w:r w:rsidR="00DD5DA4">
        <w:rPr>
          <w:rFonts w:ascii="Times New Roman" w:hAnsi="Times New Roman" w:cs="Times New Roman"/>
        </w:rPr>
        <w:t xml:space="preserve">målt, og det er </w:t>
      </w:r>
      <w:r w:rsidR="00C41C18">
        <w:rPr>
          <w:rFonts w:ascii="Times New Roman" w:hAnsi="Times New Roman" w:cs="Times New Roman"/>
        </w:rPr>
        <w:t xml:space="preserve">på vej over Danmark, så vi får godt vejr på </w:t>
      </w:r>
      <w:r w:rsidR="00DD5DA4">
        <w:rPr>
          <w:rFonts w:ascii="Times New Roman" w:hAnsi="Times New Roman" w:cs="Times New Roman"/>
        </w:rPr>
        <w:t>onsdags</w:t>
      </w:r>
      <w:r w:rsidR="00C41C18">
        <w:rPr>
          <w:rFonts w:ascii="Times New Roman" w:hAnsi="Times New Roman" w:cs="Times New Roman"/>
        </w:rPr>
        <w:t>, så vi kan grille i haven) eller til et mere abstrakte begreb ( Kærlighed forelskelse etc.)</w:t>
      </w:r>
    </w:p>
    <w:p w14:paraId="5FFB3131" w14:textId="629DD1E3" w:rsidR="00C41C18" w:rsidRDefault="00C41C18">
      <w:pPr>
        <w:rPr>
          <w:rFonts w:ascii="Times New Roman" w:hAnsi="Times New Roman" w:cs="Times New Roman"/>
        </w:rPr>
      </w:pPr>
      <w:r>
        <w:rPr>
          <w:rFonts w:ascii="Times New Roman" w:hAnsi="Times New Roman" w:cs="Times New Roman"/>
        </w:rPr>
        <w:t>Når vi i danskfaget taler om ords ’</w:t>
      </w:r>
      <w:r w:rsidR="00DD5DA4">
        <w:rPr>
          <w:rFonts w:ascii="Times New Roman" w:hAnsi="Times New Roman" w:cs="Times New Roman"/>
        </w:rPr>
        <w:t>Mer(e) -betydning</w:t>
      </w:r>
      <w:r>
        <w:rPr>
          <w:rFonts w:ascii="Times New Roman" w:hAnsi="Times New Roman" w:cs="Times New Roman"/>
        </w:rPr>
        <w:t xml:space="preserve"> ’(den konnotative betydning), så bruger vi sproget til at tale om det selv samme sprog! Netop i sådan en situation har vi i vores analyse fokus på ’koden’ som funktion i</w:t>
      </w:r>
      <w:r w:rsidR="00DD5DA4">
        <w:rPr>
          <w:rFonts w:ascii="Times New Roman" w:hAnsi="Times New Roman" w:cs="Times New Roman"/>
        </w:rPr>
        <w:t xml:space="preserve"> sproget i</w:t>
      </w:r>
      <w:r>
        <w:rPr>
          <w:rFonts w:ascii="Times New Roman" w:hAnsi="Times New Roman" w:cs="Times New Roman"/>
        </w:rPr>
        <w:t xml:space="preserve"> Jacobsons teori! Her er vi på et metaniveau!</w:t>
      </w:r>
    </w:p>
    <w:p w14:paraId="7424DF1D" w14:textId="77777777" w:rsidR="00DD5DA4" w:rsidRPr="00DD5DA4" w:rsidRDefault="00DD5DA4">
      <w:pPr>
        <w:rPr>
          <w:rFonts w:ascii="Times New Roman" w:hAnsi="Times New Roman" w:cs="Times New Roman"/>
          <w:b/>
          <w:bCs/>
          <w:sz w:val="28"/>
          <w:szCs w:val="28"/>
        </w:rPr>
      </w:pPr>
      <w:r w:rsidRPr="00DD5DA4">
        <w:rPr>
          <w:rFonts w:ascii="Times New Roman" w:hAnsi="Times New Roman" w:cs="Times New Roman"/>
          <w:b/>
          <w:bCs/>
          <w:sz w:val="28"/>
          <w:szCs w:val="28"/>
          <w:highlight w:val="yellow"/>
        </w:rPr>
        <w:lastRenderedPageBreak/>
        <w:t>Kontekst:</w:t>
      </w:r>
    </w:p>
    <w:p w14:paraId="37EDDBEC" w14:textId="5377C1AE" w:rsidR="00C41C18" w:rsidRPr="002C4161" w:rsidRDefault="00C41C18">
      <w:pPr>
        <w:rPr>
          <w:rFonts w:ascii="Times New Roman" w:hAnsi="Times New Roman" w:cs="Times New Roman"/>
        </w:rPr>
      </w:pPr>
      <w:r>
        <w:rPr>
          <w:rFonts w:ascii="Times New Roman" w:hAnsi="Times New Roman" w:cs="Times New Roman"/>
        </w:rPr>
        <w:t>Vi har brug for en kontekst, hvis vi skal afkode meddelelsens referencer. Hvis en meddelelse refererer til noget, som modtageren ikke forstår og kender til, så er det svært for afsenderen at få meddelelsens</w:t>
      </w:r>
      <w:r w:rsidR="00DD5DA4">
        <w:rPr>
          <w:rFonts w:ascii="Times New Roman" w:hAnsi="Times New Roman" w:cs="Times New Roman"/>
        </w:rPr>
        <w:t xml:space="preserve"> indhold ( meddelelser handler om ’noget)</w:t>
      </w:r>
      <w:r>
        <w:rPr>
          <w:rFonts w:ascii="Times New Roman" w:hAnsi="Times New Roman" w:cs="Times New Roman"/>
        </w:rPr>
        <w:t xml:space="preserve"> igennem til modtageren, for modtageren forstår ikke, hvad afsenderen </w:t>
      </w:r>
      <w:r w:rsidR="00DD5DA4">
        <w:rPr>
          <w:rFonts w:ascii="Times New Roman" w:hAnsi="Times New Roman" w:cs="Times New Roman"/>
        </w:rPr>
        <w:t xml:space="preserve">specifikt </w:t>
      </w:r>
      <w:r>
        <w:rPr>
          <w:rFonts w:ascii="Times New Roman" w:hAnsi="Times New Roman" w:cs="Times New Roman"/>
        </w:rPr>
        <w:t xml:space="preserve">mener </w:t>
      </w:r>
      <w:r w:rsidR="00DD5DA4">
        <w:rPr>
          <w:rFonts w:ascii="Times New Roman" w:hAnsi="Times New Roman" w:cs="Times New Roman"/>
        </w:rPr>
        <w:t>(referer til)</w:t>
      </w:r>
      <w:r>
        <w:rPr>
          <w:rFonts w:ascii="Times New Roman" w:hAnsi="Times New Roman" w:cs="Times New Roman"/>
        </w:rPr>
        <w:t xml:space="preserve">– eller </w:t>
      </w:r>
      <w:r w:rsidR="00DD5DA4">
        <w:rPr>
          <w:rFonts w:ascii="Times New Roman" w:hAnsi="Times New Roman" w:cs="Times New Roman"/>
        </w:rPr>
        <w:t xml:space="preserve">modtageren </w:t>
      </w:r>
      <w:r>
        <w:rPr>
          <w:rFonts w:ascii="Times New Roman" w:hAnsi="Times New Roman" w:cs="Times New Roman"/>
        </w:rPr>
        <w:t xml:space="preserve">kan ikke danne sig mentale </w:t>
      </w:r>
      <w:r w:rsidR="00DD5DA4">
        <w:rPr>
          <w:rFonts w:ascii="Times New Roman" w:hAnsi="Times New Roman" w:cs="Times New Roman"/>
        </w:rPr>
        <w:t>billeder</w:t>
      </w:r>
      <w:r>
        <w:rPr>
          <w:rFonts w:ascii="Times New Roman" w:hAnsi="Times New Roman" w:cs="Times New Roman"/>
        </w:rPr>
        <w:t xml:space="preserve"> af det, som </w:t>
      </w:r>
      <w:r w:rsidR="00DD5DA4">
        <w:rPr>
          <w:rFonts w:ascii="Times New Roman" w:hAnsi="Times New Roman" w:cs="Times New Roman"/>
        </w:rPr>
        <w:t>meddelelsen</w:t>
      </w:r>
      <w:r>
        <w:rPr>
          <w:rFonts w:ascii="Times New Roman" w:hAnsi="Times New Roman" w:cs="Times New Roman"/>
        </w:rPr>
        <w:t xml:space="preserve"> handler om! Et brev, som beskriver et hav til en modtager, som aldrig har set et hav eller været i nærheden af en sø </w:t>
      </w:r>
      <w:r w:rsidR="00DD5DA4">
        <w:rPr>
          <w:rFonts w:ascii="Times New Roman" w:hAnsi="Times New Roman" w:cs="Times New Roman"/>
        </w:rPr>
        <w:t xml:space="preserve">– det </w:t>
      </w:r>
      <w:r>
        <w:rPr>
          <w:rFonts w:ascii="Times New Roman" w:hAnsi="Times New Roman" w:cs="Times New Roman"/>
        </w:rPr>
        <w:t>gør det svært at forstå sådan en beskrivelse</w:t>
      </w:r>
      <w:r w:rsidR="00DD5DA4">
        <w:rPr>
          <w:rFonts w:ascii="Times New Roman" w:hAnsi="Times New Roman" w:cs="Times New Roman"/>
        </w:rPr>
        <w:t xml:space="preserve"> for modtageren</w:t>
      </w:r>
      <w:r>
        <w:rPr>
          <w:rFonts w:ascii="Times New Roman" w:hAnsi="Times New Roman" w:cs="Times New Roman"/>
        </w:rPr>
        <w:t xml:space="preserve">, da den fælles kontekst mangler. Konteksten kan være knyttet til </w:t>
      </w:r>
      <w:r w:rsidR="00DD5DA4">
        <w:rPr>
          <w:rFonts w:ascii="Times New Roman" w:hAnsi="Times New Roman" w:cs="Times New Roman"/>
        </w:rPr>
        <w:t xml:space="preserve">uendelige mange lag: </w:t>
      </w:r>
      <w:r>
        <w:rPr>
          <w:rFonts w:ascii="Times New Roman" w:hAnsi="Times New Roman" w:cs="Times New Roman"/>
        </w:rPr>
        <w:t xml:space="preserve"> kultur</w:t>
      </w:r>
      <w:r w:rsidR="00DD5DA4">
        <w:rPr>
          <w:rFonts w:ascii="Times New Roman" w:hAnsi="Times New Roman" w:cs="Times New Roman"/>
        </w:rPr>
        <w:t>, fagspecifikke emner, litteraturhistorie i danskfaget, eller generationser forskellige brug af sproget:( Skippidi-toilet – de færreste på 70år kender begrebet og konteksten fra Youtube, men de har måske fået det forklaret af et barnebarn;-)).</w:t>
      </w:r>
    </w:p>
    <w:p w14:paraId="7B7C20F5" w14:textId="77777777" w:rsidR="001218B5" w:rsidRPr="00DE1137" w:rsidRDefault="001218B5">
      <w:pPr>
        <w:rPr>
          <w:rFonts w:ascii="Times New Roman" w:hAnsi="Times New Roman" w:cs="Times New Roman"/>
          <w:b/>
          <w:bCs/>
          <w:sz w:val="28"/>
          <w:szCs w:val="28"/>
        </w:rPr>
      </w:pPr>
      <w:r w:rsidRPr="00DD5DA4">
        <w:rPr>
          <w:rFonts w:ascii="Times New Roman" w:hAnsi="Times New Roman" w:cs="Times New Roman"/>
          <w:b/>
          <w:bCs/>
          <w:sz w:val="28"/>
          <w:szCs w:val="28"/>
          <w:highlight w:val="yellow"/>
        </w:rPr>
        <w:t>Poetisk funktion:</w:t>
      </w:r>
    </w:p>
    <w:p w14:paraId="55540E05" w14:textId="0D824C2A" w:rsidR="001218B5" w:rsidRPr="00DE1137" w:rsidRDefault="003420F4">
      <w:pPr>
        <w:rPr>
          <w:rFonts w:ascii="Times New Roman" w:hAnsi="Times New Roman" w:cs="Times New Roman"/>
        </w:rPr>
      </w:pPr>
      <w:r w:rsidRPr="00DE1137">
        <w:rPr>
          <w:rFonts w:ascii="Times New Roman" w:hAnsi="Times New Roman" w:cs="Times New Roman"/>
        </w:rPr>
        <w:t>I har i forbindelse med fokus på ordklasser i f.eks lyrik(digte) haft fokus på sproget</w:t>
      </w:r>
      <w:r w:rsidR="00DD5DA4">
        <w:rPr>
          <w:rFonts w:ascii="Times New Roman" w:hAnsi="Times New Roman" w:cs="Times New Roman"/>
        </w:rPr>
        <w:t xml:space="preserve"> og dets fonetiske, æstetiske og ’musikalsk’ legende elementer i sproget</w:t>
      </w:r>
      <w:r w:rsidRPr="00DE1137">
        <w:rPr>
          <w:rFonts w:ascii="Times New Roman" w:hAnsi="Times New Roman" w:cs="Times New Roman"/>
        </w:rPr>
        <w:t>: dvs. Vi brug</w:t>
      </w:r>
      <w:r w:rsidR="001218B5" w:rsidRPr="00DE1137">
        <w:rPr>
          <w:rFonts w:ascii="Times New Roman" w:hAnsi="Times New Roman" w:cs="Times New Roman"/>
        </w:rPr>
        <w:t xml:space="preserve">te </w:t>
      </w:r>
      <w:r w:rsidRPr="00DE1137">
        <w:rPr>
          <w:rFonts w:ascii="Times New Roman" w:hAnsi="Times New Roman" w:cs="Times New Roman"/>
        </w:rPr>
        <w:t>sproget til at tale om sproget (metaniveau), og når vi undersøg</w:t>
      </w:r>
      <w:r w:rsidR="001218B5" w:rsidRPr="00DE1137">
        <w:rPr>
          <w:rFonts w:ascii="Times New Roman" w:hAnsi="Times New Roman" w:cs="Times New Roman"/>
        </w:rPr>
        <w:t xml:space="preserve">te/undersøger </w:t>
      </w:r>
      <w:r w:rsidRPr="00DE1137">
        <w:rPr>
          <w:rFonts w:ascii="Times New Roman" w:hAnsi="Times New Roman" w:cs="Times New Roman"/>
        </w:rPr>
        <w:t xml:space="preserve">specifikke valg af ord og deres denotative og konnotative betydninger, så har vi haft fokus på den poetiske funktion i sproget. </w:t>
      </w:r>
    </w:p>
    <w:p w14:paraId="5992A072" w14:textId="21330F7E" w:rsidR="003420F4" w:rsidRPr="00DE1137" w:rsidRDefault="003420F4">
      <w:pPr>
        <w:rPr>
          <w:rFonts w:ascii="Times New Roman" w:hAnsi="Times New Roman" w:cs="Times New Roman"/>
        </w:rPr>
      </w:pPr>
      <w:r w:rsidRPr="00DE1137">
        <w:rPr>
          <w:rFonts w:ascii="Times New Roman" w:hAnsi="Times New Roman" w:cs="Times New Roman"/>
        </w:rPr>
        <w:t xml:space="preserve">En sidenote: I har også arbejdet med den </w:t>
      </w:r>
      <w:r w:rsidRPr="00DD5DA4">
        <w:rPr>
          <w:rFonts w:ascii="Times New Roman" w:hAnsi="Times New Roman" w:cs="Times New Roman"/>
          <w:highlight w:val="yellow"/>
        </w:rPr>
        <w:t>fatiske funktion</w:t>
      </w:r>
      <w:r w:rsidRPr="00DE1137">
        <w:rPr>
          <w:rFonts w:ascii="Times New Roman" w:hAnsi="Times New Roman" w:cs="Times New Roman"/>
        </w:rPr>
        <w:t xml:space="preserve"> fra </w:t>
      </w:r>
      <w:r w:rsidR="00DD5DA4" w:rsidRPr="00DE1137">
        <w:rPr>
          <w:rFonts w:ascii="Times New Roman" w:hAnsi="Times New Roman" w:cs="Times New Roman"/>
        </w:rPr>
        <w:t>Jacobssons</w:t>
      </w:r>
      <w:r w:rsidRPr="00DE1137">
        <w:rPr>
          <w:rFonts w:ascii="Times New Roman" w:hAnsi="Times New Roman" w:cs="Times New Roman"/>
        </w:rPr>
        <w:t xml:space="preserve"> teori: det er markører af, at der fortsat er ’kontakt mellem afsender og modtager’. Når vi taler i telefon, så siger vi</w:t>
      </w:r>
      <w:r w:rsidR="00DD5DA4">
        <w:rPr>
          <w:rFonts w:ascii="Times New Roman" w:hAnsi="Times New Roman" w:cs="Times New Roman"/>
        </w:rPr>
        <w:t xml:space="preserve">: </w:t>
      </w:r>
      <w:r w:rsidRPr="00DE1137">
        <w:rPr>
          <w:rFonts w:ascii="Times New Roman" w:hAnsi="Times New Roman" w:cs="Times New Roman"/>
        </w:rPr>
        <w:t xml:space="preserve"> hmmm, øh jaaaa etc</w:t>
      </w:r>
      <w:r w:rsidR="00CC3D93">
        <w:rPr>
          <w:rFonts w:ascii="Times New Roman" w:hAnsi="Times New Roman" w:cs="Times New Roman"/>
        </w:rPr>
        <w:t>. I fald</w:t>
      </w:r>
      <w:r w:rsidRPr="00DE1137">
        <w:rPr>
          <w:rFonts w:ascii="Times New Roman" w:hAnsi="Times New Roman" w:cs="Times New Roman"/>
        </w:rPr>
        <w:t xml:space="preserve"> vi lytter lydløst, så spørger modtageren</w:t>
      </w:r>
      <w:r w:rsidR="00CC3D93">
        <w:rPr>
          <w:rFonts w:ascii="Times New Roman" w:hAnsi="Times New Roman" w:cs="Times New Roman"/>
        </w:rPr>
        <w:t xml:space="preserve"> måske</w:t>
      </w:r>
      <w:r w:rsidRPr="00DE1137">
        <w:rPr>
          <w:rFonts w:ascii="Times New Roman" w:hAnsi="Times New Roman" w:cs="Times New Roman"/>
        </w:rPr>
        <w:t>: er du der endnu? (</w:t>
      </w:r>
      <w:r w:rsidR="00CC3D93" w:rsidRPr="00DE1137">
        <w:rPr>
          <w:rFonts w:ascii="Times New Roman" w:hAnsi="Times New Roman" w:cs="Times New Roman"/>
        </w:rPr>
        <w:t>mobiltelefon</w:t>
      </w:r>
      <w:r w:rsidR="00CC3D93">
        <w:rPr>
          <w:rFonts w:ascii="Times New Roman" w:hAnsi="Times New Roman" w:cs="Times New Roman"/>
        </w:rPr>
        <w:t xml:space="preserve">en </w:t>
      </w:r>
      <w:r w:rsidRPr="00DE1137">
        <w:rPr>
          <w:rFonts w:ascii="Times New Roman" w:hAnsi="Times New Roman" w:cs="Times New Roman"/>
        </w:rPr>
        <w:t>kan jo have dårlig dækning, så modtageren ikke længere kan høre afsenderen. Dette er mest relevant, når I analyserer det talte sprog i f.eks</w:t>
      </w:r>
      <w:r w:rsidR="00CC3D93">
        <w:rPr>
          <w:rFonts w:ascii="Times New Roman" w:hAnsi="Times New Roman" w:cs="Times New Roman"/>
        </w:rPr>
        <w:t xml:space="preserve"> </w:t>
      </w:r>
      <w:r w:rsidRPr="00DE1137">
        <w:rPr>
          <w:rFonts w:ascii="Times New Roman" w:hAnsi="Times New Roman" w:cs="Times New Roman"/>
        </w:rPr>
        <w:t>samtale-analyse, analyse af en podcast med mere.</w:t>
      </w:r>
    </w:p>
    <w:p w14:paraId="3BE5365C" w14:textId="6A6ECC17" w:rsidR="00DE1137" w:rsidRPr="00CC3D93" w:rsidRDefault="00CC3D93">
      <w:pPr>
        <w:rPr>
          <w:rFonts w:ascii="Times New Roman" w:hAnsi="Times New Roman" w:cs="Times New Roman"/>
          <w:b/>
          <w:bCs/>
        </w:rPr>
      </w:pPr>
      <w:r w:rsidRPr="00CC3D93">
        <w:rPr>
          <w:rFonts w:ascii="Times New Roman" w:hAnsi="Times New Roman" w:cs="Times New Roman"/>
          <w:b/>
          <w:bCs/>
        </w:rPr>
        <w:t>Jacobsons egen definition citeret:</w:t>
      </w:r>
    </w:p>
    <w:p w14:paraId="6361F7DA" w14:textId="2AC83798" w:rsidR="00DE1137" w:rsidRPr="00DE1137" w:rsidRDefault="00DE1137" w:rsidP="00DE1137">
      <w:pPr>
        <w:pStyle w:val="bodytext"/>
        <w:spacing w:before="0" w:beforeAutospacing="0" w:after="240" w:afterAutospacing="0"/>
        <w:rPr>
          <w:color w:val="444444"/>
        </w:rPr>
      </w:pPr>
      <w:r w:rsidRPr="00DE1137">
        <w:rPr>
          <w:color w:val="444444"/>
        </w:rPr>
        <w:t>Jacobson definerer selv de sproglige funktioner i kommunikationssituation således:</w:t>
      </w:r>
    </w:p>
    <w:p w14:paraId="6921E619" w14:textId="79C05AA2" w:rsidR="00DE1137" w:rsidRPr="00DE1137" w:rsidRDefault="00DE1137" w:rsidP="00DE1137">
      <w:pPr>
        <w:pStyle w:val="bodytext"/>
        <w:spacing w:before="0" w:beforeAutospacing="0" w:after="240" w:afterAutospacing="0"/>
        <w:ind w:firstLine="1304"/>
        <w:rPr>
          <w:color w:val="444444"/>
        </w:rPr>
      </w:pPr>
      <w:r w:rsidRPr="00DE1137">
        <w:rPr>
          <w:color w:val="444444"/>
        </w:rPr>
        <w:t xml:space="preserve"> ”Sproget må undersøges i alle dets forskellige funktioner. En skitse af alle disse funktioner kræver en kort oversigt over de faktorer som indgår i enhver talehandling, i enhver sproglig kommunikationsakt. AFSENDEREN afsender en MEDDELELSE til MODTAGEREN. For at være effektiv må meddelelsen forudsætte en KONTEKST der refereres til, desuden en KODE som er helt eller delvis fælles for afsender og modtager og endelig en KONTAKT, en fysisk kanal og psykologisk forbindelse mellem afsender og modtager der gør dem begge i stand til at indgå eller forblive i kommunikation. Alle disse faktorer som er nødvendige for sproglig kommunikation, kan skematiseres som følger:</w:t>
      </w:r>
    </w:p>
    <w:p w14:paraId="54854D6F" w14:textId="7530C2ED" w:rsidR="00DE1137" w:rsidRPr="00DE1137" w:rsidRDefault="00DE1137" w:rsidP="00DE1137">
      <w:pPr>
        <w:pStyle w:val="align-center"/>
        <w:spacing w:before="0" w:beforeAutospacing="0" w:after="240" w:afterAutospacing="0"/>
        <w:jc w:val="center"/>
        <w:rPr>
          <w:color w:val="444444"/>
        </w:rPr>
      </w:pPr>
      <w:r w:rsidRPr="00DE1137">
        <w:rPr>
          <w:noProof/>
          <w:color w:val="062679"/>
        </w:rPr>
        <w:lastRenderedPageBreak/>
        <w:drawing>
          <wp:inline distT="0" distB="0" distL="0" distR="0" wp14:anchorId="24CD0ABE" wp14:editId="562E3E35">
            <wp:extent cx="3810000" cy="1778000"/>
            <wp:effectExtent l="0" t="0" r="0" b="0"/>
            <wp:docPr id="423260256" name="Billede 1" descr="Et billede, der indeholder tekst, skærmbillede, Font/skrifttype, linje/række&#10;&#10;AI-genereret indhold kan være ukorrekt.">
              <a:hlinkClick xmlns:a="http://schemas.openxmlformats.org/drawingml/2006/main" r:id="rId5" tgtFrame="&quot;_blank&quot;" tooltip="&quot;Klik her og modellen vises i nyt vind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60256" name="Billede 1" descr="Et billede, der indeholder tekst, skærmbillede, Font/skrifttype, linje/række&#10;&#10;AI-genereret indhold kan være ukorrekt.">
                      <a:hlinkClick r:id="rId5" tgtFrame="&quot;_blank&quot;" tooltip="&quot;Klik her og modellen vises i nyt vindu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778000"/>
                    </a:xfrm>
                    <a:prstGeom prst="rect">
                      <a:avLst/>
                    </a:prstGeom>
                    <a:noFill/>
                    <a:ln>
                      <a:noFill/>
                    </a:ln>
                  </pic:spPr>
                </pic:pic>
              </a:graphicData>
            </a:graphic>
          </wp:inline>
        </w:drawing>
      </w:r>
    </w:p>
    <w:p w14:paraId="18F87AEF" w14:textId="77777777" w:rsidR="00DE1137" w:rsidRPr="00DE1137" w:rsidRDefault="00DE1137" w:rsidP="00DE1137">
      <w:pPr>
        <w:pStyle w:val="bodytext"/>
        <w:spacing w:before="0" w:beforeAutospacing="0" w:after="240" w:afterAutospacing="0"/>
        <w:rPr>
          <w:color w:val="444444"/>
        </w:rPr>
      </w:pPr>
      <w:r w:rsidRPr="00DE1137">
        <w:rPr>
          <w:color w:val="444444"/>
        </w:rPr>
        <w:t>Disse faktorer bestemmer hver sin sproglige funktion. Skønt vi skelner mellem seks fundamentale aspekter af sproget, vil vi næppe finde sproglige meddelelser der kun kunne udfylde én funktion. Forskelligheden ligger ikke i at en af disse forskellige funktioner har monopol men i et forskelligt funktionshierarki. En meddelelses sproglige struktur afhænger væsentligst af den dominerende funktion ...</w:t>
      </w:r>
    </w:p>
    <w:p w14:paraId="0F90F3FA" w14:textId="288E2FF4" w:rsidR="00DE1137" w:rsidRPr="00DE1137" w:rsidRDefault="00DE1137" w:rsidP="00DE1137">
      <w:pPr>
        <w:pStyle w:val="bodytext"/>
        <w:spacing w:before="0" w:beforeAutospacing="0" w:after="240" w:afterAutospacing="0"/>
        <w:rPr>
          <w:color w:val="444444"/>
        </w:rPr>
      </w:pPr>
      <w:r w:rsidRPr="00DE1137">
        <w:rPr>
          <w:color w:val="444444"/>
        </w:rPr>
        <w:t>Indstillingen mod MEDDELELSEN som sådan, fokusering på meddelelsen for dens egen skyld, er sprogets POETISKE funktion ...”</w:t>
      </w:r>
    </w:p>
    <w:p w14:paraId="46EC666E" w14:textId="77777777" w:rsidR="00DE1137" w:rsidRDefault="00DE1137" w:rsidP="00DE1137">
      <w:pPr>
        <w:pStyle w:val="kilde"/>
        <w:spacing w:before="0" w:beforeAutospacing="0" w:after="240" w:afterAutospacing="0"/>
        <w:rPr>
          <w:i/>
          <w:iCs/>
          <w:color w:val="2F4F4F"/>
        </w:rPr>
      </w:pPr>
      <w:r w:rsidRPr="00DE1137">
        <w:rPr>
          <w:i/>
          <w:iCs/>
          <w:color w:val="2F4F4F"/>
        </w:rPr>
        <w:t>(Roman Jakobson: Poesi og Lingvistik, oversat af Niels Erik Wille, Vindrosen 7/1967)</w:t>
      </w:r>
    </w:p>
    <w:p w14:paraId="3576C322" w14:textId="77777777" w:rsidR="00DE1137" w:rsidRDefault="00DE1137" w:rsidP="00DE1137">
      <w:pPr>
        <w:pStyle w:val="kilde"/>
        <w:spacing w:before="0" w:beforeAutospacing="0" w:after="240" w:afterAutospacing="0"/>
        <w:rPr>
          <w:i/>
          <w:iCs/>
          <w:color w:val="2F4F4F"/>
        </w:rPr>
      </w:pPr>
    </w:p>
    <w:p w14:paraId="3D232C59" w14:textId="77777777" w:rsidR="00DE1137" w:rsidRPr="00DE1137" w:rsidRDefault="00DE1137" w:rsidP="00DE1137">
      <w:pPr>
        <w:pStyle w:val="kilde"/>
        <w:spacing w:before="0" w:beforeAutospacing="0" w:after="240" w:afterAutospacing="0"/>
        <w:rPr>
          <w:color w:val="2F4F4F"/>
        </w:rPr>
      </w:pPr>
    </w:p>
    <w:p w14:paraId="72D3ED1C" w14:textId="77777777" w:rsidR="00DE1137" w:rsidRDefault="00DE1137"/>
    <w:sectPr w:rsidR="00DE11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F4"/>
    <w:rsid w:val="001218B5"/>
    <w:rsid w:val="002C4161"/>
    <w:rsid w:val="003420F4"/>
    <w:rsid w:val="003435C1"/>
    <w:rsid w:val="007A0879"/>
    <w:rsid w:val="00C41C18"/>
    <w:rsid w:val="00CC3D93"/>
    <w:rsid w:val="00DD5DA4"/>
    <w:rsid w:val="00DE1137"/>
    <w:rsid w:val="00F70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B2C8"/>
  <w15:chartTrackingRefBased/>
  <w15:docId w15:val="{F51705B3-6346-9449-99D8-07C0398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2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42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420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420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420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420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420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420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420F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20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420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420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420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420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420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420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420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420F4"/>
    <w:rPr>
      <w:rFonts w:eastAsiaTheme="majorEastAsia" w:cstheme="majorBidi"/>
      <w:color w:val="272727" w:themeColor="text1" w:themeTint="D8"/>
    </w:rPr>
  </w:style>
  <w:style w:type="paragraph" w:styleId="Titel">
    <w:name w:val="Title"/>
    <w:basedOn w:val="Normal"/>
    <w:next w:val="Normal"/>
    <w:link w:val="TitelTegn"/>
    <w:uiPriority w:val="10"/>
    <w:qFormat/>
    <w:rsid w:val="00342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20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420F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420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420F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420F4"/>
    <w:rPr>
      <w:i/>
      <w:iCs/>
      <w:color w:val="404040" w:themeColor="text1" w:themeTint="BF"/>
    </w:rPr>
  </w:style>
  <w:style w:type="paragraph" w:styleId="Listeafsnit">
    <w:name w:val="List Paragraph"/>
    <w:basedOn w:val="Normal"/>
    <w:uiPriority w:val="34"/>
    <w:qFormat/>
    <w:rsid w:val="003420F4"/>
    <w:pPr>
      <w:ind w:left="720"/>
      <w:contextualSpacing/>
    </w:pPr>
  </w:style>
  <w:style w:type="character" w:styleId="Kraftigfremhvning">
    <w:name w:val="Intense Emphasis"/>
    <w:basedOn w:val="Standardskrifttypeiafsnit"/>
    <w:uiPriority w:val="21"/>
    <w:qFormat/>
    <w:rsid w:val="003420F4"/>
    <w:rPr>
      <w:i/>
      <w:iCs/>
      <w:color w:val="0F4761" w:themeColor="accent1" w:themeShade="BF"/>
    </w:rPr>
  </w:style>
  <w:style w:type="paragraph" w:styleId="Strktcitat">
    <w:name w:val="Intense Quote"/>
    <w:basedOn w:val="Normal"/>
    <w:next w:val="Normal"/>
    <w:link w:val="StrktcitatTegn"/>
    <w:uiPriority w:val="30"/>
    <w:qFormat/>
    <w:rsid w:val="00342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420F4"/>
    <w:rPr>
      <w:i/>
      <w:iCs/>
      <w:color w:val="0F4761" w:themeColor="accent1" w:themeShade="BF"/>
    </w:rPr>
  </w:style>
  <w:style w:type="character" w:styleId="Kraftighenvisning">
    <w:name w:val="Intense Reference"/>
    <w:basedOn w:val="Standardskrifttypeiafsnit"/>
    <w:uiPriority w:val="32"/>
    <w:qFormat/>
    <w:rsid w:val="003420F4"/>
    <w:rPr>
      <w:b/>
      <w:bCs/>
      <w:smallCaps/>
      <w:color w:val="0F4761" w:themeColor="accent1" w:themeShade="BF"/>
      <w:spacing w:val="5"/>
    </w:rPr>
  </w:style>
  <w:style w:type="paragraph" w:customStyle="1" w:styleId="bodytext">
    <w:name w:val="bodytext"/>
    <w:basedOn w:val="Normal"/>
    <w:rsid w:val="00DE1137"/>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align-center">
    <w:name w:val="align-center"/>
    <w:basedOn w:val="Normal"/>
    <w:rsid w:val="00DE1137"/>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kilde">
    <w:name w:val="kilde"/>
    <w:basedOn w:val="Normal"/>
    <w:rsid w:val="00DE1137"/>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5816">
      <w:bodyDiv w:val="1"/>
      <w:marLeft w:val="0"/>
      <w:marRight w:val="0"/>
      <w:marTop w:val="0"/>
      <w:marBottom w:val="0"/>
      <w:divBdr>
        <w:top w:val="none" w:sz="0" w:space="0" w:color="auto"/>
        <w:left w:val="none" w:sz="0" w:space="0" w:color="auto"/>
        <w:bottom w:val="none" w:sz="0" w:space="0" w:color="auto"/>
        <w:right w:val="none" w:sz="0" w:space="0" w:color="auto"/>
      </w:divBdr>
      <w:divsChild>
        <w:div w:id="270237435">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 w:id="1862666828">
      <w:bodyDiv w:val="1"/>
      <w:marLeft w:val="0"/>
      <w:marRight w:val="0"/>
      <w:marTop w:val="0"/>
      <w:marBottom w:val="0"/>
      <w:divBdr>
        <w:top w:val="none" w:sz="0" w:space="0" w:color="auto"/>
        <w:left w:val="none" w:sz="0" w:space="0" w:color="auto"/>
        <w:bottom w:val="none" w:sz="0" w:space="0" w:color="auto"/>
        <w:right w:val="none" w:sz="0" w:space="0" w:color="auto"/>
      </w:divBdr>
      <w:divsChild>
        <w:div w:id="2124880131">
          <w:marLeft w:val="0"/>
          <w:marRight w:val="0"/>
          <w:marTop w:val="0"/>
          <w:marBottom w:val="0"/>
          <w:divBdr>
            <w:top w:val="none" w:sz="0" w:space="0" w:color="auto"/>
            <w:left w:val="none" w:sz="0" w:space="0" w:color="auto"/>
            <w:bottom w:val="none" w:sz="0" w:space="0" w:color="auto"/>
            <w:right w:val="none" w:sz="0" w:space="0" w:color="auto"/>
          </w:divBdr>
        </w:div>
        <w:div w:id="1277910282">
          <w:marLeft w:val="0"/>
          <w:marRight w:val="0"/>
          <w:marTop w:val="0"/>
          <w:marBottom w:val="0"/>
          <w:divBdr>
            <w:top w:val="none" w:sz="0" w:space="0" w:color="auto"/>
            <w:left w:val="none" w:sz="0" w:space="0" w:color="auto"/>
            <w:bottom w:val="none" w:sz="0" w:space="0" w:color="auto"/>
            <w:right w:val="none" w:sz="0" w:space="0" w:color="auto"/>
          </w:divBdr>
          <w:divsChild>
            <w:div w:id="689530338">
              <w:marLeft w:val="0"/>
              <w:marRight w:val="0"/>
              <w:marTop w:val="0"/>
              <w:marBottom w:val="0"/>
              <w:divBdr>
                <w:top w:val="none" w:sz="0" w:space="0" w:color="auto"/>
                <w:left w:val="none" w:sz="0" w:space="0" w:color="auto"/>
                <w:bottom w:val="none" w:sz="0" w:space="0" w:color="auto"/>
                <w:right w:val="none" w:sz="0" w:space="0" w:color="auto"/>
              </w:divBdr>
            </w:div>
            <w:div w:id="1034110737">
              <w:marLeft w:val="0"/>
              <w:marRight w:val="0"/>
              <w:marTop w:val="0"/>
              <w:marBottom w:val="0"/>
              <w:divBdr>
                <w:top w:val="none" w:sz="0" w:space="0" w:color="auto"/>
                <w:left w:val="none" w:sz="0" w:space="0" w:color="auto"/>
                <w:bottom w:val="none" w:sz="0" w:space="0" w:color="auto"/>
                <w:right w:val="none" w:sz="0" w:space="0" w:color="auto"/>
              </w:divBdr>
              <w:divsChild>
                <w:div w:id="853030317">
                  <w:marLeft w:val="0"/>
                  <w:marRight w:val="0"/>
                  <w:marTop w:val="0"/>
                  <w:marBottom w:val="0"/>
                  <w:divBdr>
                    <w:top w:val="none" w:sz="0" w:space="0" w:color="auto"/>
                    <w:left w:val="none" w:sz="0" w:space="0" w:color="auto"/>
                    <w:bottom w:val="none" w:sz="0" w:space="0" w:color="auto"/>
                    <w:right w:val="none" w:sz="0" w:space="0" w:color="auto"/>
                  </w:divBdr>
                </w:div>
              </w:divsChild>
            </w:div>
            <w:div w:id="1378971464">
              <w:marLeft w:val="0"/>
              <w:marRight w:val="0"/>
              <w:marTop w:val="0"/>
              <w:marBottom w:val="0"/>
              <w:divBdr>
                <w:top w:val="none" w:sz="0" w:space="0" w:color="auto"/>
                <w:left w:val="none" w:sz="0" w:space="0" w:color="auto"/>
                <w:bottom w:val="none" w:sz="0" w:space="0" w:color="auto"/>
                <w:right w:val="none" w:sz="0" w:space="0" w:color="auto"/>
              </w:divBdr>
              <w:divsChild>
                <w:div w:id="822353037">
                  <w:marLeft w:val="0"/>
                  <w:marRight w:val="0"/>
                  <w:marTop w:val="0"/>
                  <w:marBottom w:val="0"/>
                  <w:divBdr>
                    <w:top w:val="none" w:sz="0" w:space="0" w:color="auto"/>
                    <w:left w:val="none" w:sz="0" w:space="0" w:color="auto"/>
                    <w:bottom w:val="none" w:sz="0" w:space="0" w:color="auto"/>
                    <w:right w:val="none" w:sz="0" w:space="0" w:color="auto"/>
                  </w:divBdr>
                  <w:divsChild>
                    <w:div w:id="1708213494">
                      <w:marLeft w:val="0"/>
                      <w:marRight w:val="0"/>
                      <w:marTop w:val="0"/>
                      <w:marBottom w:val="0"/>
                      <w:divBdr>
                        <w:top w:val="none" w:sz="0" w:space="0" w:color="auto"/>
                        <w:left w:val="none" w:sz="0" w:space="0" w:color="auto"/>
                        <w:bottom w:val="none" w:sz="0" w:space="0" w:color="auto"/>
                        <w:right w:val="none" w:sz="0" w:space="0" w:color="auto"/>
                      </w:divBdr>
                    </w:div>
                    <w:div w:id="807042921">
                      <w:marLeft w:val="0"/>
                      <w:marRight w:val="0"/>
                      <w:marTop w:val="0"/>
                      <w:marBottom w:val="0"/>
                      <w:divBdr>
                        <w:top w:val="none" w:sz="0" w:space="0" w:color="auto"/>
                        <w:left w:val="none" w:sz="0" w:space="0" w:color="auto"/>
                        <w:bottom w:val="none" w:sz="0" w:space="0" w:color="auto"/>
                        <w:right w:val="none" w:sz="0" w:space="0" w:color="auto"/>
                      </w:divBdr>
                    </w:div>
                    <w:div w:id="4356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metodebogen.dk/fileadmin/user_upload/filarkiv/billeder/teori/modeller/roman-jakobsons-kommunikationsmodel.jpg"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2025-06-14T09:28:00Z</dcterms:created>
  <dcterms:modified xsi:type="dcterms:W3CDTF">2025-06-14T09:28:00Z</dcterms:modified>
</cp:coreProperties>
</file>