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B7598" w14:textId="33CCFCE0" w:rsidR="00DD4BB7" w:rsidRPr="00EA2DC5" w:rsidRDefault="00DD4BB7" w:rsidP="00E9780E">
      <w:pPr>
        <w:rPr>
          <w:b/>
          <w:sz w:val="32"/>
          <w:szCs w:val="24"/>
        </w:rPr>
      </w:pPr>
      <w:r w:rsidRPr="00EA2DC5">
        <w:rPr>
          <w:b/>
          <w:sz w:val="32"/>
          <w:szCs w:val="24"/>
        </w:rPr>
        <w:t>Variation i nedbør ved Afrikas Horn</w:t>
      </w:r>
    </w:p>
    <w:p w14:paraId="7ABB1B29" w14:textId="24C2167B" w:rsidR="00DD4BB7" w:rsidRDefault="00411D65" w:rsidP="00E9780E">
      <w:pPr>
        <w:rPr>
          <w:sz w:val="24"/>
          <w:szCs w:val="24"/>
        </w:rPr>
      </w:pPr>
      <w:r>
        <w:rPr>
          <w:sz w:val="24"/>
          <w:szCs w:val="24"/>
        </w:rPr>
        <w:t>På Afrikas Horn varierer n</w:t>
      </w:r>
      <w:r w:rsidRPr="00411D65">
        <w:rPr>
          <w:sz w:val="24"/>
          <w:szCs w:val="24"/>
        </w:rPr>
        <w:t xml:space="preserve">edbørsmængden kraftigt fra år til år, og </w:t>
      </w:r>
      <w:r>
        <w:rPr>
          <w:sz w:val="24"/>
          <w:szCs w:val="24"/>
        </w:rPr>
        <w:t>forskellige dele af regionen</w:t>
      </w:r>
      <w:r w:rsidRPr="00411D65">
        <w:rPr>
          <w:sz w:val="24"/>
          <w:szCs w:val="24"/>
        </w:rPr>
        <w:t xml:space="preserve"> </w:t>
      </w:r>
      <w:r>
        <w:rPr>
          <w:sz w:val="24"/>
          <w:szCs w:val="24"/>
        </w:rPr>
        <w:t>bliver med jævne mellemrum ram</w:t>
      </w:r>
      <w:r w:rsidRPr="00411D65">
        <w:rPr>
          <w:sz w:val="24"/>
          <w:szCs w:val="24"/>
        </w:rPr>
        <w:t xml:space="preserve">t af tørke. </w:t>
      </w:r>
      <w:r w:rsidR="00DD4BB7" w:rsidRPr="00440386">
        <w:rPr>
          <w:sz w:val="24"/>
          <w:szCs w:val="24"/>
        </w:rPr>
        <w:t xml:space="preserve">I denne arbejdsopgave skal </w:t>
      </w:r>
      <w:r w:rsidR="00E9780E">
        <w:rPr>
          <w:sz w:val="24"/>
          <w:szCs w:val="24"/>
        </w:rPr>
        <w:t>I</w:t>
      </w:r>
      <w:r w:rsidR="00DD4BB7" w:rsidRPr="00440386">
        <w:rPr>
          <w:sz w:val="24"/>
          <w:szCs w:val="24"/>
        </w:rPr>
        <w:t xml:space="preserve"> undersøge</w:t>
      </w:r>
      <w:r w:rsidR="00E9780E">
        <w:rPr>
          <w:sz w:val="24"/>
          <w:szCs w:val="24"/>
        </w:rPr>
        <w:t>,</w:t>
      </w:r>
      <w:r w:rsidR="00DD4BB7" w:rsidRPr="00440386">
        <w:rPr>
          <w:sz w:val="24"/>
          <w:szCs w:val="24"/>
        </w:rPr>
        <w:t xml:space="preserve"> </w:t>
      </w:r>
      <w:r w:rsidR="00ED7CE0">
        <w:rPr>
          <w:sz w:val="24"/>
          <w:szCs w:val="24"/>
        </w:rPr>
        <w:t>hvordan</w:t>
      </w:r>
      <w:r w:rsidR="00DD4BB7" w:rsidRPr="00440386">
        <w:rPr>
          <w:sz w:val="24"/>
          <w:szCs w:val="24"/>
        </w:rPr>
        <w:t xml:space="preserve"> nedbør</w:t>
      </w:r>
      <w:r w:rsidR="00ED7CE0">
        <w:rPr>
          <w:sz w:val="24"/>
          <w:szCs w:val="24"/>
        </w:rPr>
        <w:t>smængden</w:t>
      </w:r>
      <w:r w:rsidR="00DD4BB7" w:rsidRPr="00440386">
        <w:rPr>
          <w:sz w:val="24"/>
          <w:szCs w:val="24"/>
        </w:rPr>
        <w:t xml:space="preserve"> over Afrikas Horn har ændret sig over de sidste årtier. </w:t>
      </w:r>
      <w:r w:rsidR="00E9780E">
        <w:rPr>
          <w:sz w:val="24"/>
          <w:szCs w:val="24"/>
        </w:rPr>
        <w:br/>
      </w:r>
      <w:r w:rsidR="00DD4BB7" w:rsidRPr="00E9780E">
        <w:rPr>
          <w:sz w:val="24"/>
          <w:szCs w:val="24"/>
          <w:highlight w:val="lightGray"/>
        </w:rPr>
        <w:t>Skriv fyldestgørende svar i din logbog. Du kan bruge svarene senere i forløbet og til eksamen.</w:t>
      </w:r>
    </w:p>
    <w:p w14:paraId="17B933BA" w14:textId="77777777" w:rsidR="00E9780E" w:rsidRPr="00440386" w:rsidRDefault="00E9780E" w:rsidP="00E9780E">
      <w:pPr>
        <w:rPr>
          <w:sz w:val="24"/>
          <w:szCs w:val="24"/>
        </w:rPr>
      </w:pPr>
    </w:p>
    <w:p w14:paraId="45776470" w14:textId="1B02F960" w:rsidR="0053077C" w:rsidRPr="00E9780E" w:rsidRDefault="00E9780E" w:rsidP="00E9780E">
      <w:pPr>
        <w:rPr>
          <w:bCs/>
          <w:i/>
          <w:iCs/>
          <w:sz w:val="24"/>
          <w:szCs w:val="24"/>
        </w:rPr>
      </w:pPr>
      <w:r>
        <w:rPr>
          <w:b/>
          <w:sz w:val="24"/>
          <w:szCs w:val="24"/>
        </w:rPr>
        <w:t xml:space="preserve">Delopgave </w:t>
      </w:r>
      <w:r w:rsidR="00D27D0F" w:rsidRPr="00927BAD">
        <w:rPr>
          <w:b/>
          <w:sz w:val="24"/>
          <w:szCs w:val="24"/>
        </w:rPr>
        <w:t xml:space="preserve">1: </w:t>
      </w:r>
      <w:r w:rsidR="00DD4BB7" w:rsidRPr="00927BAD">
        <w:rPr>
          <w:b/>
          <w:sz w:val="24"/>
          <w:szCs w:val="24"/>
        </w:rPr>
        <w:t xml:space="preserve">Hvilken udvikling kendetegner </w:t>
      </w:r>
      <w:r w:rsidR="00D27D0F" w:rsidRPr="00927BAD">
        <w:rPr>
          <w:b/>
          <w:sz w:val="24"/>
          <w:szCs w:val="24"/>
        </w:rPr>
        <w:t>den gennemsnitlige nedbør</w:t>
      </w:r>
      <w:r w:rsidR="00DD4BB7" w:rsidRPr="00927BAD">
        <w:rPr>
          <w:b/>
          <w:sz w:val="24"/>
          <w:szCs w:val="24"/>
        </w:rPr>
        <w:t xml:space="preserve"> </w:t>
      </w:r>
      <w:r w:rsidR="0053077C" w:rsidRPr="00927BAD">
        <w:rPr>
          <w:b/>
          <w:sz w:val="24"/>
          <w:szCs w:val="24"/>
        </w:rPr>
        <w:t>på</w:t>
      </w:r>
      <w:r w:rsidR="00DD4BB7" w:rsidRPr="00927BAD">
        <w:rPr>
          <w:b/>
          <w:sz w:val="24"/>
          <w:szCs w:val="24"/>
        </w:rPr>
        <w:t xml:space="preserve"> Afrikas Horn? </w:t>
      </w:r>
      <w:r>
        <w:rPr>
          <w:b/>
          <w:sz w:val="24"/>
          <w:szCs w:val="24"/>
        </w:rPr>
        <w:br/>
      </w:r>
      <w:r w:rsidR="00927BAD" w:rsidRPr="00E9780E">
        <w:rPr>
          <w:bCs/>
          <w:i/>
          <w:iCs/>
          <w:sz w:val="24"/>
          <w:szCs w:val="24"/>
        </w:rPr>
        <w:t xml:space="preserve">Se </w:t>
      </w:r>
      <w:r>
        <w:rPr>
          <w:bCs/>
          <w:i/>
          <w:iCs/>
          <w:sz w:val="24"/>
          <w:szCs w:val="24"/>
        </w:rPr>
        <w:t xml:space="preserve">nærmere på </w:t>
      </w:r>
      <w:r w:rsidR="00927BAD" w:rsidRPr="00E9780E">
        <w:rPr>
          <w:bCs/>
          <w:i/>
          <w:iCs/>
          <w:sz w:val="24"/>
          <w:szCs w:val="24"/>
        </w:rPr>
        <w:t>fig. A</w:t>
      </w:r>
      <w:r w:rsidR="00DD4BB7" w:rsidRPr="00E9780E">
        <w:rPr>
          <w:bCs/>
          <w:i/>
          <w:iCs/>
          <w:sz w:val="24"/>
          <w:szCs w:val="24"/>
        </w:rPr>
        <w:t xml:space="preserve"> </w:t>
      </w:r>
    </w:p>
    <w:p w14:paraId="05668B0F" w14:textId="294E3720" w:rsidR="00DD4BB7" w:rsidRDefault="0093446E" w:rsidP="00E9780E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Beskriv</w:t>
      </w:r>
      <w:r w:rsidR="00E9780E">
        <w:rPr>
          <w:sz w:val="24"/>
          <w:szCs w:val="24"/>
        </w:rPr>
        <w:t>,</w:t>
      </w:r>
      <w:r>
        <w:rPr>
          <w:sz w:val="24"/>
          <w:szCs w:val="24"/>
        </w:rPr>
        <w:t xml:space="preserve"> hvilke </w:t>
      </w:r>
      <w:r w:rsidR="00DD4BB7">
        <w:rPr>
          <w:sz w:val="24"/>
          <w:szCs w:val="24"/>
        </w:rPr>
        <w:t xml:space="preserve">år </w:t>
      </w:r>
      <w:r>
        <w:rPr>
          <w:sz w:val="24"/>
          <w:szCs w:val="24"/>
        </w:rPr>
        <w:t xml:space="preserve">det </w:t>
      </w:r>
      <w:r w:rsidR="00DD4BB7">
        <w:rPr>
          <w:sz w:val="24"/>
          <w:szCs w:val="24"/>
        </w:rPr>
        <w:t>har regnet s</w:t>
      </w:r>
      <w:r w:rsidR="00927BAD">
        <w:rPr>
          <w:sz w:val="24"/>
          <w:szCs w:val="24"/>
        </w:rPr>
        <w:t>ærligt meget. Betyder det</w:t>
      </w:r>
      <w:r w:rsidR="00E9780E">
        <w:rPr>
          <w:sz w:val="24"/>
          <w:szCs w:val="24"/>
        </w:rPr>
        <w:t>,</w:t>
      </w:r>
      <w:r w:rsidR="00927BAD">
        <w:rPr>
          <w:sz w:val="24"/>
          <w:szCs w:val="24"/>
        </w:rPr>
        <w:t xml:space="preserve"> at det har regnet mere end normalt overalt på Afrikas Horn disse år?</w:t>
      </w:r>
    </w:p>
    <w:p w14:paraId="49F173B9" w14:textId="77777777" w:rsidR="00DD4BB7" w:rsidRDefault="00DD4BB7" w:rsidP="00E9780E">
      <w:pPr>
        <w:pStyle w:val="Listeafsnit"/>
        <w:ind w:left="1080"/>
        <w:rPr>
          <w:sz w:val="24"/>
          <w:szCs w:val="24"/>
        </w:rPr>
      </w:pPr>
    </w:p>
    <w:p w14:paraId="4EF15FAA" w14:textId="423B273C" w:rsidR="00DD4BB7" w:rsidRPr="00927BAD" w:rsidRDefault="0093446E" w:rsidP="00E9780E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Beskriv</w:t>
      </w:r>
      <w:r w:rsidR="00E9780E">
        <w:rPr>
          <w:sz w:val="24"/>
          <w:szCs w:val="24"/>
        </w:rPr>
        <w:t>,</w:t>
      </w:r>
      <w:r>
        <w:rPr>
          <w:sz w:val="24"/>
          <w:szCs w:val="24"/>
        </w:rPr>
        <w:t xml:space="preserve"> h</w:t>
      </w:r>
      <w:r w:rsidR="00DD4BB7">
        <w:rPr>
          <w:sz w:val="24"/>
          <w:szCs w:val="24"/>
        </w:rPr>
        <w:t xml:space="preserve">vilke år </w:t>
      </w:r>
      <w:r>
        <w:rPr>
          <w:sz w:val="24"/>
          <w:szCs w:val="24"/>
        </w:rPr>
        <w:t xml:space="preserve">det </w:t>
      </w:r>
      <w:r w:rsidR="00DD4BB7">
        <w:rPr>
          <w:sz w:val="24"/>
          <w:szCs w:val="24"/>
        </w:rPr>
        <w:t xml:space="preserve">har </w:t>
      </w:r>
      <w:r>
        <w:rPr>
          <w:sz w:val="24"/>
          <w:szCs w:val="24"/>
        </w:rPr>
        <w:t>været særligt tørt.</w:t>
      </w:r>
      <w:r w:rsidR="00927BAD" w:rsidRPr="00927BAD">
        <w:rPr>
          <w:sz w:val="24"/>
          <w:szCs w:val="24"/>
        </w:rPr>
        <w:t xml:space="preserve"> </w:t>
      </w:r>
      <w:r w:rsidR="00927BAD">
        <w:rPr>
          <w:sz w:val="24"/>
          <w:szCs w:val="24"/>
        </w:rPr>
        <w:t>Betyder det</w:t>
      </w:r>
      <w:r w:rsidR="00E9780E">
        <w:rPr>
          <w:sz w:val="24"/>
          <w:szCs w:val="24"/>
        </w:rPr>
        <w:t>,</w:t>
      </w:r>
      <w:r w:rsidR="00927BAD">
        <w:rPr>
          <w:sz w:val="24"/>
          <w:szCs w:val="24"/>
        </w:rPr>
        <w:t xml:space="preserve"> at det har regnet mindre end normalt overalt på Afrikas Horn disse år? </w:t>
      </w:r>
      <w:r w:rsidR="00DD4BB7" w:rsidRPr="00927BAD">
        <w:rPr>
          <w:sz w:val="24"/>
          <w:szCs w:val="24"/>
        </w:rPr>
        <w:t xml:space="preserve">Passer det med nogle af de </w:t>
      </w:r>
      <w:r w:rsidRPr="00927BAD">
        <w:rPr>
          <w:sz w:val="24"/>
          <w:szCs w:val="24"/>
        </w:rPr>
        <w:t xml:space="preserve">historisk </w:t>
      </w:r>
      <w:r w:rsidR="00DD4BB7" w:rsidRPr="00927BAD">
        <w:rPr>
          <w:sz w:val="24"/>
          <w:szCs w:val="24"/>
        </w:rPr>
        <w:t>kendte tørkebegivenheder?</w:t>
      </w:r>
    </w:p>
    <w:p w14:paraId="1CEFE656" w14:textId="77777777" w:rsidR="00DD4BB7" w:rsidRDefault="00DD4BB7" w:rsidP="00E9780E">
      <w:pPr>
        <w:pStyle w:val="Listeafsnit"/>
        <w:ind w:left="1080"/>
        <w:rPr>
          <w:sz w:val="24"/>
          <w:szCs w:val="24"/>
        </w:rPr>
      </w:pPr>
    </w:p>
    <w:p w14:paraId="3A642219" w14:textId="725CFCA4" w:rsidR="00DD4BB7" w:rsidRDefault="0093446E" w:rsidP="00E9780E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Vurder</w:t>
      </w:r>
      <w:r w:rsidR="00E9780E">
        <w:rPr>
          <w:sz w:val="24"/>
          <w:szCs w:val="24"/>
        </w:rPr>
        <w:t>,</w:t>
      </w:r>
      <w:r>
        <w:rPr>
          <w:sz w:val="24"/>
          <w:szCs w:val="24"/>
        </w:rPr>
        <w:t xml:space="preserve"> om </w:t>
      </w:r>
      <w:r w:rsidR="00DD4BB7">
        <w:rPr>
          <w:sz w:val="24"/>
          <w:szCs w:val="24"/>
        </w:rPr>
        <w:t xml:space="preserve">det </w:t>
      </w:r>
      <w:r w:rsidR="00927BAD">
        <w:rPr>
          <w:sz w:val="24"/>
          <w:szCs w:val="24"/>
        </w:rPr>
        <w:t xml:space="preserve">samlet set </w:t>
      </w:r>
      <w:r w:rsidR="00DD4BB7">
        <w:rPr>
          <w:sz w:val="24"/>
          <w:szCs w:val="24"/>
        </w:rPr>
        <w:t>regner mere eller mindre i de seneste årtier</w:t>
      </w:r>
      <w:r w:rsidR="00EE4A85">
        <w:rPr>
          <w:sz w:val="24"/>
          <w:szCs w:val="24"/>
        </w:rPr>
        <w:t>, sammenlignet med tidligere årtier</w:t>
      </w:r>
      <w:r>
        <w:rPr>
          <w:sz w:val="24"/>
          <w:szCs w:val="24"/>
        </w:rPr>
        <w:t>.</w:t>
      </w:r>
    </w:p>
    <w:p w14:paraId="4692F31D" w14:textId="77777777" w:rsidR="0093446E" w:rsidRDefault="0093446E" w:rsidP="00E9780E">
      <w:pPr>
        <w:pStyle w:val="Listeafsnit"/>
        <w:ind w:left="1080"/>
        <w:rPr>
          <w:sz w:val="24"/>
          <w:szCs w:val="24"/>
        </w:rPr>
      </w:pPr>
    </w:p>
    <w:p w14:paraId="2E7CDD0B" w14:textId="7455033B" w:rsidR="00DD4BB7" w:rsidRPr="00D27D0F" w:rsidRDefault="0093446E" w:rsidP="00E9780E">
      <w:pPr>
        <w:pStyle w:val="Listeafsnit"/>
        <w:numPr>
          <w:ilvl w:val="1"/>
          <w:numId w:val="1"/>
        </w:numPr>
        <w:rPr>
          <w:rStyle w:val="IngenA"/>
          <w:sz w:val="24"/>
          <w:szCs w:val="24"/>
        </w:rPr>
      </w:pPr>
      <w:r>
        <w:rPr>
          <w:rStyle w:val="IngenA"/>
          <w:sz w:val="24"/>
          <w:szCs w:val="24"/>
        </w:rPr>
        <w:t>Diskuter</w:t>
      </w:r>
      <w:r w:rsidR="00E9780E">
        <w:rPr>
          <w:rStyle w:val="IngenA"/>
          <w:sz w:val="24"/>
          <w:szCs w:val="24"/>
        </w:rPr>
        <w:t>,</w:t>
      </w:r>
      <w:r>
        <w:rPr>
          <w:rStyle w:val="IngenA"/>
          <w:sz w:val="24"/>
          <w:szCs w:val="24"/>
        </w:rPr>
        <w:t xml:space="preserve"> </w:t>
      </w:r>
      <w:r w:rsidR="00D27D0F">
        <w:rPr>
          <w:rStyle w:val="IngenA"/>
          <w:sz w:val="24"/>
          <w:szCs w:val="24"/>
        </w:rPr>
        <w:t>om</w:t>
      </w:r>
      <w:r w:rsidR="00926BEE">
        <w:rPr>
          <w:rStyle w:val="IngenA"/>
          <w:sz w:val="24"/>
          <w:szCs w:val="24"/>
        </w:rPr>
        <w:t xml:space="preserve"> man </w:t>
      </w:r>
      <w:r>
        <w:rPr>
          <w:rStyle w:val="IngenA"/>
          <w:sz w:val="24"/>
          <w:szCs w:val="24"/>
        </w:rPr>
        <w:t xml:space="preserve">kan lave en prognose eller fremskrivning af nedbørsmængden </w:t>
      </w:r>
      <w:r w:rsidR="00551F36">
        <w:rPr>
          <w:rStyle w:val="IngenA"/>
          <w:sz w:val="24"/>
          <w:szCs w:val="24"/>
        </w:rPr>
        <w:t>de kommende årtier</w:t>
      </w:r>
      <w:r w:rsidR="00926BEE">
        <w:rPr>
          <w:rStyle w:val="IngenA"/>
          <w:sz w:val="24"/>
          <w:szCs w:val="24"/>
        </w:rPr>
        <w:t>, med udgangspunkt i den stiplede tendenskurve i fig. A</w:t>
      </w:r>
      <w:r w:rsidR="00551F36">
        <w:rPr>
          <w:rStyle w:val="IngenA"/>
          <w:sz w:val="24"/>
          <w:szCs w:val="24"/>
        </w:rPr>
        <w:t>.</w:t>
      </w:r>
    </w:p>
    <w:p w14:paraId="0738BF2C" w14:textId="77777777" w:rsidR="00DD4BB7" w:rsidRDefault="00DD4BB7" w:rsidP="00E9780E">
      <w:r>
        <w:rPr>
          <w:noProof/>
          <w:lang w:eastAsia="da-DK"/>
        </w:rPr>
        <w:drawing>
          <wp:inline distT="0" distB="0" distL="0" distR="0" wp14:anchorId="4598BBF3" wp14:editId="5CDC9826">
            <wp:extent cx="4029075" cy="3081177"/>
            <wp:effectExtent l="0" t="0" r="0" b="508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16783"/>
                    <a:stretch/>
                  </pic:blipFill>
                  <pic:spPr bwMode="auto">
                    <a:xfrm>
                      <a:off x="0" y="0"/>
                      <a:ext cx="4047089" cy="30949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076BD7" w14:textId="2F33B837" w:rsidR="00413FEF" w:rsidRPr="000655BC" w:rsidRDefault="00D27D0F" w:rsidP="00E9780E">
      <w:r>
        <w:t xml:space="preserve">Fig A: Den årlige gennemsnitlige nedbør for hele Afrikas Horn i perioden 1930-2015. Den stiplede linje </w:t>
      </w:r>
      <w:r w:rsidR="00727BA5">
        <w:t>angiver en simpel lineær regression, dvs. en ret</w:t>
      </w:r>
      <w:r w:rsidR="00727BA5" w:rsidRPr="00727BA5">
        <w:t xml:space="preserve"> linje, der passer bedst til givne målepunkter</w:t>
      </w:r>
      <w:r w:rsidR="00727BA5">
        <w:t xml:space="preserve">. </w:t>
      </w:r>
      <w:r w:rsidR="00E9780E">
        <w:t>(</w:t>
      </w:r>
      <w:r w:rsidR="00DD4BB7">
        <w:t xml:space="preserve">Kilde: </w:t>
      </w:r>
      <w:r w:rsidR="00E9780E">
        <w:t>GEOdetektiven, s</w:t>
      </w:r>
      <w:r w:rsidR="00DD4BB7">
        <w:t>ide 202</w:t>
      </w:r>
      <w:r w:rsidR="00E9780E">
        <w:t>)</w:t>
      </w:r>
    </w:p>
    <w:sectPr w:rsidR="00413FEF" w:rsidRPr="000655BC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D293E" w14:textId="77777777" w:rsidR="00585AD1" w:rsidRDefault="00585AD1" w:rsidP="003A72FC">
      <w:pPr>
        <w:spacing w:after="0" w:line="240" w:lineRule="auto"/>
      </w:pPr>
      <w:r>
        <w:separator/>
      </w:r>
    </w:p>
  </w:endnote>
  <w:endnote w:type="continuationSeparator" w:id="0">
    <w:p w14:paraId="278D49D2" w14:textId="77777777" w:rsidR="00585AD1" w:rsidRDefault="00585AD1" w:rsidP="003A7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5C9DB" w14:textId="77777777" w:rsidR="00585AD1" w:rsidRDefault="00585AD1" w:rsidP="003A72FC">
      <w:pPr>
        <w:spacing w:after="0" w:line="240" w:lineRule="auto"/>
      </w:pPr>
      <w:r>
        <w:separator/>
      </w:r>
    </w:p>
  </w:footnote>
  <w:footnote w:type="continuationSeparator" w:id="0">
    <w:p w14:paraId="6A5ED902" w14:textId="77777777" w:rsidR="00585AD1" w:rsidRDefault="00585AD1" w:rsidP="003A7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4C99B" w14:textId="77777777" w:rsidR="003A72FC" w:rsidRDefault="00D660AE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84C968A" wp14:editId="0D3800BB">
              <wp:simplePos x="0" y="0"/>
              <wp:positionH relativeFrom="margin">
                <wp:align>left</wp:align>
              </wp:positionH>
              <wp:positionV relativeFrom="topMargin">
                <wp:posOffset>419100</wp:posOffset>
              </wp:positionV>
              <wp:extent cx="5943600" cy="628650"/>
              <wp:effectExtent l="0" t="0" r="0" b="0"/>
              <wp:wrapNone/>
              <wp:docPr id="218" name="Tekstfelt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alias w:val="Titel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0E4CF346" w14:textId="24BBF3C2" w:rsidR="003A72FC" w:rsidRDefault="00D660AE" w:rsidP="00D660AE">
                              <w:pPr>
                                <w:spacing w:after="0" w:line="240" w:lineRule="auto"/>
                                <w:jc w:val="center"/>
                              </w:pPr>
                              <w:r w:rsidRPr="00D660AE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GEOdetektiven, opgave </w:t>
                              </w: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9</w:t>
                              </w:r>
                              <w:r w:rsidRPr="00D660AE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.</w:t>
                              </w:r>
                              <w:r w:rsidR="002105F3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3</w:t>
                              </w:r>
                              <w:r w:rsidRPr="00D660AE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.</w:t>
                              </w:r>
                              <w:r w:rsidR="002105F3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4C968A" id="_x0000_t202" coordsize="21600,21600" o:spt="202" path="m,l,21600r21600,l21600,xe">
              <v:stroke joinstyle="miter"/>
              <v:path gradientshapeok="t" o:connecttype="rect"/>
            </v:shapetype>
            <v:shape id="Tekstfelt 218" o:spid="_x0000_s1026" type="#_x0000_t202" style="position:absolute;margin-left:0;margin-top:33pt;width:468pt;height:49.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" o:allowincell="f" filled="f" stroked="f">
              <v:textbox inset=",0,,0">
                <w:txbxContent>
                  <w:sdt>
                    <w:sdtPr>
                      <w:rPr>
                        <w:b/>
                        <w:bCs/>
                        <w:sz w:val="32"/>
                        <w:szCs w:val="32"/>
                      </w:rPr>
                      <w:alias w:val="Titel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0E4CF346" w14:textId="24BBF3C2" w:rsidR="003A72FC" w:rsidRDefault="00D660AE" w:rsidP="00D660AE">
                        <w:pPr>
                          <w:spacing w:after="0" w:line="240" w:lineRule="auto"/>
                          <w:jc w:val="center"/>
                        </w:pPr>
                        <w:r w:rsidRPr="00D660AE"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GEOdetektiven, opgave 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9</w:t>
                        </w:r>
                        <w:r w:rsidRPr="00D660AE">
                          <w:rPr>
                            <w:b/>
                            <w:bCs/>
                            <w:sz w:val="32"/>
                            <w:szCs w:val="32"/>
                          </w:rPr>
                          <w:t>.</w:t>
                        </w:r>
                        <w:r w:rsidR="002105F3">
                          <w:rPr>
                            <w:b/>
                            <w:bCs/>
                            <w:sz w:val="32"/>
                            <w:szCs w:val="32"/>
                          </w:rPr>
                          <w:t>3</w:t>
                        </w:r>
                        <w:r w:rsidRPr="00D660AE">
                          <w:rPr>
                            <w:b/>
                            <w:bCs/>
                            <w:sz w:val="32"/>
                            <w:szCs w:val="32"/>
                          </w:rPr>
                          <w:t>.</w:t>
                        </w:r>
                        <w:r w:rsidR="002105F3">
                          <w:rPr>
                            <w:b/>
                            <w:bCs/>
                            <w:sz w:val="32"/>
                            <w:szCs w:val="32"/>
                          </w:rPr>
                          <w:t>A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="003119E2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880BC2F" wp14:editId="3DC01E08">
              <wp:simplePos x="0" y="0"/>
              <wp:positionH relativeFrom="page">
                <wp:align>right</wp:align>
              </wp:positionH>
              <wp:positionV relativeFrom="topMargin">
                <wp:align>bottom</wp:align>
              </wp:positionV>
              <wp:extent cx="7543800" cy="45719"/>
              <wp:effectExtent l="0" t="0" r="0" b="0"/>
              <wp:wrapNone/>
              <wp:docPr id="219" name="Tekstfelt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0" cy="45719"/>
                      </a:xfrm>
                      <a:prstGeom prst="rect">
                        <a:avLst/>
                      </a:prstGeom>
                      <a:solidFill>
                        <a:srgbClr val="145A32"/>
                      </a:solidFill>
                      <a:ln>
                        <a:noFill/>
                      </a:ln>
                    </wps:spPr>
                    <wps:txbx>
                      <w:txbxContent>
                        <w:p w14:paraId="3AE40D13" w14:textId="77777777" w:rsidR="003A72FC" w:rsidRPr="003119E2" w:rsidRDefault="003A72FC">
                          <w:pPr>
                            <w:spacing w:after="0" w:line="240" w:lineRule="auto"/>
                            <w:jc w:val="right"/>
                            <w:rPr>
                              <w:color w:val="EF4F0F"/>
                            </w:rPr>
                          </w:pPr>
                          <w:r w:rsidRPr="003119E2">
                            <w:rPr>
                              <w:color w:val="EF4F0F"/>
                            </w:rPr>
                            <w:fldChar w:fldCharType="begin"/>
                          </w:r>
                          <w:r w:rsidRPr="003119E2">
                            <w:rPr>
                              <w:color w:val="EF4F0F"/>
                            </w:rPr>
                            <w:instrText>PAGE   \* MERGEFORMAT</w:instrText>
                          </w:r>
                          <w:r w:rsidRPr="003119E2">
                            <w:rPr>
                              <w:color w:val="EF4F0F"/>
                            </w:rPr>
                            <w:fldChar w:fldCharType="separate"/>
                          </w:r>
                          <w:r w:rsidR="004717F3">
                            <w:rPr>
                              <w:noProof/>
                              <w:color w:val="EF4F0F"/>
                            </w:rPr>
                            <w:t>1</w:t>
                          </w:r>
                          <w:r w:rsidRPr="003119E2">
                            <w:rPr>
                              <w:color w:val="EF4F0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80BC2F" id="Tekstfelt 219" o:spid="_x0000_s1027" type="#_x0000_t202" style="position:absolute;margin-left:542.8pt;margin-top:0;width:594pt;height:3.6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" o:allowincell="f" fillcolor="#145a32" stroked="f">
              <v:textbox inset=",0,,0">
                <w:txbxContent>
                  <w:p w14:paraId="3AE40D13" w14:textId="77777777" w:rsidR="003A72FC" w:rsidRPr="003119E2" w:rsidRDefault="003A72FC">
                    <w:pPr>
                      <w:spacing w:after="0" w:line="240" w:lineRule="auto"/>
                      <w:jc w:val="right"/>
                      <w:rPr>
                        <w:color w:val="EF4F0F"/>
                      </w:rPr>
                    </w:pPr>
                    <w:r w:rsidRPr="003119E2">
                      <w:rPr>
                        <w:color w:val="EF4F0F"/>
                      </w:rPr>
                      <w:fldChar w:fldCharType="begin"/>
                    </w:r>
                    <w:r w:rsidRPr="003119E2">
                      <w:rPr>
                        <w:color w:val="EF4F0F"/>
                      </w:rPr>
                      <w:instrText>PAGE   \* MERGEFORMAT</w:instrText>
                    </w:r>
                    <w:r w:rsidRPr="003119E2">
                      <w:rPr>
                        <w:color w:val="EF4F0F"/>
                      </w:rPr>
                      <w:fldChar w:fldCharType="separate"/>
                    </w:r>
                    <w:r w:rsidR="004717F3">
                      <w:rPr>
                        <w:noProof/>
                        <w:color w:val="EF4F0F"/>
                      </w:rPr>
                      <w:t>1</w:t>
                    </w:r>
                    <w:r w:rsidRPr="003119E2">
                      <w:rPr>
                        <w:color w:val="EF4F0F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A7047"/>
    <w:multiLevelType w:val="hybridMultilevel"/>
    <w:tmpl w:val="AAEEF562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8679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2FC"/>
    <w:rsid w:val="000655BC"/>
    <w:rsid w:val="001E04FB"/>
    <w:rsid w:val="002105F3"/>
    <w:rsid w:val="003119E2"/>
    <w:rsid w:val="003A72FC"/>
    <w:rsid w:val="00411D65"/>
    <w:rsid w:val="00413FEF"/>
    <w:rsid w:val="004717F3"/>
    <w:rsid w:val="004B69C9"/>
    <w:rsid w:val="0053077C"/>
    <w:rsid w:val="00551F36"/>
    <w:rsid w:val="00585AD1"/>
    <w:rsid w:val="00727BA5"/>
    <w:rsid w:val="00926BEE"/>
    <w:rsid w:val="00927BAD"/>
    <w:rsid w:val="0093446E"/>
    <w:rsid w:val="00D27D0F"/>
    <w:rsid w:val="00D660AE"/>
    <w:rsid w:val="00DD4BB7"/>
    <w:rsid w:val="00E9780E"/>
    <w:rsid w:val="00ED7CE0"/>
    <w:rsid w:val="00EE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5E2DFB"/>
  <w15:chartTrackingRefBased/>
  <w15:docId w15:val="{68260775-2CDC-40BE-900B-6ABDE844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A72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A72FC"/>
  </w:style>
  <w:style w:type="paragraph" w:styleId="Sidefod">
    <w:name w:val="footer"/>
    <w:basedOn w:val="Normal"/>
    <w:link w:val="SidefodTegn"/>
    <w:uiPriority w:val="99"/>
    <w:unhideWhenUsed/>
    <w:rsid w:val="003A72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A72FC"/>
  </w:style>
  <w:style w:type="paragraph" w:styleId="Listeafsnit">
    <w:name w:val="List Paragraph"/>
    <w:basedOn w:val="Normal"/>
    <w:uiPriority w:val="34"/>
    <w:qFormat/>
    <w:rsid w:val="00DD4BB7"/>
    <w:pPr>
      <w:ind w:left="720"/>
      <w:contextualSpacing/>
    </w:pPr>
  </w:style>
  <w:style w:type="character" w:customStyle="1" w:styleId="IngenA">
    <w:name w:val="Ingen A"/>
    <w:rsid w:val="00DD4BB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97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978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1134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GEOdetektiven, opgave 9.X.X</vt:lpstr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GEOdetektiven, opgave 9.3.A</dc:title>
  <dc:subject/>
  <dc:creator>Sletten, Iben Stampe DK - LRI</dc:creator>
  <cp:keywords/>
  <dc:description/>
  <cp:lastModifiedBy>Kim Krog Larsen</cp:lastModifiedBy>
  <cp:revision>2</cp:revision>
  <dcterms:created xsi:type="dcterms:W3CDTF">2025-08-20T11:46:00Z</dcterms:created>
  <dcterms:modified xsi:type="dcterms:W3CDTF">2025-08-20T11:46:00Z</dcterms:modified>
</cp:coreProperties>
</file>