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4AD1" w14:textId="3C351610" w:rsidR="00F8226E" w:rsidRDefault="00B004F5" w:rsidP="00B004F5">
      <w:pPr>
        <w:jc w:val="center"/>
        <w:rPr>
          <w:b/>
          <w:bCs/>
          <w:sz w:val="40"/>
          <w:szCs w:val="40"/>
        </w:rPr>
      </w:pPr>
      <w:r>
        <w:rPr>
          <w:b/>
          <w:bCs/>
          <w:sz w:val="40"/>
          <w:szCs w:val="40"/>
        </w:rPr>
        <w:t>Forberedelse til essay-skrivning</w:t>
      </w:r>
    </w:p>
    <w:p w14:paraId="3E3A6B16" w14:textId="77777777" w:rsidR="008035C1" w:rsidRPr="008035C1" w:rsidRDefault="008035C1" w:rsidP="00B004F5">
      <w:pPr>
        <w:jc w:val="center"/>
        <w:rPr>
          <w:b/>
          <w:bCs/>
          <w:sz w:val="24"/>
          <w:szCs w:val="24"/>
        </w:rPr>
      </w:pPr>
    </w:p>
    <w:p w14:paraId="154EF1D3" w14:textId="4F5649AB" w:rsidR="00B004F5" w:rsidRDefault="00B004F5" w:rsidP="00B004F5">
      <w:pPr>
        <w:pStyle w:val="Listeafsnit"/>
        <w:numPr>
          <w:ilvl w:val="0"/>
          <w:numId w:val="1"/>
        </w:numPr>
        <w:rPr>
          <w:sz w:val="24"/>
          <w:szCs w:val="24"/>
        </w:rPr>
      </w:pPr>
      <w:r>
        <w:rPr>
          <w:sz w:val="24"/>
          <w:szCs w:val="24"/>
        </w:rPr>
        <w:t>I skal følge vejledningen ”Elevvejledning til interaktive opgaver”.</w:t>
      </w:r>
    </w:p>
    <w:p w14:paraId="4B8F65FB" w14:textId="77777777" w:rsidR="00B004F5" w:rsidRDefault="00B004F5" w:rsidP="00B004F5">
      <w:pPr>
        <w:pStyle w:val="Listeafsnit"/>
        <w:rPr>
          <w:sz w:val="24"/>
          <w:szCs w:val="24"/>
        </w:rPr>
      </w:pPr>
    </w:p>
    <w:p w14:paraId="257AE162" w14:textId="737F8620" w:rsidR="00B004F5" w:rsidRDefault="00B004F5" w:rsidP="00B004F5">
      <w:pPr>
        <w:pStyle w:val="Listeafsnit"/>
        <w:numPr>
          <w:ilvl w:val="0"/>
          <w:numId w:val="1"/>
        </w:numPr>
        <w:rPr>
          <w:sz w:val="24"/>
          <w:szCs w:val="24"/>
        </w:rPr>
      </w:pPr>
      <w:r>
        <w:rPr>
          <w:sz w:val="24"/>
          <w:szCs w:val="24"/>
        </w:rPr>
        <w:t>Når I har fået adgang til den interaktive opgave, så skal I gå ind under opgave 5 B (non-fiction opgaven), hvor I kan se opgaveformuleringen. Der er også et link til selve podcasten, som I kan lytte til.</w:t>
      </w:r>
    </w:p>
    <w:p w14:paraId="3F416C55" w14:textId="77777777" w:rsidR="00B004F5" w:rsidRDefault="00B004F5" w:rsidP="00B004F5">
      <w:pPr>
        <w:pStyle w:val="Listeafsnit"/>
        <w:rPr>
          <w:sz w:val="24"/>
          <w:szCs w:val="24"/>
        </w:rPr>
      </w:pPr>
    </w:p>
    <w:p w14:paraId="63972E8D" w14:textId="61571DC3" w:rsidR="00B004F5" w:rsidRDefault="00391993" w:rsidP="00B004F5">
      <w:pPr>
        <w:pStyle w:val="Listeafsnit"/>
        <w:numPr>
          <w:ilvl w:val="0"/>
          <w:numId w:val="1"/>
        </w:numPr>
        <w:rPr>
          <w:sz w:val="24"/>
          <w:szCs w:val="24"/>
        </w:rPr>
      </w:pPr>
      <w:r>
        <w:rPr>
          <w:sz w:val="24"/>
          <w:szCs w:val="24"/>
        </w:rPr>
        <w:t xml:space="preserve">Teksten har I jo læst hjemmefra, fordi det er lektien til i dag </w:t>
      </w:r>
      <w:r w:rsidRPr="00391993">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sz w:val="24"/>
          <w:szCs w:val="24"/>
        </w:rPr>
        <w:t xml:space="preserve"> Men I skal alligevel arbejde mere aktivt med teksten, inden I begynder at skrive om den. Derfor</w:t>
      </w:r>
      <w:r w:rsidR="00B004F5">
        <w:rPr>
          <w:sz w:val="24"/>
          <w:szCs w:val="24"/>
        </w:rPr>
        <w:t xml:space="preserve"> skal</w:t>
      </w:r>
      <w:r>
        <w:rPr>
          <w:sz w:val="24"/>
          <w:szCs w:val="24"/>
        </w:rPr>
        <w:t xml:space="preserve"> I</w:t>
      </w:r>
      <w:r w:rsidR="00B004F5">
        <w:rPr>
          <w:sz w:val="24"/>
          <w:szCs w:val="24"/>
        </w:rPr>
        <w:t xml:space="preserve"> skrive 15-20 stikord ned til teksten (</w:t>
      </w:r>
      <w:r w:rsidR="00B15F5B">
        <w:rPr>
          <w:sz w:val="24"/>
          <w:szCs w:val="24"/>
        </w:rPr>
        <w:t>transskriptionen</w:t>
      </w:r>
      <w:r w:rsidR="00B004F5">
        <w:rPr>
          <w:sz w:val="24"/>
          <w:szCs w:val="24"/>
        </w:rPr>
        <w:t xml:space="preserve"> af podcasten), og I skal også skrive 5-7 spørgsmål ned….Det kan både være noget, som I undrer jer over (og som I ikke får direkte svar på i teksten), og det kan også være spørgsmål, som I kan finde svar på i teksten.</w:t>
      </w:r>
      <w:r>
        <w:rPr>
          <w:sz w:val="24"/>
          <w:szCs w:val="24"/>
        </w:rPr>
        <w:t xml:space="preserve"> I skal uploade både stikord og spørgsmål under elevfeedback senest kl. 11:40.</w:t>
      </w:r>
    </w:p>
    <w:p w14:paraId="3734E545" w14:textId="77777777" w:rsidR="00B004F5" w:rsidRPr="00B004F5" w:rsidRDefault="00B004F5" w:rsidP="00B004F5">
      <w:pPr>
        <w:pStyle w:val="Listeafsnit"/>
        <w:rPr>
          <w:sz w:val="24"/>
          <w:szCs w:val="24"/>
        </w:rPr>
      </w:pPr>
    </w:p>
    <w:p w14:paraId="287CC82C" w14:textId="546E46E5" w:rsidR="00B004F5" w:rsidRDefault="00B004F5" w:rsidP="00B004F5">
      <w:pPr>
        <w:pStyle w:val="Listeafsnit"/>
        <w:numPr>
          <w:ilvl w:val="0"/>
          <w:numId w:val="1"/>
        </w:numPr>
        <w:rPr>
          <w:sz w:val="24"/>
          <w:szCs w:val="24"/>
        </w:rPr>
      </w:pPr>
      <w:r>
        <w:rPr>
          <w:sz w:val="24"/>
          <w:szCs w:val="24"/>
        </w:rPr>
        <w:t>Tænk over, hvordan Paul Fairfield argumenterer for sine synspunkter? Hvad siger han? Hvordan forklarer og begrunder han sine pointer? Find citater, der kan bruges til at vise dette, og begynd at lave PEEs…</w:t>
      </w:r>
      <w:r w:rsidR="00391993">
        <w:rPr>
          <w:sz w:val="24"/>
          <w:szCs w:val="24"/>
        </w:rPr>
        <w:t xml:space="preserve"> - I skal skrive mindst én PEE ind under elevfeedback, inden timen er omme.</w:t>
      </w:r>
    </w:p>
    <w:p w14:paraId="294B31D4" w14:textId="77777777" w:rsidR="00391993" w:rsidRPr="00391993" w:rsidRDefault="00391993" w:rsidP="00391993">
      <w:pPr>
        <w:pStyle w:val="Listeafsnit"/>
        <w:rPr>
          <w:sz w:val="24"/>
          <w:szCs w:val="24"/>
        </w:rPr>
      </w:pPr>
    </w:p>
    <w:p w14:paraId="49E45AF7" w14:textId="47D286B6" w:rsidR="00B004F5" w:rsidRDefault="00B004F5" w:rsidP="00B004F5">
      <w:pPr>
        <w:pStyle w:val="Listeafsnit"/>
        <w:numPr>
          <w:ilvl w:val="0"/>
          <w:numId w:val="1"/>
        </w:numPr>
        <w:rPr>
          <w:sz w:val="24"/>
          <w:szCs w:val="24"/>
        </w:rPr>
      </w:pPr>
      <w:r>
        <w:rPr>
          <w:sz w:val="24"/>
          <w:szCs w:val="24"/>
        </w:rPr>
        <w:t xml:space="preserve">Skriv ned, hvad I gerne vil fokusere på i jeres analytiske non-fiction essay. Husk at I ikke skal fokusere på </w:t>
      </w:r>
      <w:r>
        <w:rPr>
          <w:sz w:val="24"/>
          <w:szCs w:val="24"/>
          <w:u w:val="single"/>
        </w:rPr>
        <w:t>alt</w:t>
      </w:r>
      <w:r w:rsidR="005619A6">
        <w:rPr>
          <w:sz w:val="24"/>
          <w:szCs w:val="24"/>
        </w:rPr>
        <w:t>, men</w:t>
      </w:r>
      <w:r>
        <w:rPr>
          <w:sz w:val="24"/>
          <w:szCs w:val="24"/>
        </w:rPr>
        <w:t xml:space="preserve"> at I skal udvælge visse </w:t>
      </w:r>
      <w:r w:rsidR="00500618">
        <w:rPr>
          <w:sz w:val="24"/>
          <w:szCs w:val="24"/>
        </w:rPr>
        <w:t>analysebegreber</w:t>
      </w:r>
      <w:r>
        <w:rPr>
          <w:sz w:val="24"/>
          <w:szCs w:val="24"/>
        </w:rPr>
        <w:t>, og så gå mere i dybden med dem. Det vil sige, at det ikke er en fordel at inddrage 5-7 forskellige rhetorical devices i et essay</w:t>
      </w:r>
      <w:r w:rsidR="008867E8">
        <w:rPr>
          <w:sz w:val="24"/>
          <w:szCs w:val="24"/>
        </w:rPr>
        <w:t>.</w:t>
      </w:r>
      <w:r>
        <w:rPr>
          <w:sz w:val="24"/>
          <w:szCs w:val="24"/>
        </w:rPr>
        <w:t xml:space="preserve"> </w:t>
      </w:r>
      <w:r w:rsidR="00D81218">
        <w:rPr>
          <w:sz w:val="24"/>
          <w:szCs w:val="24"/>
        </w:rPr>
        <w:t xml:space="preserve">I stedet for at </w:t>
      </w:r>
      <w:r w:rsidR="008867E8">
        <w:rPr>
          <w:sz w:val="24"/>
          <w:szCs w:val="24"/>
        </w:rPr>
        <w:t>gøre dette,</w:t>
      </w:r>
      <w:r w:rsidR="00D81218">
        <w:rPr>
          <w:sz w:val="24"/>
          <w:szCs w:val="24"/>
        </w:rPr>
        <w:t xml:space="preserve"> kan</w:t>
      </w:r>
      <w:r w:rsidR="008867E8">
        <w:rPr>
          <w:sz w:val="24"/>
          <w:szCs w:val="24"/>
        </w:rPr>
        <w:t xml:space="preserve"> I</w:t>
      </w:r>
      <w:r w:rsidR="00D81218">
        <w:rPr>
          <w:sz w:val="24"/>
          <w:szCs w:val="24"/>
        </w:rPr>
        <w:t xml:space="preserve"> overveje </w:t>
      </w:r>
      <w:r>
        <w:rPr>
          <w:sz w:val="24"/>
          <w:szCs w:val="24"/>
        </w:rPr>
        <w:t>at fokusere på 2-3 forskellige rhetorical devices.</w:t>
      </w:r>
      <w:r w:rsidR="008867E8">
        <w:rPr>
          <w:sz w:val="24"/>
          <w:szCs w:val="24"/>
        </w:rPr>
        <w:t xml:space="preserve">, og så tænke mere over, hvordan I skaber sammenhæng i </w:t>
      </w:r>
      <w:r w:rsidR="00500618">
        <w:rPr>
          <w:sz w:val="24"/>
          <w:szCs w:val="24"/>
        </w:rPr>
        <w:t>opbygningen af jeres essays.</w:t>
      </w:r>
    </w:p>
    <w:p w14:paraId="1EE764CE" w14:textId="77777777" w:rsidR="00391993" w:rsidRPr="00391993" w:rsidRDefault="00391993" w:rsidP="00391993">
      <w:pPr>
        <w:pStyle w:val="Listeafsnit"/>
        <w:rPr>
          <w:sz w:val="24"/>
          <w:szCs w:val="24"/>
        </w:rPr>
      </w:pPr>
    </w:p>
    <w:p w14:paraId="6BE0EDAD" w14:textId="3D384D8F" w:rsidR="00B004F5" w:rsidRDefault="00B004F5" w:rsidP="00B004F5">
      <w:pPr>
        <w:pStyle w:val="Listeafsnit"/>
        <w:numPr>
          <w:ilvl w:val="0"/>
          <w:numId w:val="1"/>
        </w:numPr>
        <w:rPr>
          <w:sz w:val="24"/>
          <w:szCs w:val="24"/>
        </w:rPr>
      </w:pPr>
      <w:r w:rsidRPr="00B004F5">
        <w:rPr>
          <w:sz w:val="24"/>
          <w:szCs w:val="24"/>
          <w:highlight w:val="yellow"/>
        </w:rPr>
        <w:t>I skal skrive et sammenhængende analytisk essay, og derfo</w:t>
      </w:r>
      <w:r w:rsidR="007313BE">
        <w:rPr>
          <w:sz w:val="24"/>
          <w:szCs w:val="24"/>
          <w:highlight w:val="yellow"/>
        </w:rPr>
        <w:t xml:space="preserve">r er det ikke </w:t>
      </w:r>
      <w:r w:rsidR="00AF2C5C">
        <w:rPr>
          <w:sz w:val="24"/>
          <w:szCs w:val="24"/>
          <w:highlight w:val="yellow"/>
        </w:rPr>
        <w:t>godt</w:t>
      </w:r>
      <w:r w:rsidRPr="00B004F5">
        <w:rPr>
          <w:sz w:val="24"/>
          <w:szCs w:val="24"/>
          <w:highlight w:val="yellow"/>
        </w:rPr>
        <w:t>, hvis I skriver om alt for mange forskellige ting i jeres besvarelse</w:t>
      </w:r>
      <w:r>
        <w:rPr>
          <w:sz w:val="24"/>
          <w:szCs w:val="24"/>
        </w:rPr>
        <w:t>.</w:t>
      </w:r>
      <w:r w:rsidR="00AF2C5C">
        <w:rPr>
          <w:sz w:val="24"/>
          <w:szCs w:val="24"/>
        </w:rPr>
        <w:t xml:space="preserve"> Jeres essays bliver ikke bedre (tværtimod) af at I prøver at proppe for mange </w:t>
      </w:r>
      <w:r w:rsidR="000B66B3">
        <w:rPr>
          <w:sz w:val="24"/>
          <w:szCs w:val="24"/>
        </w:rPr>
        <w:t xml:space="preserve">analysebegreber ind i dem. Det vil gøre jeres essays ufokuserede og usammenhængende, og </w:t>
      </w:r>
      <w:r w:rsidR="00F805D0">
        <w:rPr>
          <w:sz w:val="24"/>
          <w:szCs w:val="24"/>
        </w:rPr>
        <w:t>så har I ikke opfyldt kravene i opgaveformuleringen.</w:t>
      </w:r>
    </w:p>
    <w:p w14:paraId="53B4AB4A" w14:textId="77777777" w:rsidR="00391993" w:rsidRDefault="00391993" w:rsidP="00391993">
      <w:pPr>
        <w:pStyle w:val="Listeafsnit"/>
        <w:rPr>
          <w:sz w:val="24"/>
          <w:szCs w:val="24"/>
        </w:rPr>
      </w:pPr>
    </w:p>
    <w:p w14:paraId="3899ABD0" w14:textId="3CB5F60D" w:rsidR="00391993" w:rsidRPr="00B004F5" w:rsidRDefault="00391993" w:rsidP="00B004F5">
      <w:pPr>
        <w:pStyle w:val="Listeafsnit"/>
        <w:numPr>
          <w:ilvl w:val="0"/>
          <w:numId w:val="1"/>
        </w:numPr>
        <w:rPr>
          <w:sz w:val="24"/>
          <w:szCs w:val="24"/>
        </w:rPr>
      </w:pPr>
      <w:r w:rsidRPr="004772F7">
        <w:rPr>
          <w:sz w:val="24"/>
          <w:szCs w:val="24"/>
          <w:highlight w:val="yellow"/>
        </w:rPr>
        <w:t>Sidst men ikke mindst, tænk på at skrive i et enkelt og overskueligt sprog</w:t>
      </w:r>
      <w:r>
        <w:rPr>
          <w:sz w:val="24"/>
          <w:szCs w:val="24"/>
        </w:rPr>
        <w:t>. Det er ikke en stor fordel for jer, hvis I skriver i et sprog, der er alt for tungt og kompliceret, og som adskiller sig meget fra det sproglige niveau, I befinder jer på (både mundtligt og skriftligt).</w:t>
      </w:r>
      <w:r w:rsidR="00037540">
        <w:rPr>
          <w:sz w:val="24"/>
          <w:szCs w:val="24"/>
        </w:rPr>
        <w:t xml:space="preserve"> Det er simpelthen ikke noget, der bidrager til at gøre </w:t>
      </w:r>
      <w:r w:rsidR="00A0709E">
        <w:rPr>
          <w:sz w:val="24"/>
          <w:szCs w:val="24"/>
        </w:rPr>
        <w:t xml:space="preserve">jeres essays </w:t>
      </w:r>
      <w:r w:rsidR="001E3B7A">
        <w:rPr>
          <w:sz w:val="24"/>
          <w:szCs w:val="24"/>
        </w:rPr>
        <w:t xml:space="preserve">rigtig gode, og I får ikke opbygget et stort aktivt ordforråd </w:t>
      </w:r>
      <w:r w:rsidR="00642866">
        <w:rPr>
          <w:sz w:val="24"/>
          <w:szCs w:val="24"/>
        </w:rPr>
        <w:t xml:space="preserve">- </w:t>
      </w:r>
      <w:r w:rsidR="001E3B7A">
        <w:rPr>
          <w:sz w:val="24"/>
          <w:szCs w:val="24"/>
        </w:rPr>
        <w:t xml:space="preserve">dvs. det ordforråd, som I </w:t>
      </w:r>
      <w:r w:rsidR="00CA2FD7">
        <w:rPr>
          <w:sz w:val="24"/>
          <w:szCs w:val="24"/>
        </w:rPr>
        <w:t xml:space="preserve">ubesværet </w:t>
      </w:r>
      <w:r w:rsidR="001E3B7A">
        <w:rPr>
          <w:sz w:val="24"/>
          <w:szCs w:val="24"/>
        </w:rPr>
        <w:t>kan bruge</w:t>
      </w:r>
      <w:r w:rsidR="00E80DE4">
        <w:rPr>
          <w:sz w:val="24"/>
          <w:szCs w:val="24"/>
        </w:rPr>
        <w:t xml:space="preserve"> til at skrive og tale engelsk (uden at skulle </w:t>
      </w:r>
      <w:r w:rsidR="00642866">
        <w:rPr>
          <w:sz w:val="24"/>
          <w:szCs w:val="24"/>
        </w:rPr>
        <w:t>tjekke hvert ord i en ordbog først</w:t>
      </w:r>
      <w:r w:rsidR="00CA2FD7">
        <w:rPr>
          <w:sz w:val="24"/>
          <w:szCs w:val="24"/>
        </w:rPr>
        <w:t>, og uden at skulle skrive lange sætninger ned på computer/papir først</w:t>
      </w:r>
      <w:r w:rsidR="00642866">
        <w:rPr>
          <w:sz w:val="24"/>
          <w:szCs w:val="24"/>
        </w:rPr>
        <w:t>).</w:t>
      </w:r>
    </w:p>
    <w:sectPr w:rsidR="00391993" w:rsidRPr="00B004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D1F"/>
    <w:multiLevelType w:val="hybridMultilevel"/>
    <w:tmpl w:val="73E6BE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5311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F5"/>
    <w:rsid w:val="00037540"/>
    <w:rsid w:val="000B66B3"/>
    <w:rsid w:val="001E3B7A"/>
    <w:rsid w:val="00391993"/>
    <w:rsid w:val="00395BD8"/>
    <w:rsid w:val="004772F7"/>
    <w:rsid w:val="00500618"/>
    <w:rsid w:val="005619A6"/>
    <w:rsid w:val="00642866"/>
    <w:rsid w:val="007313BE"/>
    <w:rsid w:val="008035C1"/>
    <w:rsid w:val="008867E8"/>
    <w:rsid w:val="00A0709E"/>
    <w:rsid w:val="00AF2C5C"/>
    <w:rsid w:val="00B004F5"/>
    <w:rsid w:val="00B15F5B"/>
    <w:rsid w:val="00C32713"/>
    <w:rsid w:val="00CA2FD7"/>
    <w:rsid w:val="00D81218"/>
    <w:rsid w:val="00DE2B8E"/>
    <w:rsid w:val="00E80DE4"/>
    <w:rsid w:val="00F805D0"/>
    <w:rsid w:val="00F822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7B16"/>
  <w15:chartTrackingRefBased/>
  <w15:docId w15:val="{8799C9A0-2F4E-4FCC-B57F-9D7A52C9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0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00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004F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004F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004F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004F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004F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004F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004F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004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004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004F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004F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004F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004F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004F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004F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004F5"/>
    <w:rPr>
      <w:rFonts w:eastAsiaTheme="majorEastAsia" w:cstheme="majorBidi"/>
      <w:color w:val="272727" w:themeColor="text1" w:themeTint="D8"/>
    </w:rPr>
  </w:style>
  <w:style w:type="paragraph" w:styleId="Titel">
    <w:name w:val="Title"/>
    <w:basedOn w:val="Normal"/>
    <w:next w:val="Normal"/>
    <w:link w:val="TitelTegn"/>
    <w:uiPriority w:val="10"/>
    <w:qFormat/>
    <w:rsid w:val="00B00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004F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004F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004F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004F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004F5"/>
    <w:rPr>
      <w:i/>
      <w:iCs/>
      <w:color w:val="404040" w:themeColor="text1" w:themeTint="BF"/>
    </w:rPr>
  </w:style>
  <w:style w:type="paragraph" w:styleId="Listeafsnit">
    <w:name w:val="List Paragraph"/>
    <w:basedOn w:val="Normal"/>
    <w:uiPriority w:val="34"/>
    <w:qFormat/>
    <w:rsid w:val="00B004F5"/>
    <w:pPr>
      <w:ind w:left="720"/>
      <w:contextualSpacing/>
    </w:pPr>
  </w:style>
  <w:style w:type="character" w:styleId="Kraftigfremhvning">
    <w:name w:val="Intense Emphasis"/>
    <w:basedOn w:val="Standardskrifttypeiafsnit"/>
    <w:uiPriority w:val="21"/>
    <w:qFormat/>
    <w:rsid w:val="00B004F5"/>
    <w:rPr>
      <w:i/>
      <w:iCs/>
      <w:color w:val="0F4761" w:themeColor="accent1" w:themeShade="BF"/>
    </w:rPr>
  </w:style>
  <w:style w:type="paragraph" w:styleId="Strktcitat">
    <w:name w:val="Intense Quote"/>
    <w:basedOn w:val="Normal"/>
    <w:next w:val="Normal"/>
    <w:link w:val="StrktcitatTegn"/>
    <w:uiPriority w:val="30"/>
    <w:qFormat/>
    <w:rsid w:val="00B00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004F5"/>
    <w:rPr>
      <w:i/>
      <w:iCs/>
      <w:color w:val="0F4761" w:themeColor="accent1" w:themeShade="BF"/>
    </w:rPr>
  </w:style>
  <w:style w:type="character" w:styleId="Kraftighenvisning">
    <w:name w:val="Intense Reference"/>
    <w:basedOn w:val="Standardskrifttypeiafsnit"/>
    <w:uiPriority w:val="32"/>
    <w:qFormat/>
    <w:rsid w:val="00B004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359</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Søndergaard</dc:creator>
  <cp:keywords/>
  <dc:description/>
  <cp:lastModifiedBy>Anja Søndergaard</cp:lastModifiedBy>
  <cp:revision>19</cp:revision>
  <dcterms:created xsi:type="dcterms:W3CDTF">2025-09-02T06:59:00Z</dcterms:created>
  <dcterms:modified xsi:type="dcterms:W3CDTF">2025-09-02T07:25:00Z</dcterms:modified>
</cp:coreProperties>
</file>