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5C80" w14:textId="73D6C75D" w:rsidR="00B059EA" w:rsidRPr="00B059EA" w:rsidRDefault="00D1143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</w:t>
      </w:r>
      <w:r w:rsidR="00B059EA" w:rsidRPr="00B059EA">
        <w:rPr>
          <w:b/>
          <w:bCs/>
          <w:sz w:val="28"/>
          <w:szCs w:val="28"/>
        </w:rPr>
        <w:t xml:space="preserve">proglig, stilistisk </w:t>
      </w:r>
      <w:r>
        <w:rPr>
          <w:b/>
          <w:bCs/>
          <w:sz w:val="28"/>
          <w:szCs w:val="28"/>
        </w:rPr>
        <w:t xml:space="preserve">og genremæssig </w:t>
      </w:r>
      <w:r w:rsidR="00B059EA" w:rsidRPr="00B059EA">
        <w:rPr>
          <w:b/>
          <w:bCs/>
          <w:sz w:val="28"/>
          <w:szCs w:val="28"/>
        </w:rPr>
        <w:t xml:space="preserve">analyse af Line Knutzons tale. </w:t>
      </w:r>
    </w:p>
    <w:p w14:paraId="4A7B21FC" w14:textId="77777777" w:rsidR="00B059EA" w:rsidRDefault="00B059EA"/>
    <w:p w14:paraId="00EB8CE9" w14:textId="54CD8F89" w:rsidR="00EE56F0" w:rsidRDefault="00EE56F0" w:rsidP="00B059EA">
      <w:pPr>
        <w:pStyle w:val="Listeafsnit"/>
        <w:numPr>
          <w:ilvl w:val="0"/>
          <w:numId w:val="2"/>
        </w:numPr>
      </w:pPr>
      <w:r>
        <w:t>Undersøg</w:t>
      </w:r>
      <w:r w:rsidR="00B059EA">
        <w:t>e</w:t>
      </w:r>
      <w:r>
        <w:t xml:space="preserve"> Knutzons brug af </w:t>
      </w:r>
      <w:r w:rsidRPr="00D11435">
        <w:rPr>
          <w:b/>
          <w:bCs/>
          <w:sz w:val="28"/>
          <w:szCs w:val="28"/>
        </w:rPr>
        <w:t>retoriske virkemidler.</w:t>
      </w:r>
      <w:r>
        <w:t xml:space="preserve"> </w:t>
      </w:r>
    </w:p>
    <w:p w14:paraId="48387585" w14:textId="6F801662" w:rsidR="00EE56F0" w:rsidRDefault="00EE56F0" w:rsidP="00B059EA">
      <w:pPr>
        <w:pStyle w:val="Listeafsnit"/>
        <w:numPr>
          <w:ilvl w:val="0"/>
          <w:numId w:val="3"/>
        </w:numPr>
      </w:pPr>
      <w:r>
        <w:t>Hvilke virkemidler er karakteristiske for Knutzons tale?</w:t>
      </w:r>
      <w:r w:rsidR="00D11435">
        <w:t xml:space="preserve"> </w:t>
      </w:r>
      <w:r w:rsidR="00D11435" w:rsidRPr="00D11435">
        <w:rPr>
          <w:color w:val="EE0000"/>
        </w:rPr>
        <w:t>Underbyg med PEE/nedslag i talen.</w:t>
      </w:r>
    </w:p>
    <w:p w14:paraId="3CE18970" w14:textId="7765E27F" w:rsidR="00EE56F0" w:rsidRDefault="00EE56F0" w:rsidP="00B059EA">
      <w:pPr>
        <w:pStyle w:val="Listeafsnit"/>
        <w:numPr>
          <w:ilvl w:val="0"/>
          <w:numId w:val="3"/>
        </w:numPr>
      </w:pPr>
      <w:r>
        <w:t>Hvilken virkning har denne brug af retoriske virkemidler? Hvad opnår Knutzon</w:t>
      </w:r>
      <w:r w:rsidR="00B059EA">
        <w:t xml:space="preserve"> </w:t>
      </w:r>
      <w:r>
        <w:t>med de enkelte, karakteristiske virkemidler? (Hvilken effekt har det enkelte</w:t>
      </w:r>
      <w:r w:rsidR="00B059EA">
        <w:t xml:space="preserve"> </w:t>
      </w:r>
      <w:r>
        <w:t xml:space="preserve">virkemiddel). </w:t>
      </w:r>
    </w:p>
    <w:p w14:paraId="4A2D07B7" w14:textId="69585376" w:rsidR="00B059EA" w:rsidRDefault="00B059EA" w:rsidP="00B059EA">
      <w:r>
        <w:t xml:space="preserve">                Brug her </w:t>
      </w:r>
      <w:hyperlink r:id="rId5" w:history="1">
        <w:r w:rsidRPr="00941A54">
          <w:rPr>
            <w:rStyle w:val="Hyperlink"/>
          </w:rPr>
          <w:t>https://www.gymdansk.dk/retoriske-virkemidler---figurer.html</w:t>
        </w:r>
      </w:hyperlink>
    </w:p>
    <w:p w14:paraId="07258469" w14:textId="77777777" w:rsidR="00B059EA" w:rsidRDefault="00B059EA" w:rsidP="00B059EA"/>
    <w:p w14:paraId="7AAA3C19" w14:textId="03E835FC" w:rsidR="00B059EA" w:rsidRDefault="00B059EA" w:rsidP="00B059EA">
      <w:pPr>
        <w:pStyle w:val="Listeafsnit"/>
        <w:numPr>
          <w:ilvl w:val="0"/>
          <w:numId w:val="2"/>
        </w:numPr>
      </w:pPr>
      <w:r>
        <w:t xml:space="preserve">Undersøge Knutzons brug af </w:t>
      </w:r>
      <w:r w:rsidRPr="00D11435">
        <w:rPr>
          <w:b/>
          <w:bCs/>
          <w:sz w:val="28"/>
          <w:szCs w:val="28"/>
        </w:rPr>
        <w:t>sproglige/stilistiske grundbegreber</w:t>
      </w:r>
    </w:p>
    <w:p w14:paraId="6789C91E" w14:textId="50CFF3F3" w:rsidR="00B059EA" w:rsidRDefault="00B059EA" w:rsidP="00B059EA">
      <w:pPr>
        <w:pStyle w:val="Listeafsnit"/>
        <w:numPr>
          <w:ilvl w:val="0"/>
          <w:numId w:val="5"/>
        </w:numPr>
      </w:pPr>
      <w:r>
        <w:t>Hvilke begreber er karakteristiske for Knutzons tale?</w:t>
      </w:r>
      <w:r w:rsidR="00D11435">
        <w:t xml:space="preserve"> </w:t>
      </w:r>
      <w:r w:rsidR="00D11435" w:rsidRPr="00D11435">
        <w:rPr>
          <w:color w:val="EE0000"/>
        </w:rPr>
        <w:t>Underbyg med PEE/nedslag i talen.</w:t>
      </w:r>
    </w:p>
    <w:p w14:paraId="5B170C76" w14:textId="1313764C" w:rsidR="00B059EA" w:rsidRDefault="00B059EA" w:rsidP="00B059EA">
      <w:pPr>
        <w:pStyle w:val="Listeafsnit"/>
        <w:numPr>
          <w:ilvl w:val="0"/>
          <w:numId w:val="5"/>
        </w:numPr>
      </w:pPr>
      <w:r>
        <w:t>Hvilken effekt opnår Knutzon med sin brug af de enkelte begreber?</w:t>
      </w:r>
    </w:p>
    <w:p w14:paraId="044E8FA9" w14:textId="4A0DB0CB" w:rsidR="00B059EA" w:rsidRDefault="00B059EA" w:rsidP="00B059EA">
      <w:r>
        <w:t xml:space="preserve">             Brug altså her </w:t>
      </w:r>
      <w:hyperlink r:id="rId6" w:history="1">
        <w:r w:rsidRPr="00941A54">
          <w:rPr>
            <w:rStyle w:val="Hyperlink"/>
          </w:rPr>
          <w:t>https://www.gymdansk.dk/sprogligstilistik-analyse.html</w:t>
        </w:r>
      </w:hyperlink>
    </w:p>
    <w:p w14:paraId="197C4416" w14:textId="77777777" w:rsidR="00B059EA" w:rsidRDefault="00B059EA" w:rsidP="00B059EA"/>
    <w:p w14:paraId="2640693D" w14:textId="3DBB0617" w:rsidR="00B059EA" w:rsidRDefault="00B059EA" w:rsidP="00B059EA">
      <w:pPr>
        <w:pStyle w:val="Listeafsnit"/>
        <w:numPr>
          <w:ilvl w:val="0"/>
          <w:numId w:val="2"/>
        </w:numPr>
      </w:pPr>
      <w:r>
        <w:t xml:space="preserve">Undersøg også Knutzons brug af </w:t>
      </w:r>
      <w:r w:rsidRPr="00D11435">
        <w:rPr>
          <w:b/>
          <w:bCs/>
          <w:sz w:val="28"/>
          <w:szCs w:val="28"/>
        </w:rPr>
        <w:t>denotation, konnotation og billedsprog</w:t>
      </w:r>
      <w:r>
        <w:t xml:space="preserve"> (på samme vis som ovenfor; hvad er karakteristisk + </w:t>
      </w:r>
      <w:r w:rsidR="00D11435">
        <w:t xml:space="preserve">vis via PEE + </w:t>
      </w:r>
      <w:r>
        <w:t>indlæs betydning.</w:t>
      </w:r>
    </w:p>
    <w:p w14:paraId="4707AD47" w14:textId="6E5F5C7A" w:rsidR="00B059EA" w:rsidRDefault="00D11435" w:rsidP="00D11435">
      <w:pPr>
        <w:ind w:left="720"/>
      </w:pPr>
      <w:r>
        <w:t>Begreberne er ligeledes</w:t>
      </w:r>
      <w:r w:rsidR="00B059EA">
        <w:t xml:space="preserve"> tilgængelig</w:t>
      </w:r>
      <w:r>
        <w:t xml:space="preserve">e </w:t>
      </w:r>
      <w:r w:rsidR="00B059EA">
        <w:t>via gymdansk.dk.</w:t>
      </w:r>
    </w:p>
    <w:p w14:paraId="26EA9023" w14:textId="77777777" w:rsidR="00B059EA" w:rsidRDefault="00B059EA" w:rsidP="00B059EA">
      <w:pPr>
        <w:ind w:left="720"/>
      </w:pPr>
    </w:p>
    <w:p w14:paraId="044DCF64" w14:textId="1FE1E808" w:rsidR="00B059EA" w:rsidRDefault="00B059EA" w:rsidP="00B059EA">
      <w:pPr>
        <w:pStyle w:val="Listeafsnit"/>
        <w:numPr>
          <w:ilvl w:val="0"/>
          <w:numId w:val="2"/>
        </w:numPr>
      </w:pPr>
      <w:r>
        <w:t xml:space="preserve">Foretag til slut en </w:t>
      </w:r>
      <w:r w:rsidRPr="00D11435">
        <w:rPr>
          <w:b/>
          <w:bCs/>
          <w:sz w:val="28"/>
          <w:szCs w:val="28"/>
        </w:rPr>
        <w:t xml:space="preserve">genreanalyse </w:t>
      </w:r>
      <w:r>
        <w:t>af Knutzons tale.</w:t>
      </w:r>
    </w:p>
    <w:p w14:paraId="6BB62BF2" w14:textId="2D74E5EA" w:rsidR="00B059EA" w:rsidRDefault="00D11435" w:rsidP="00D11435">
      <w:pPr>
        <w:pStyle w:val="Listeafsnit"/>
        <w:ind w:left="1304"/>
      </w:pPr>
      <w:r>
        <w:t>Brug her skemaet, hvor du ved hjælp af eksempler (PEE/nedslag i talen) underbygger genreanalysen.</w:t>
      </w:r>
    </w:p>
    <w:p w14:paraId="5A0C1B3F" w14:textId="07E0E582" w:rsidR="00B059EA" w:rsidRDefault="00D11435" w:rsidP="00D11435">
      <w:pPr>
        <w:pStyle w:val="Listeafsnit"/>
        <w:ind w:left="1304"/>
      </w:pPr>
      <w:r>
        <w:t xml:space="preserve">Du kan selvfølgelig bruge dine ovenstående sproglige iagttagelser her også. </w:t>
      </w:r>
    </w:p>
    <w:p w14:paraId="3603FEA0" w14:textId="239ACB82" w:rsidR="00B059EA" w:rsidRDefault="00D11435" w:rsidP="00D11435">
      <w:pPr>
        <w:ind w:left="720"/>
        <w:jc w:val="right"/>
      </w:pPr>
      <w:r>
        <w:rPr>
          <w:noProof/>
        </w:rPr>
        <w:drawing>
          <wp:inline distT="0" distB="0" distL="0" distR="0" wp14:anchorId="4CB09EC2" wp14:editId="78A51327">
            <wp:extent cx="1876050" cy="1603023"/>
            <wp:effectExtent l="0" t="0" r="3810" b="0"/>
            <wp:docPr id="1221629503" name="Billede 1" descr="Et billede, der indeholder Ansigt, tøj, person, bog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629503" name="Billede 1" descr="Et billede, der indeholder Ansigt, tøj, person, bog&#10;&#10;AI-genereret indhold kan være ukorrek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2060" cy="165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59E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0F5"/>
    <w:multiLevelType w:val="hybridMultilevel"/>
    <w:tmpl w:val="6C046A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D84"/>
    <w:multiLevelType w:val="hybridMultilevel"/>
    <w:tmpl w:val="5F4446A2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1C9E7E83"/>
    <w:multiLevelType w:val="hybridMultilevel"/>
    <w:tmpl w:val="6F52114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634107"/>
    <w:multiLevelType w:val="hybridMultilevel"/>
    <w:tmpl w:val="24F29CC8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7B245D11"/>
    <w:multiLevelType w:val="hybridMultilevel"/>
    <w:tmpl w:val="34D436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851D3"/>
    <w:multiLevelType w:val="hybridMultilevel"/>
    <w:tmpl w:val="93824BC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6974921">
    <w:abstractNumId w:val="4"/>
  </w:num>
  <w:num w:numId="2" w16cid:durableId="1503659319">
    <w:abstractNumId w:val="0"/>
  </w:num>
  <w:num w:numId="3" w16cid:durableId="1196310026">
    <w:abstractNumId w:val="3"/>
  </w:num>
  <w:num w:numId="4" w16cid:durableId="1333338164">
    <w:abstractNumId w:val="2"/>
  </w:num>
  <w:num w:numId="5" w16cid:durableId="523787016">
    <w:abstractNumId w:val="5"/>
  </w:num>
  <w:num w:numId="6" w16cid:durableId="2063558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6F0"/>
    <w:rsid w:val="00324E47"/>
    <w:rsid w:val="00343E53"/>
    <w:rsid w:val="009C143C"/>
    <w:rsid w:val="00B059EA"/>
    <w:rsid w:val="00D11435"/>
    <w:rsid w:val="00EE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1FCBE0"/>
  <w15:chartTrackingRefBased/>
  <w15:docId w15:val="{6441F92F-62D5-1340-9992-64CDE728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E56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5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56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56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E56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E56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E56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E56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E56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E56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56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E56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E56F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E56F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E56F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E56F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E56F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E56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E56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E5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56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56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E5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E56F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E56F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E56F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56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56F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E56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059E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059E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B059E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ymdansk.dk/sprogligstilistik-analyse.html" TargetMode="External"/><Relationship Id="rId5" Type="http://schemas.openxmlformats.org/officeDocument/2006/relationships/hyperlink" Target="https://www.gymdansk.dk/retoriske-virkemidler---figurer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2</cp:revision>
  <dcterms:created xsi:type="dcterms:W3CDTF">2025-08-28T07:19:00Z</dcterms:created>
  <dcterms:modified xsi:type="dcterms:W3CDTF">2025-09-15T09:07:00Z</dcterms:modified>
</cp:coreProperties>
</file>