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9AFCF" w14:textId="62BE6D01" w:rsidR="00620CB5" w:rsidRDefault="0018313C">
      <w:pPr>
        <w:rPr>
          <w:b/>
          <w:bCs/>
          <w:sz w:val="28"/>
          <w:szCs w:val="28"/>
        </w:rPr>
      </w:pPr>
      <w:r>
        <w:rPr>
          <w:b/>
          <w:bCs/>
          <w:sz w:val="28"/>
          <w:szCs w:val="28"/>
        </w:rPr>
        <w:t xml:space="preserve">’Blod’ &amp; </w:t>
      </w:r>
      <w:r w:rsidR="00017123" w:rsidRPr="00017123">
        <w:rPr>
          <w:b/>
          <w:bCs/>
          <w:sz w:val="28"/>
          <w:szCs w:val="28"/>
        </w:rPr>
        <w:t>Forsvarstale i Københavns byret (Rudolf Broby-Johansen</w:t>
      </w:r>
      <w:r w:rsidR="00732136">
        <w:rPr>
          <w:b/>
          <w:bCs/>
          <w:sz w:val="28"/>
          <w:szCs w:val="28"/>
        </w:rPr>
        <w:t xml:space="preserve"> -RBJ</w:t>
      </w:r>
      <w:r w:rsidR="00017123" w:rsidRPr="00017123">
        <w:rPr>
          <w:b/>
          <w:bCs/>
          <w:sz w:val="28"/>
          <w:szCs w:val="28"/>
        </w:rPr>
        <w:t>)</w:t>
      </w:r>
    </w:p>
    <w:p w14:paraId="0F9558B4" w14:textId="6F78998D" w:rsidR="00067ED8" w:rsidRDefault="00067ED8">
      <w:pPr>
        <w:rPr>
          <w:b/>
          <w:bCs/>
          <w:sz w:val="28"/>
          <w:szCs w:val="28"/>
        </w:rPr>
      </w:pPr>
    </w:p>
    <w:p w14:paraId="1136B282" w14:textId="429414DB" w:rsidR="0018313C" w:rsidRPr="00620CB5" w:rsidRDefault="004F54A1">
      <w:pPr>
        <w:rPr>
          <w:sz w:val="22"/>
          <w:szCs w:val="22"/>
        </w:rPr>
      </w:pPr>
      <w:r w:rsidRPr="00620CB5">
        <w:rPr>
          <w:sz w:val="22"/>
          <w:szCs w:val="22"/>
        </w:rPr>
        <w:t xml:space="preserve">Digtsamlingen </w:t>
      </w:r>
      <w:r w:rsidR="0018313C" w:rsidRPr="00620CB5">
        <w:rPr>
          <w:sz w:val="22"/>
          <w:szCs w:val="22"/>
        </w:rPr>
        <w:t>’Blod’</w:t>
      </w:r>
      <w:r w:rsidRPr="00620CB5">
        <w:rPr>
          <w:sz w:val="22"/>
          <w:szCs w:val="22"/>
        </w:rPr>
        <w:t xml:space="preserve"> er </w:t>
      </w:r>
      <w:r w:rsidR="0018313C" w:rsidRPr="00620CB5">
        <w:rPr>
          <w:sz w:val="22"/>
          <w:szCs w:val="22"/>
        </w:rPr>
        <w:t>fra 1922</w:t>
      </w:r>
      <w:r w:rsidRPr="00620CB5">
        <w:rPr>
          <w:sz w:val="22"/>
          <w:szCs w:val="22"/>
        </w:rPr>
        <w:t>.</w:t>
      </w:r>
    </w:p>
    <w:p w14:paraId="5915065B" w14:textId="77777777" w:rsidR="004F54A1" w:rsidRPr="00620CB5" w:rsidRDefault="004F54A1" w:rsidP="004F54A1">
      <w:pPr>
        <w:rPr>
          <w:sz w:val="22"/>
          <w:szCs w:val="22"/>
        </w:rPr>
      </w:pPr>
      <w:r w:rsidRPr="00620CB5">
        <w:rPr>
          <w:sz w:val="22"/>
          <w:szCs w:val="22"/>
        </w:rPr>
        <w:t>Digtsamlingen repræsenterede den egentlige politiske ekspressionisme i DK.</w:t>
      </w:r>
    </w:p>
    <w:p w14:paraId="16A1C20E" w14:textId="77777777" w:rsidR="004F54A1" w:rsidRPr="00620CB5" w:rsidRDefault="004F54A1" w:rsidP="004F54A1">
      <w:pPr>
        <w:rPr>
          <w:sz w:val="22"/>
          <w:szCs w:val="22"/>
        </w:rPr>
      </w:pPr>
      <w:r w:rsidRPr="00620CB5">
        <w:rPr>
          <w:sz w:val="22"/>
          <w:szCs w:val="22"/>
        </w:rPr>
        <w:t xml:space="preserve">Iflg. RBJ er denne samling </w:t>
      </w:r>
      <w:r w:rsidRPr="00620CB5">
        <w:rPr>
          <w:i/>
          <w:iCs/>
          <w:sz w:val="22"/>
          <w:szCs w:val="22"/>
        </w:rPr>
        <w:t>’et resultat af en provinsiel danskers møde med efterkrigstidens Berlin’</w:t>
      </w:r>
      <w:r w:rsidRPr="00620CB5">
        <w:rPr>
          <w:sz w:val="22"/>
          <w:szCs w:val="22"/>
        </w:rPr>
        <w:t>. RBJ forsøger at se den moderne storby-virkelighed i øjnene.</w:t>
      </w:r>
    </w:p>
    <w:p w14:paraId="569E4344" w14:textId="77777777" w:rsidR="004F54A1" w:rsidRPr="00620CB5" w:rsidRDefault="004F54A1" w:rsidP="004F54A1">
      <w:pPr>
        <w:rPr>
          <w:sz w:val="22"/>
          <w:szCs w:val="22"/>
        </w:rPr>
      </w:pPr>
    </w:p>
    <w:p w14:paraId="108759AE" w14:textId="77777777" w:rsidR="004F54A1" w:rsidRPr="00620CB5" w:rsidRDefault="004F54A1" w:rsidP="004F54A1">
      <w:pPr>
        <w:rPr>
          <w:sz w:val="22"/>
          <w:szCs w:val="22"/>
        </w:rPr>
      </w:pPr>
      <w:r w:rsidRPr="00620CB5">
        <w:rPr>
          <w:sz w:val="22"/>
          <w:szCs w:val="22"/>
        </w:rPr>
        <w:t xml:space="preserve">Digtene: voldsomme, forvrængede beskrivelser af storbyens bagside, skønhedsidealerne er falske!! </w:t>
      </w:r>
    </w:p>
    <w:p w14:paraId="338810C0" w14:textId="77777777" w:rsidR="004F54A1" w:rsidRPr="00620CB5" w:rsidRDefault="004F54A1" w:rsidP="004F54A1">
      <w:pPr>
        <w:rPr>
          <w:sz w:val="22"/>
          <w:szCs w:val="22"/>
        </w:rPr>
      </w:pPr>
    </w:p>
    <w:p w14:paraId="05F7537F" w14:textId="48A5BD2A" w:rsidR="004F54A1" w:rsidRPr="00620CB5" w:rsidRDefault="004F54A1" w:rsidP="004F54A1">
      <w:pPr>
        <w:rPr>
          <w:sz w:val="22"/>
          <w:szCs w:val="22"/>
        </w:rPr>
      </w:pPr>
      <w:r w:rsidRPr="00620CB5">
        <w:rPr>
          <w:sz w:val="22"/>
          <w:szCs w:val="22"/>
        </w:rPr>
        <w:t>Virkemidler: chok-effekter – voldtægt/drab/fastlåste sociale roller, mænd = alfon</w:t>
      </w:r>
      <w:r w:rsidR="00E702F9" w:rsidRPr="00620CB5">
        <w:rPr>
          <w:sz w:val="22"/>
          <w:szCs w:val="22"/>
        </w:rPr>
        <w:t>s</w:t>
      </w:r>
      <w:r w:rsidRPr="00620CB5">
        <w:rPr>
          <w:sz w:val="22"/>
          <w:szCs w:val="22"/>
        </w:rPr>
        <w:t>er, soldater, kvinder/børn = ludere, ofre</w:t>
      </w:r>
    </w:p>
    <w:p w14:paraId="7C4AD605" w14:textId="77777777" w:rsidR="004F54A1" w:rsidRPr="00620CB5" w:rsidRDefault="004F54A1" w:rsidP="004F54A1">
      <w:pPr>
        <w:rPr>
          <w:sz w:val="22"/>
          <w:szCs w:val="22"/>
        </w:rPr>
      </w:pPr>
    </w:p>
    <w:p w14:paraId="5E01886F" w14:textId="77777777" w:rsidR="004F54A1" w:rsidRPr="00620CB5" w:rsidRDefault="004F54A1" w:rsidP="004F54A1">
      <w:pPr>
        <w:rPr>
          <w:sz w:val="22"/>
          <w:szCs w:val="22"/>
        </w:rPr>
      </w:pPr>
      <w:r w:rsidRPr="00620CB5">
        <w:rPr>
          <w:sz w:val="22"/>
          <w:szCs w:val="22"/>
        </w:rPr>
        <w:sym w:font="Symbol" w:char="F0DE"/>
      </w:r>
      <w:r w:rsidRPr="00620CB5">
        <w:rPr>
          <w:sz w:val="22"/>
          <w:szCs w:val="22"/>
        </w:rPr>
        <w:t xml:space="preserve"> æstetisk provokation</w:t>
      </w:r>
    </w:p>
    <w:p w14:paraId="7BDBE582" w14:textId="77777777" w:rsidR="004F54A1" w:rsidRPr="00620CB5" w:rsidRDefault="004F54A1" w:rsidP="004F54A1">
      <w:pPr>
        <w:rPr>
          <w:sz w:val="22"/>
          <w:szCs w:val="22"/>
        </w:rPr>
      </w:pPr>
    </w:p>
    <w:p w14:paraId="3E00AE9A" w14:textId="77777777" w:rsidR="004F54A1" w:rsidRPr="00620CB5" w:rsidRDefault="004F54A1" w:rsidP="004F54A1">
      <w:pPr>
        <w:rPr>
          <w:sz w:val="22"/>
          <w:szCs w:val="22"/>
        </w:rPr>
      </w:pPr>
      <w:r w:rsidRPr="00620CB5">
        <w:rPr>
          <w:sz w:val="22"/>
          <w:szCs w:val="22"/>
        </w:rPr>
        <w:t>RBJ angriber tidens dobbeltmoral.</w:t>
      </w:r>
    </w:p>
    <w:p w14:paraId="3B3725E2" w14:textId="77777777" w:rsidR="004F54A1" w:rsidRDefault="004F54A1" w:rsidP="004F54A1"/>
    <w:p w14:paraId="26F7B5BA" w14:textId="77777777" w:rsidR="004F54A1" w:rsidRDefault="004F54A1">
      <w:pPr>
        <w:pBdr>
          <w:bottom w:val="single" w:sz="6" w:space="1" w:color="auto"/>
        </w:pBdr>
      </w:pPr>
    </w:p>
    <w:p w14:paraId="453F1ACD" w14:textId="77777777" w:rsidR="00D25AD3" w:rsidRDefault="00D25AD3"/>
    <w:p w14:paraId="076EC27F" w14:textId="6F98A571" w:rsidR="00F77D2F" w:rsidRPr="00620CB5" w:rsidRDefault="00F77D2F" w:rsidP="00F77D2F">
      <w:pPr>
        <w:rPr>
          <w:sz w:val="22"/>
          <w:szCs w:val="22"/>
        </w:rPr>
      </w:pPr>
      <w:r w:rsidRPr="00620CB5">
        <w:rPr>
          <w:sz w:val="22"/>
          <w:szCs w:val="22"/>
        </w:rPr>
        <w:t>R</w:t>
      </w:r>
      <w:r w:rsidRPr="00620CB5">
        <w:rPr>
          <w:sz w:val="22"/>
          <w:szCs w:val="22"/>
        </w:rPr>
        <w:t xml:space="preserve">udolf </w:t>
      </w:r>
      <w:r w:rsidRPr="00620CB5">
        <w:rPr>
          <w:sz w:val="22"/>
          <w:szCs w:val="22"/>
        </w:rPr>
        <w:t>B</w:t>
      </w:r>
      <w:r w:rsidRPr="00620CB5">
        <w:rPr>
          <w:sz w:val="22"/>
          <w:szCs w:val="22"/>
        </w:rPr>
        <w:t>roby-</w:t>
      </w:r>
      <w:r w:rsidRPr="00620CB5">
        <w:rPr>
          <w:sz w:val="22"/>
          <w:szCs w:val="22"/>
        </w:rPr>
        <w:t>J</w:t>
      </w:r>
      <w:r w:rsidRPr="00620CB5">
        <w:rPr>
          <w:sz w:val="22"/>
          <w:szCs w:val="22"/>
        </w:rPr>
        <w:t>ohansen</w:t>
      </w:r>
      <w:r w:rsidRPr="00620CB5">
        <w:rPr>
          <w:sz w:val="22"/>
          <w:szCs w:val="22"/>
        </w:rPr>
        <w:t xml:space="preserve"> anklages for at have ’krænket sædeligheden’.</w:t>
      </w:r>
    </w:p>
    <w:p w14:paraId="42BFF489" w14:textId="77777777" w:rsidR="004F54A1" w:rsidRPr="00620CB5" w:rsidRDefault="004F54A1">
      <w:pPr>
        <w:rPr>
          <w:sz w:val="22"/>
          <w:szCs w:val="22"/>
        </w:rPr>
      </w:pPr>
    </w:p>
    <w:p w14:paraId="00A79DDA" w14:textId="44F79302" w:rsidR="00067ED8" w:rsidRPr="00620CB5" w:rsidRDefault="002B4B25">
      <w:pPr>
        <w:rPr>
          <w:rStyle w:val="Fremhv"/>
          <w:rFonts w:cstheme="minorHAnsi"/>
          <w:color w:val="3A3B3D"/>
          <w:sz w:val="22"/>
          <w:szCs w:val="22"/>
          <w:shd w:val="clear" w:color="auto" w:fill="FFFFFF"/>
        </w:rPr>
      </w:pPr>
      <w:r w:rsidRPr="00620CB5">
        <w:rPr>
          <w:sz w:val="22"/>
          <w:szCs w:val="22"/>
        </w:rPr>
        <w:t xml:space="preserve">Samlingen ’Blod’ </w:t>
      </w:r>
      <w:r w:rsidR="00E77C00" w:rsidRPr="00620CB5">
        <w:rPr>
          <w:sz w:val="22"/>
          <w:szCs w:val="22"/>
        </w:rPr>
        <w:t>blev konfiskeret i byretten for at være utugtig</w:t>
      </w:r>
      <w:r w:rsidR="00FC1D73" w:rsidRPr="00620CB5">
        <w:rPr>
          <w:sz w:val="22"/>
          <w:szCs w:val="22"/>
        </w:rPr>
        <w:t xml:space="preserve"> </w:t>
      </w:r>
      <w:r w:rsidR="00FC1D73" w:rsidRPr="00620CB5">
        <w:rPr>
          <w:rFonts w:cstheme="minorHAnsi"/>
          <w:sz w:val="22"/>
          <w:szCs w:val="22"/>
        </w:rPr>
        <w:t>(</w:t>
      </w:r>
      <w:r w:rsidR="00A962F6" w:rsidRPr="00620CB5">
        <w:rPr>
          <w:rFonts w:cstheme="minorHAnsi"/>
          <w:sz w:val="22"/>
          <w:szCs w:val="22"/>
        </w:rPr>
        <w:t>’</w:t>
      </w:r>
      <w:r w:rsidR="00FC1D73" w:rsidRPr="00620CB5">
        <w:rPr>
          <w:rStyle w:val="Fremhv"/>
          <w:rFonts w:cstheme="minorHAnsi"/>
          <w:color w:val="3A3B3D"/>
          <w:sz w:val="22"/>
          <w:szCs w:val="22"/>
          <w:shd w:val="clear" w:color="auto" w:fill="FFFFFF"/>
        </w:rPr>
        <w:t>Den, som offentliggør et utugtigt Skrift, straffes med Fængsel eller Bøder</w:t>
      </w:r>
      <w:r w:rsidR="00A962F6" w:rsidRPr="00620CB5">
        <w:rPr>
          <w:rStyle w:val="Fremhv"/>
          <w:rFonts w:cstheme="minorHAnsi"/>
          <w:color w:val="3A3B3D"/>
          <w:sz w:val="22"/>
          <w:szCs w:val="22"/>
          <w:shd w:val="clear" w:color="auto" w:fill="FFFFFF"/>
        </w:rPr>
        <w:t>’)</w:t>
      </w:r>
      <w:r w:rsidR="00FC1D73" w:rsidRPr="00620CB5">
        <w:rPr>
          <w:rStyle w:val="Fremhv"/>
          <w:rFonts w:cstheme="minorHAnsi"/>
          <w:color w:val="3A3B3D"/>
          <w:sz w:val="22"/>
          <w:szCs w:val="22"/>
          <w:shd w:val="clear" w:color="auto" w:fill="FFFFFF"/>
        </w:rPr>
        <w:t>.</w:t>
      </w:r>
    </w:p>
    <w:p w14:paraId="68CF87A5" w14:textId="5391B987" w:rsidR="000C0E32" w:rsidRPr="00620CB5" w:rsidRDefault="000C0E32">
      <w:pPr>
        <w:rPr>
          <w:rStyle w:val="Fremhv"/>
          <w:rFonts w:cstheme="minorHAnsi"/>
          <w:i w:val="0"/>
          <w:iCs w:val="0"/>
          <w:color w:val="3A3B3D"/>
          <w:sz w:val="22"/>
          <w:szCs w:val="22"/>
          <w:shd w:val="clear" w:color="auto" w:fill="FFFFFF"/>
        </w:rPr>
      </w:pPr>
      <w:r w:rsidRPr="00620CB5">
        <w:rPr>
          <w:rStyle w:val="Fremhv"/>
          <w:rFonts w:cstheme="minorHAnsi"/>
          <w:i w:val="0"/>
          <w:iCs w:val="0"/>
          <w:color w:val="3A3B3D"/>
          <w:sz w:val="22"/>
          <w:szCs w:val="22"/>
          <w:shd w:val="clear" w:color="auto" w:fill="FFFFFF"/>
        </w:rPr>
        <w:t xml:space="preserve">Broby-Johansen </w:t>
      </w:r>
      <w:r w:rsidR="000732EC" w:rsidRPr="00620CB5">
        <w:rPr>
          <w:rStyle w:val="Fremhv"/>
          <w:rFonts w:cstheme="minorHAnsi"/>
          <w:i w:val="0"/>
          <w:iCs w:val="0"/>
          <w:color w:val="3A3B3D"/>
          <w:sz w:val="22"/>
          <w:szCs w:val="22"/>
          <w:shd w:val="clear" w:color="auto" w:fill="FFFFFF"/>
        </w:rPr>
        <w:t>blev</w:t>
      </w:r>
      <w:r w:rsidR="008A419F" w:rsidRPr="00620CB5">
        <w:rPr>
          <w:rStyle w:val="Fremhv"/>
          <w:rFonts w:cstheme="minorHAnsi"/>
          <w:i w:val="0"/>
          <w:iCs w:val="0"/>
          <w:color w:val="3A3B3D"/>
          <w:sz w:val="22"/>
          <w:szCs w:val="22"/>
          <w:shd w:val="clear" w:color="auto" w:fill="FFFFFF"/>
        </w:rPr>
        <w:t xml:space="preserve"> idømt en</w:t>
      </w:r>
      <w:r w:rsidRPr="00620CB5">
        <w:rPr>
          <w:rStyle w:val="Fremhv"/>
          <w:rFonts w:cstheme="minorHAnsi"/>
          <w:i w:val="0"/>
          <w:iCs w:val="0"/>
          <w:color w:val="3A3B3D"/>
          <w:sz w:val="22"/>
          <w:szCs w:val="22"/>
          <w:shd w:val="clear" w:color="auto" w:fill="FFFFFF"/>
        </w:rPr>
        <w:t xml:space="preserve"> fængselsstraf</w:t>
      </w:r>
      <w:r w:rsidR="008A419F" w:rsidRPr="00620CB5">
        <w:rPr>
          <w:rStyle w:val="Fremhv"/>
          <w:rFonts w:cstheme="minorHAnsi"/>
          <w:i w:val="0"/>
          <w:iCs w:val="0"/>
          <w:color w:val="3A3B3D"/>
          <w:sz w:val="22"/>
          <w:szCs w:val="22"/>
          <w:shd w:val="clear" w:color="auto" w:fill="FFFFFF"/>
        </w:rPr>
        <w:t xml:space="preserve"> på 14 dage</w:t>
      </w:r>
      <w:r w:rsidRPr="00620CB5">
        <w:rPr>
          <w:rStyle w:val="Fremhv"/>
          <w:rFonts w:cstheme="minorHAnsi"/>
          <w:i w:val="0"/>
          <w:iCs w:val="0"/>
          <w:color w:val="3A3B3D"/>
          <w:sz w:val="22"/>
          <w:szCs w:val="22"/>
          <w:shd w:val="clear" w:color="auto" w:fill="FFFFFF"/>
        </w:rPr>
        <w:t xml:space="preserve"> </w:t>
      </w:r>
      <w:r w:rsidR="008A419F" w:rsidRPr="00620CB5">
        <w:rPr>
          <w:rStyle w:val="Fremhv"/>
          <w:rFonts w:cstheme="minorHAnsi"/>
          <w:i w:val="0"/>
          <w:iCs w:val="0"/>
          <w:color w:val="3A3B3D"/>
          <w:sz w:val="22"/>
          <w:szCs w:val="22"/>
          <w:shd w:val="clear" w:color="auto" w:fill="FFFFFF"/>
        </w:rPr>
        <w:t>og en bøde på 300 kr.</w:t>
      </w:r>
    </w:p>
    <w:p w14:paraId="1510C1FD" w14:textId="3EEEB91D" w:rsidR="000732EC" w:rsidRPr="00620CB5" w:rsidRDefault="000732EC">
      <w:pPr>
        <w:rPr>
          <w:rStyle w:val="Fremhv"/>
          <w:rFonts w:cstheme="minorHAnsi"/>
          <w:i w:val="0"/>
          <w:iCs w:val="0"/>
          <w:color w:val="3A3B3D"/>
          <w:sz w:val="22"/>
          <w:szCs w:val="22"/>
          <w:shd w:val="clear" w:color="auto" w:fill="FFFFFF"/>
        </w:rPr>
      </w:pPr>
    </w:p>
    <w:p w14:paraId="67405BD5" w14:textId="61A53FD6" w:rsidR="000732EC" w:rsidRPr="00620CB5" w:rsidRDefault="000732EC">
      <w:pPr>
        <w:rPr>
          <w:rFonts w:cstheme="minorHAnsi"/>
          <w:sz w:val="22"/>
          <w:szCs w:val="22"/>
        </w:rPr>
      </w:pPr>
      <w:r w:rsidRPr="00620CB5">
        <w:rPr>
          <w:rStyle w:val="Fremhv"/>
          <w:rFonts w:cstheme="minorHAnsi"/>
          <w:i w:val="0"/>
          <w:iCs w:val="0"/>
          <w:color w:val="3A3B3D"/>
          <w:sz w:val="22"/>
          <w:szCs w:val="22"/>
          <w:shd w:val="clear" w:color="auto" w:fill="FFFFFF"/>
        </w:rPr>
        <w:t>Samlingen var både en litterær og politisk provokation.</w:t>
      </w:r>
    </w:p>
    <w:p w14:paraId="6B618491" w14:textId="1727B134" w:rsidR="00017123" w:rsidRPr="00620CB5" w:rsidRDefault="00017123">
      <w:pPr>
        <w:rPr>
          <w:sz w:val="22"/>
          <w:szCs w:val="22"/>
        </w:rPr>
      </w:pPr>
    </w:p>
    <w:p w14:paraId="68C5DB8C" w14:textId="61D72087" w:rsidR="00017123" w:rsidRPr="00620CB5" w:rsidRDefault="00017123" w:rsidP="00017123">
      <w:pPr>
        <w:pStyle w:val="Listeafsnit"/>
        <w:numPr>
          <w:ilvl w:val="0"/>
          <w:numId w:val="1"/>
        </w:numPr>
        <w:rPr>
          <w:sz w:val="22"/>
          <w:szCs w:val="22"/>
        </w:rPr>
      </w:pPr>
      <w:r w:rsidRPr="00620CB5">
        <w:rPr>
          <w:sz w:val="22"/>
          <w:szCs w:val="22"/>
        </w:rPr>
        <w:t>Digtene er en del af en verdensomspændende kunstbevægelse (ekspressionisterne)</w:t>
      </w:r>
    </w:p>
    <w:p w14:paraId="1507D52E" w14:textId="08204C81" w:rsidR="00017123" w:rsidRPr="00620CB5" w:rsidRDefault="00017123" w:rsidP="00017123">
      <w:pPr>
        <w:pStyle w:val="Listeafsnit"/>
        <w:numPr>
          <w:ilvl w:val="0"/>
          <w:numId w:val="1"/>
        </w:numPr>
        <w:rPr>
          <w:sz w:val="22"/>
          <w:szCs w:val="22"/>
        </w:rPr>
      </w:pPr>
      <w:r w:rsidRPr="00620CB5">
        <w:rPr>
          <w:sz w:val="22"/>
          <w:szCs w:val="22"/>
        </w:rPr>
        <w:t>’et ekspressionistisk kunstværk er ikke skildring eller afbillede af et eller andet’</w:t>
      </w:r>
    </w:p>
    <w:p w14:paraId="5A23AA8F" w14:textId="2C2878A4" w:rsidR="00017123" w:rsidRPr="00620CB5" w:rsidRDefault="00017123" w:rsidP="00017123">
      <w:pPr>
        <w:pStyle w:val="Listeafsnit"/>
        <w:numPr>
          <w:ilvl w:val="0"/>
          <w:numId w:val="1"/>
        </w:numPr>
        <w:rPr>
          <w:sz w:val="22"/>
          <w:szCs w:val="22"/>
        </w:rPr>
      </w:pPr>
      <w:r w:rsidRPr="00620CB5">
        <w:rPr>
          <w:sz w:val="22"/>
          <w:szCs w:val="22"/>
        </w:rPr>
        <w:t>’kunstværket er en ny organisme, som ikke ligner noget, men er noget’</w:t>
      </w:r>
    </w:p>
    <w:p w14:paraId="27A90678" w14:textId="1C905F07" w:rsidR="00017123" w:rsidRPr="00620CB5" w:rsidRDefault="00017123" w:rsidP="00017123">
      <w:pPr>
        <w:pStyle w:val="Listeafsnit"/>
        <w:numPr>
          <w:ilvl w:val="0"/>
          <w:numId w:val="1"/>
        </w:numPr>
        <w:rPr>
          <w:sz w:val="22"/>
          <w:szCs w:val="22"/>
        </w:rPr>
      </w:pPr>
      <w:r w:rsidRPr="00620CB5">
        <w:rPr>
          <w:sz w:val="22"/>
          <w:szCs w:val="22"/>
        </w:rPr>
        <w:t xml:space="preserve">’kunst </w:t>
      </w:r>
      <w:r w:rsidRPr="00620CB5">
        <w:rPr>
          <w:i/>
          <w:iCs/>
          <w:sz w:val="22"/>
          <w:szCs w:val="22"/>
        </w:rPr>
        <w:t xml:space="preserve">er </w:t>
      </w:r>
      <w:r w:rsidRPr="00620CB5">
        <w:rPr>
          <w:sz w:val="22"/>
          <w:szCs w:val="22"/>
        </w:rPr>
        <w:t>komposition’</w:t>
      </w:r>
    </w:p>
    <w:p w14:paraId="699A4F28" w14:textId="4660AC4D" w:rsidR="00017123" w:rsidRPr="00620CB5" w:rsidRDefault="00017123" w:rsidP="00017123">
      <w:pPr>
        <w:pStyle w:val="Listeafsnit"/>
        <w:numPr>
          <w:ilvl w:val="0"/>
          <w:numId w:val="1"/>
        </w:numPr>
        <w:rPr>
          <w:sz w:val="22"/>
          <w:szCs w:val="22"/>
        </w:rPr>
      </w:pPr>
      <w:r w:rsidRPr="00620CB5">
        <w:rPr>
          <w:sz w:val="22"/>
          <w:szCs w:val="22"/>
        </w:rPr>
        <w:t>’kunstværket opstår og får den skikkelse, det får, ud af en absolut indre nødvendighed’</w:t>
      </w:r>
    </w:p>
    <w:p w14:paraId="05BED5A0" w14:textId="38E904DA" w:rsidR="00017123" w:rsidRPr="00620CB5" w:rsidRDefault="00017123" w:rsidP="00017123">
      <w:pPr>
        <w:pStyle w:val="Listeafsnit"/>
        <w:numPr>
          <w:ilvl w:val="0"/>
          <w:numId w:val="1"/>
        </w:numPr>
        <w:rPr>
          <w:sz w:val="22"/>
          <w:szCs w:val="22"/>
        </w:rPr>
      </w:pPr>
      <w:r w:rsidRPr="00620CB5">
        <w:rPr>
          <w:sz w:val="22"/>
          <w:szCs w:val="22"/>
        </w:rPr>
        <w:t>’I et kunstværk kan altså ikke ændres, slettes eller tilføjes, det er en helhed bygget op efter netop sin egen indre lov’ (hvert kunstværk har sin lov!) hvor hvert eneste led har sin nødvendighed’</w:t>
      </w:r>
    </w:p>
    <w:p w14:paraId="5E6BED92" w14:textId="395F6FC4" w:rsidR="00017123" w:rsidRPr="00620CB5" w:rsidRDefault="00017123" w:rsidP="00017123">
      <w:pPr>
        <w:pStyle w:val="Listeafsnit"/>
        <w:numPr>
          <w:ilvl w:val="0"/>
          <w:numId w:val="1"/>
        </w:numPr>
        <w:rPr>
          <w:sz w:val="22"/>
          <w:szCs w:val="22"/>
        </w:rPr>
      </w:pPr>
      <w:r w:rsidRPr="00620CB5">
        <w:rPr>
          <w:sz w:val="22"/>
          <w:szCs w:val="22"/>
        </w:rPr>
        <w:t xml:space="preserve">’…. Jeg lever i en epoke, som jeg anser for at være et sådant </w:t>
      </w:r>
      <w:proofErr w:type="spellStart"/>
      <w:r w:rsidRPr="00620CB5">
        <w:rPr>
          <w:sz w:val="22"/>
          <w:szCs w:val="22"/>
        </w:rPr>
        <w:t>tidevende</w:t>
      </w:r>
      <w:proofErr w:type="spellEnd"/>
      <w:r w:rsidRPr="00620CB5">
        <w:rPr>
          <w:sz w:val="22"/>
          <w:szCs w:val="22"/>
        </w:rPr>
        <w:t>, at hvert eneste menneske, som ikke er blevet desperat i denne desperationens tidsalder, må anvende hver eneste mulige evne på at skabe en ny, rent materielt sund basis for menneskelig væren’</w:t>
      </w:r>
    </w:p>
    <w:p w14:paraId="1D4F7531" w14:textId="517F92C4" w:rsidR="00067ED8" w:rsidRPr="00620CB5" w:rsidRDefault="00067ED8" w:rsidP="00067ED8">
      <w:pPr>
        <w:rPr>
          <w:sz w:val="22"/>
          <w:szCs w:val="22"/>
        </w:rPr>
      </w:pPr>
    </w:p>
    <w:p w14:paraId="161CCF7D" w14:textId="6A50991E" w:rsidR="00067ED8" w:rsidRPr="00620CB5" w:rsidRDefault="00067ED8" w:rsidP="00067ED8">
      <w:pPr>
        <w:rPr>
          <w:sz w:val="22"/>
          <w:szCs w:val="22"/>
        </w:rPr>
      </w:pPr>
    </w:p>
    <w:p w14:paraId="310F0245" w14:textId="20581ED6" w:rsidR="00067ED8" w:rsidRPr="00620CB5" w:rsidRDefault="00B34F64" w:rsidP="00067ED8">
      <w:pPr>
        <w:rPr>
          <w:sz w:val="22"/>
          <w:szCs w:val="22"/>
        </w:rPr>
      </w:pPr>
      <w:r w:rsidRPr="00620CB5">
        <w:rPr>
          <w:sz w:val="22"/>
          <w:szCs w:val="22"/>
        </w:rPr>
        <w:t>Forsvarstalen er egentlig et slags manifest over den ekspressionistiske kunst.</w:t>
      </w:r>
    </w:p>
    <w:p w14:paraId="6FA3C6CA" w14:textId="77777777" w:rsidR="00D31584" w:rsidRPr="00620CB5" w:rsidRDefault="00D31584" w:rsidP="00067ED8">
      <w:pPr>
        <w:rPr>
          <w:sz w:val="22"/>
          <w:szCs w:val="22"/>
        </w:rPr>
      </w:pPr>
    </w:p>
    <w:p w14:paraId="23415A82" w14:textId="0ED1BF63" w:rsidR="00B34F64" w:rsidRPr="00620CB5" w:rsidRDefault="00793AB7" w:rsidP="00067ED8">
      <w:pPr>
        <w:rPr>
          <w:sz w:val="22"/>
          <w:szCs w:val="22"/>
        </w:rPr>
      </w:pPr>
      <w:r w:rsidRPr="00620CB5">
        <w:rPr>
          <w:sz w:val="22"/>
          <w:szCs w:val="22"/>
        </w:rPr>
        <w:t>Rudolf Broby-Johansen er ambivalent, fordi han siger:</w:t>
      </w:r>
    </w:p>
    <w:p w14:paraId="1FA7F822" w14:textId="7439A8DA" w:rsidR="00793AB7" w:rsidRPr="00620CB5" w:rsidRDefault="00C24293" w:rsidP="00793AB7">
      <w:pPr>
        <w:pStyle w:val="Listeafsnit"/>
        <w:numPr>
          <w:ilvl w:val="0"/>
          <w:numId w:val="2"/>
        </w:numPr>
        <w:rPr>
          <w:sz w:val="22"/>
          <w:szCs w:val="22"/>
        </w:rPr>
      </w:pPr>
      <w:r w:rsidRPr="00620CB5">
        <w:rPr>
          <w:sz w:val="22"/>
          <w:szCs w:val="22"/>
        </w:rPr>
        <w:t>kunsten er sin egen verden med sine egne regler (kunst er ikke virkelighed, kunst</w:t>
      </w:r>
      <w:r w:rsidR="00D31584" w:rsidRPr="00620CB5">
        <w:rPr>
          <w:sz w:val="22"/>
          <w:szCs w:val="22"/>
        </w:rPr>
        <w:t xml:space="preserve"> har sin egen logik)</w:t>
      </w:r>
    </w:p>
    <w:p w14:paraId="630FAEE7" w14:textId="58F0755D" w:rsidR="00D31584" w:rsidRPr="00620CB5" w:rsidRDefault="00D31584" w:rsidP="00D31584">
      <w:pPr>
        <w:rPr>
          <w:sz w:val="22"/>
          <w:szCs w:val="22"/>
        </w:rPr>
      </w:pPr>
    </w:p>
    <w:p w14:paraId="23AE0CBF" w14:textId="1C01D95B" w:rsidR="00D31584" w:rsidRPr="00620CB5" w:rsidRDefault="00D31584" w:rsidP="00D31584">
      <w:pPr>
        <w:ind w:left="3912"/>
        <w:rPr>
          <w:sz w:val="22"/>
          <w:szCs w:val="22"/>
        </w:rPr>
      </w:pPr>
      <w:r w:rsidRPr="00620CB5">
        <w:rPr>
          <w:sz w:val="22"/>
          <w:szCs w:val="22"/>
        </w:rPr>
        <w:t>OG</w:t>
      </w:r>
    </w:p>
    <w:p w14:paraId="0DFC3A60" w14:textId="77777777" w:rsidR="00D31584" w:rsidRPr="00620CB5" w:rsidRDefault="00D31584" w:rsidP="00D31584">
      <w:pPr>
        <w:ind w:left="3912"/>
        <w:rPr>
          <w:sz w:val="22"/>
          <w:szCs w:val="22"/>
        </w:rPr>
      </w:pPr>
    </w:p>
    <w:p w14:paraId="4657158A" w14:textId="158E82A1" w:rsidR="00D31584" w:rsidRPr="00620CB5" w:rsidRDefault="00FD02C2" w:rsidP="00D31584">
      <w:pPr>
        <w:pStyle w:val="Listeafsnit"/>
        <w:numPr>
          <w:ilvl w:val="0"/>
          <w:numId w:val="2"/>
        </w:numPr>
        <w:rPr>
          <w:sz w:val="22"/>
          <w:szCs w:val="22"/>
        </w:rPr>
      </w:pPr>
      <w:r w:rsidRPr="00620CB5">
        <w:rPr>
          <w:sz w:val="22"/>
          <w:szCs w:val="22"/>
        </w:rPr>
        <w:t xml:space="preserve">kunst afspejler, at </w:t>
      </w:r>
      <w:r w:rsidR="00D31584" w:rsidRPr="00620CB5">
        <w:rPr>
          <w:sz w:val="22"/>
          <w:szCs w:val="22"/>
        </w:rPr>
        <w:t>samfundet er i moralsk opløsning</w:t>
      </w:r>
    </w:p>
    <w:p w14:paraId="09241796" w14:textId="634F1066" w:rsidR="00294F02" w:rsidRPr="00620CB5" w:rsidRDefault="00294F02" w:rsidP="00294F02">
      <w:pPr>
        <w:rPr>
          <w:sz w:val="22"/>
          <w:szCs w:val="22"/>
        </w:rPr>
      </w:pPr>
    </w:p>
    <w:p w14:paraId="6B3513B6" w14:textId="78AA3D40" w:rsidR="00294F02" w:rsidRPr="00620CB5" w:rsidRDefault="00294F02" w:rsidP="00294F02">
      <w:pPr>
        <w:rPr>
          <w:sz w:val="22"/>
          <w:szCs w:val="22"/>
        </w:rPr>
      </w:pPr>
      <w:r w:rsidRPr="00620CB5">
        <w:rPr>
          <w:sz w:val="22"/>
          <w:szCs w:val="22"/>
        </w:rPr>
        <w:t>Men: dette kan han tillade sig, fordi han netop kalder det kunst!</w:t>
      </w:r>
    </w:p>
    <w:sectPr w:rsidR="00294F02" w:rsidRPr="00620CB5" w:rsidSect="00CF0D2F">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C84117"/>
    <w:multiLevelType w:val="hybridMultilevel"/>
    <w:tmpl w:val="97FC0B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53BF1D97"/>
    <w:multiLevelType w:val="hybridMultilevel"/>
    <w:tmpl w:val="4BEC07E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59661264">
    <w:abstractNumId w:val="0"/>
  </w:num>
  <w:num w:numId="2" w16cid:durableId="2734857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123"/>
    <w:rsid w:val="00017123"/>
    <w:rsid w:val="00067ED8"/>
    <w:rsid w:val="000732EC"/>
    <w:rsid w:val="000C0E32"/>
    <w:rsid w:val="0018313C"/>
    <w:rsid w:val="00201E0F"/>
    <w:rsid w:val="00294F02"/>
    <w:rsid w:val="002B4B25"/>
    <w:rsid w:val="004F54A1"/>
    <w:rsid w:val="00620CB5"/>
    <w:rsid w:val="00732136"/>
    <w:rsid w:val="00793AB7"/>
    <w:rsid w:val="008A419F"/>
    <w:rsid w:val="00A962F6"/>
    <w:rsid w:val="00B34F64"/>
    <w:rsid w:val="00B80912"/>
    <w:rsid w:val="00C24293"/>
    <w:rsid w:val="00CF0D2F"/>
    <w:rsid w:val="00D25AD3"/>
    <w:rsid w:val="00D31584"/>
    <w:rsid w:val="00E702F9"/>
    <w:rsid w:val="00E77C00"/>
    <w:rsid w:val="00F614A0"/>
    <w:rsid w:val="00F77D2F"/>
    <w:rsid w:val="00FC1D73"/>
    <w:rsid w:val="00FD02C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0CD71BA4"/>
  <w15:chartTrackingRefBased/>
  <w15:docId w15:val="{B282D712-9BB1-B042-B9D6-63B0DB2B2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017123"/>
    <w:pPr>
      <w:ind w:left="720"/>
      <w:contextualSpacing/>
    </w:pPr>
  </w:style>
  <w:style w:type="character" w:styleId="Fremhv">
    <w:name w:val="Emphasis"/>
    <w:basedOn w:val="Standardskrifttypeiafsnit"/>
    <w:uiPriority w:val="20"/>
    <w:qFormat/>
    <w:rsid w:val="00FC1D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301</Words>
  <Characters>1842</Characters>
  <Application>Microsoft Office Word</Application>
  <DocSecurity>0</DocSecurity>
  <Lines>15</Lines>
  <Paragraphs>4</Paragraphs>
  <ScaleCrop>false</ScaleCrop>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Annemette Mondrup Christensen</dc:creator>
  <cp:keywords/>
  <dc:description/>
  <cp:lastModifiedBy>Annemette Mondrup Christensen</cp:lastModifiedBy>
  <cp:revision>23</cp:revision>
  <dcterms:created xsi:type="dcterms:W3CDTF">2022-10-30T16:43:00Z</dcterms:created>
  <dcterms:modified xsi:type="dcterms:W3CDTF">2025-09-15T17:32:00Z</dcterms:modified>
</cp:coreProperties>
</file>