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3F04" w14:textId="09B532E0" w:rsidR="00292010" w:rsidRDefault="00292010" w:rsidP="00292010">
      <w:pPr>
        <w:ind w:left="720" w:hanging="360"/>
      </w:pPr>
    </w:p>
    <w:p w14:paraId="0D03FB7E" w14:textId="77777777" w:rsidR="00292010" w:rsidRPr="00292010" w:rsidRDefault="00292010" w:rsidP="00292010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92010">
        <w:rPr>
          <w:rFonts w:ascii="Calibri" w:hAnsi="Calibri" w:cs="Calibri"/>
          <w:b/>
          <w:bCs/>
        </w:rPr>
        <w:t xml:space="preserve">Kort opsamling: </w:t>
      </w:r>
    </w:p>
    <w:p w14:paraId="59419CCD" w14:textId="1E466100" w:rsidR="00292010" w:rsidRPr="00084876" w:rsidRDefault="00292010" w:rsidP="00292010">
      <w:pPr>
        <w:pStyle w:val="Listeafsnit"/>
        <w:rPr>
          <w:rFonts w:ascii="Calibri" w:hAnsi="Calibri" w:cs="Calibri"/>
        </w:rPr>
      </w:pPr>
      <w:r w:rsidRPr="00084876">
        <w:rPr>
          <w:rFonts w:ascii="Calibri" w:hAnsi="Calibri" w:cs="Calibri"/>
        </w:rPr>
        <w:t xml:space="preserve">EU og den nye verdensorden. Klip fra </w:t>
      </w:r>
      <w:r w:rsidRPr="00084876">
        <w:rPr>
          <w:rFonts w:ascii="Calibri" w:hAnsi="Calibri" w:cs="Calibri"/>
          <w:i/>
          <w:iCs/>
        </w:rPr>
        <w:t xml:space="preserve">Clement og verdensordenen. </w:t>
      </w:r>
      <w:r w:rsidRPr="00084876">
        <w:rPr>
          <w:rFonts w:ascii="Calibri" w:hAnsi="Calibri" w:cs="Calibri"/>
        </w:rPr>
        <w:t>Minuttal 18.00-</w:t>
      </w:r>
    </w:p>
    <w:p w14:paraId="45293CE3" w14:textId="77777777" w:rsidR="00292010" w:rsidRPr="00084876" w:rsidRDefault="00292010" w:rsidP="00292010">
      <w:pPr>
        <w:pStyle w:val="Listeafsnit"/>
        <w:rPr>
          <w:rFonts w:ascii="Calibri" w:hAnsi="Calibri" w:cs="Calibri"/>
        </w:rPr>
      </w:pPr>
      <w:r w:rsidRPr="00084876">
        <w:rPr>
          <w:rFonts w:ascii="Calibri" w:hAnsi="Calibri" w:cs="Calibri"/>
        </w:rPr>
        <w:t xml:space="preserve">Debat mellem historiker Kasper Støvring og professor Marlene Wind. </w:t>
      </w:r>
    </w:p>
    <w:p w14:paraId="5A11B731" w14:textId="77777777" w:rsidR="00292010" w:rsidRPr="00084876" w:rsidRDefault="00292010" w:rsidP="00292010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>Hvilke magtressourcer og styrker besidder og mangler EU</w:t>
      </w:r>
    </w:p>
    <w:p w14:paraId="74ADADC3" w14:textId="77777777" w:rsidR="00292010" w:rsidRDefault="00292010" w:rsidP="00292010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084876">
        <w:rPr>
          <w:rFonts w:ascii="Calibri" w:hAnsi="Calibri" w:cs="Calibri"/>
        </w:rPr>
        <w:t xml:space="preserve">Diskussionsspørgsmål: Kan EU blive en magtfaktor i international politik? </w:t>
      </w:r>
    </w:p>
    <w:p w14:paraId="45EFFF4F" w14:textId="77777777" w:rsidR="00292010" w:rsidRDefault="00292010" w:rsidP="00292010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Anvend faglig viden til at forklare Kasper Støvring og Marlene Winds uenigheder. </w:t>
      </w:r>
    </w:p>
    <w:p w14:paraId="23226214" w14:textId="77777777" w:rsidR="00292010" w:rsidRDefault="00292010" w:rsidP="00292010">
      <w:pPr>
        <w:pStyle w:val="Listeafsnit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F.eks. viden om mellemstatsligt og overstatsligt samarbejde, formel og reel suverænitet, de politiske ideologier, integrationsteorier. </w:t>
      </w:r>
    </w:p>
    <w:p w14:paraId="79194DB6" w14:textId="77777777" w:rsidR="00292010" w:rsidRPr="002B7E40" w:rsidRDefault="00292010" w:rsidP="00292010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B7E40">
        <w:rPr>
          <w:rFonts w:ascii="Calibri" w:hAnsi="Calibri" w:cs="Calibri"/>
          <w:b/>
          <w:bCs/>
        </w:rPr>
        <w:t xml:space="preserve">Kort klassesamtale: </w:t>
      </w:r>
    </w:p>
    <w:p w14:paraId="5AC74503" w14:textId="77777777" w:rsidR="00292010" w:rsidRDefault="00292010" w:rsidP="00292010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</w:rPr>
        <w:t>Hvor er EU's medlemsstater uenige udenrigspolitisk?</w:t>
      </w:r>
    </w:p>
    <w:p w14:paraId="29AF74B5" w14:textId="77777777" w:rsidR="00292010" w:rsidRDefault="00292010" w:rsidP="00292010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</w:rPr>
        <w:t xml:space="preserve">Udenrigspolitik som high </w:t>
      </w:r>
      <w:proofErr w:type="spellStart"/>
      <w:r>
        <w:rPr>
          <w:rFonts w:ascii="Calibri" w:hAnsi="Calibri" w:cs="Calibri"/>
        </w:rPr>
        <w:t>politics</w:t>
      </w:r>
      <w:proofErr w:type="spellEnd"/>
      <w:r>
        <w:rPr>
          <w:rFonts w:ascii="Calibri" w:hAnsi="Calibri" w:cs="Calibri"/>
        </w:rPr>
        <w:t xml:space="preserve"> for medlemsstaterne. </w:t>
      </w:r>
    </w:p>
    <w:p w14:paraId="441DFF3C" w14:textId="0D6A7828" w:rsidR="00292010" w:rsidRPr="00813D97" w:rsidRDefault="00292010" w:rsidP="00292010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</w:rPr>
        <w:t>Kan integrationsteorier bruges til at forklare EU's udenrigspolitisk samling og splittelse?</w:t>
      </w:r>
    </w:p>
    <w:p w14:paraId="4B1D1DD1" w14:textId="77777777" w:rsidR="00292010" w:rsidRPr="00F91126" w:rsidRDefault="00292010" w:rsidP="00292010">
      <w:pPr>
        <w:pStyle w:val="Listeafsnit"/>
        <w:ind w:left="1304"/>
      </w:pPr>
    </w:p>
    <w:p w14:paraId="370DC181" w14:textId="68DB58D2" w:rsidR="00292010" w:rsidRPr="00813D97" w:rsidRDefault="00292010" w:rsidP="00292010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</w:rPr>
      </w:pPr>
      <w:r w:rsidRPr="00813D97">
        <w:rPr>
          <w:rFonts w:ascii="Calibri" w:hAnsi="Calibri" w:cs="Calibri"/>
          <w:b/>
          <w:bCs/>
        </w:rPr>
        <w:t>EU som udenrigspolitisk aktør</w:t>
      </w:r>
      <w:r>
        <w:rPr>
          <w:rFonts w:ascii="Calibri" w:hAnsi="Calibri" w:cs="Calibri"/>
          <w:b/>
          <w:bCs/>
        </w:rPr>
        <w:t xml:space="preserve"> eller arena? </w:t>
      </w:r>
    </w:p>
    <w:p w14:paraId="25C53EE4" w14:textId="77777777" w:rsidR="00292010" w:rsidRPr="00F91126" w:rsidRDefault="00292010" w:rsidP="00292010">
      <w:pPr>
        <w:pStyle w:val="Listeafsnit"/>
        <w:spacing w:after="160" w:line="259" w:lineRule="auto"/>
        <w:rPr>
          <w:b/>
          <w:bCs/>
        </w:rPr>
      </w:pPr>
    </w:p>
    <w:p w14:paraId="7CE425E5" w14:textId="599E041C" w:rsidR="00292010" w:rsidRPr="00813D97" w:rsidRDefault="00292010" w:rsidP="00292010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Udfyld nedenstående skema med sidekammeraten på baggrund af </w:t>
      </w:r>
      <w:r>
        <w:rPr>
          <w:rFonts w:ascii="Calibri" w:hAnsi="Calibri" w:cs="Calibri"/>
        </w:rPr>
        <w:t xml:space="preserve">dagens lektier </w:t>
      </w:r>
      <w:r w:rsidRPr="00813D97">
        <w:rPr>
          <w:rFonts w:ascii="Calibri" w:hAnsi="Calibri" w:cs="Calibri"/>
        </w:rPr>
        <w:t>og</w:t>
      </w:r>
      <w:r w:rsidRPr="00813D97">
        <w:rPr>
          <w:rFonts w:ascii="Calibri" w:hAnsi="Calibri" w:cs="Calibri"/>
        </w:rPr>
        <w:t xml:space="preserve"> klippet fra Clement og verdensordenen</w:t>
      </w:r>
      <w:r>
        <w:rPr>
          <w:rFonts w:ascii="Calibri" w:hAnsi="Calibri" w:cs="Calibri"/>
        </w:rPr>
        <w:t xml:space="preserve"> fra sidste </w:t>
      </w:r>
      <w:proofErr w:type="spellStart"/>
      <w:r>
        <w:rPr>
          <w:rFonts w:ascii="Calibri" w:hAnsi="Calibri" w:cs="Calibri"/>
        </w:rPr>
        <w:t>gang.</w:t>
      </w:r>
      <w:proofErr w:type="spellEnd"/>
      <w:r>
        <w:rPr>
          <w:rFonts w:ascii="Calibri" w:hAnsi="Calibri" w:cs="Calibri"/>
        </w:rPr>
        <w:t xml:space="preserve"> </w:t>
      </w:r>
    </w:p>
    <w:p w14:paraId="578EC371" w14:textId="77777777" w:rsidR="00292010" w:rsidRDefault="00292010" w:rsidP="00292010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>Overvej derefter om EU er en aktør eller arena for udenrigspolitik</w:t>
      </w:r>
      <w:r>
        <w:rPr>
          <w:rFonts w:ascii="Calibri" w:hAnsi="Calibri" w:cs="Calibri"/>
        </w:rPr>
        <w:t xml:space="preserve">. Inddrag nedenstående figurer. </w:t>
      </w:r>
    </w:p>
    <w:p w14:paraId="2996D29B" w14:textId="636E74A4" w:rsidR="002B7E40" w:rsidRPr="00813D97" w:rsidRDefault="002B7E40" w:rsidP="00292010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Find eksempler på at EU handler som en udenrigspolitisk aktør og find eksempler på at EU fungerer som en arena for medlemsstaterne. </w:t>
      </w:r>
    </w:p>
    <w:tbl>
      <w:tblPr>
        <w:tblStyle w:val="Tabel-Gitter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92010" w:rsidRPr="00813D97" w14:paraId="2587BC4E" w14:textId="77777777" w:rsidTr="007F457A">
        <w:tc>
          <w:tcPr>
            <w:tcW w:w="4814" w:type="dxa"/>
            <w:shd w:val="clear" w:color="auto" w:fill="A5C9EB" w:themeFill="text2" w:themeFillTint="40"/>
          </w:tcPr>
          <w:p w14:paraId="1AECACA1" w14:textId="77777777" w:rsidR="00292010" w:rsidRPr="00813D97" w:rsidRDefault="00292010" w:rsidP="007F457A">
            <w:pPr>
              <w:rPr>
                <w:rFonts w:ascii="Calibri" w:hAnsi="Calibri" w:cs="Calibri"/>
                <w:b/>
                <w:bCs/>
              </w:rPr>
            </w:pPr>
            <w:r w:rsidRPr="00813D97">
              <w:rPr>
                <w:rFonts w:ascii="Calibri" w:hAnsi="Calibri" w:cs="Calibri"/>
                <w:b/>
                <w:bCs/>
              </w:rPr>
              <w:t>Argumenter for at EU kan være en magtfuld spiller i det internationale system</w:t>
            </w:r>
          </w:p>
        </w:tc>
        <w:tc>
          <w:tcPr>
            <w:tcW w:w="4814" w:type="dxa"/>
            <w:shd w:val="clear" w:color="auto" w:fill="A5C9EB" w:themeFill="text2" w:themeFillTint="40"/>
          </w:tcPr>
          <w:p w14:paraId="04A76985" w14:textId="77777777" w:rsidR="00292010" w:rsidRPr="00813D97" w:rsidRDefault="00292010" w:rsidP="007F457A">
            <w:pPr>
              <w:rPr>
                <w:rFonts w:ascii="Calibri" w:hAnsi="Calibri" w:cs="Calibri"/>
                <w:b/>
                <w:bCs/>
              </w:rPr>
            </w:pPr>
            <w:r w:rsidRPr="00813D97">
              <w:rPr>
                <w:rFonts w:ascii="Calibri" w:hAnsi="Calibri" w:cs="Calibri"/>
                <w:b/>
                <w:bCs/>
              </w:rPr>
              <w:t>Argumenter imod at EU kan være en magtfuld spiller i det internationale system</w:t>
            </w:r>
          </w:p>
        </w:tc>
      </w:tr>
      <w:tr w:rsidR="00292010" w:rsidRPr="00813D97" w14:paraId="30598FD3" w14:textId="77777777" w:rsidTr="007F457A">
        <w:tc>
          <w:tcPr>
            <w:tcW w:w="4814" w:type="dxa"/>
          </w:tcPr>
          <w:p w14:paraId="634FBD86" w14:textId="77777777" w:rsidR="00292010" w:rsidRPr="00813D97" w:rsidRDefault="00292010" w:rsidP="007F457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4" w:type="dxa"/>
          </w:tcPr>
          <w:p w14:paraId="05269892" w14:textId="77777777" w:rsidR="00292010" w:rsidRPr="00813D97" w:rsidRDefault="00292010" w:rsidP="007F457A">
            <w:pPr>
              <w:rPr>
                <w:rFonts w:ascii="Calibri" w:hAnsi="Calibri" w:cs="Calibri"/>
                <w:b/>
                <w:bCs/>
              </w:rPr>
            </w:pPr>
          </w:p>
          <w:p w14:paraId="34B7D92E" w14:textId="77777777" w:rsidR="00292010" w:rsidRPr="00813D97" w:rsidRDefault="00292010" w:rsidP="007F457A">
            <w:pPr>
              <w:rPr>
                <w:rFonts w:ascii="Calibri" w:hAnsi="Calibri" w:cs="Calibri"/>
                <w:b/>
                <w:bCs/>
              </w:rPr>
            </w:pPr>
          </w:p>
          <w:p w14:paraId="0C137FC6" w14:textId="77777777" w:rsidR="00292010" w:rsidRPr="00813D97" w:rsidRDefault="00292010" w:rsidP="007F457A">
            <w:pPr>
              <w:rPr>
                <w:rFonts w:ascii="Calibri" w:hAnsi="Calibri" w:cs="Calibri"/>
                <w:b/>
                <w:bCs/>
              </w:rPr>
            </w:pPr>
          </w:p>
          <w:p w14:paraId="63197C09" w14:textId="77777777" w:rsidR="00292010" w:rsidRPr="00813D97" w:rsidRDefault="00292010" w:rsidP="007F457A">
            <w:pPr>
              <w:rPr>
                <w:rFonts w:ascii="Calibri" w:hAnsi="Calibri" w:cs="Calibri"/>
                <w:b/>
                <w:bCs/>
              </w:rPr>
            </w:pPr>
          </w:p>
          <w:p w14:paraId="63B84C72" w14:textId="77777777" w:rsidR="00292010" w:rsidRPr="00813D97" w:rsidRDefault="00292010" w:rsidP="007F457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6EF6665" w14:textId="77777777" w:rsidR="00292010" w:rsidRPr="00813D97" w:rsidRDefault="00292010" w:rsidP="00292010">
      <w:pPr>
        <w:rPr>
          <w:rFonts w:ascii="Calibri" w:hAnsi="Calibri" w:cs="Calibri"/>
        </w:rPr>
      </w:pPr>
    </w:p>
    <w:p w14:paraId="59381B3D" w14:textId="77777777" w:rsidR="00292010" w:rsidRPr="00813D97" w:rsidRDefault="00292010" w:rsidP="00292010">
      <w:pPr>
        <w:rPr>
          <w:rFonts w:ascii="Calibri" w:hAnsi="Calibri" w:cs="Calibri"/>
        </w:rPr>
      </w:pPr>
      <w:r w:rsidRPr="00813D97">
        <w:rPr>
          <w:rFonts w:ascii="Calibri" w:hAnsi="Calibri" w:cs="Calibri"/>
          <w:noProof/>
        </w:rPr>
        <w:lastRenderedPageBreak/>
        <w:drawing>
          <wp:inline distT="0" distB="0" distL="0" distR="0" wp14:anchorId="378CE2FC" wp14:editId="32ECA34E">
            <wp:extent cx="4561429" cy="2189486"/>
            <wp:effectExtent l="0" t="0" r="0" b="1270"/>
            <wp:docPr id="646132916" name="Billede 646132916" descr="Et billede, der indeholder tekst, cirkel, skærmbilled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94590" name="Billede 1332794590" descr="Et billede, der indeholder tekst, cirkel, skærmbillede, diagram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15" cy="22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9D83D" w14:textId="77777777" w:rsidR="00292010" w:rsidRPr="00813D97" w:rsidRDefault="00292010" w:rsidP="00292010">
      <w:pPr>
        <w:rPr>
          <w:rFonts w:ascii="Calibri" w:hAnsi="Calibri" w:cs="Calibri"/>
        </w:rPr>
      </w:pPr>
    </w:p>
    <w:p w14:paraId="55697746" w14:textId="77777777" w:rsidR="00292010" w:rsidRPr="00813D97" w:rsidRDefault="00292010" w:rsidP="00292010">
      <w:pPr>
        <w:pStyle w:val="Listeafsnit"/>
        <w:spacing w:after="160" w:line="259" w:lineRule="auto"/>
        <w:rPr>
          <w:rFonts w:ascii="Calibri" w:hAnsi="Calibri" w:cs="Calibri"/>
          <w:b/>
          <w:bCs/>
        </w:rPr>
      </w:pPr>
      <w:r w:rsidRPr="00813D97">
        <w:rPr>
          <w:rFonts w:ascii="Calibri" w:hAnsi="Calibri" w:cs="Calibri"/>
          <w:b/>
          <w:bCs/>
        </w:rPr>
        <w:t>EU’s udenrigspolitik – Se figuren nedenfor</w:t>
      </w:r>
    </w:p>
    <w:p w14:paraId="4A118D79" w14:textId="77777777" w:rsidR="00292010" w:rsidRPr="00813D97" w:rsidRDefault="00292010" w:rsidP="00292010">
      <w:pPr>
        <w:pStyle w:val="Listeafsnit"/>
        <w:rPr>
          <w:rFonts w:ascii="Calibri" w:hAnsi="Calibri" w:cs="Calibri"/>
          <w:b/>
          <w:bCs/>
        </w:rPr>
      </w:pPr>
      <w:r w:rsidRPr="00813D97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B41C54C" wp14:editId="653AC5E8">
            <wp:simplePos x="0" y="0"/>
            <wp:positionH relativeFrom="margin">
              <wp:posOffset>422910</wp:posOffset>
            </wp:positionH>
            <wp:positionV relativeFrom="paragraph">
              <wp:posOffset>119380</wp:posOffset>
            </wp:positionV>
            <wp:extent cx="4913630" cy="2346960"/>
            <wp:effectExtent l="0" t="0" r="1270" b="2540"/>
            <wp:wrapTight wrapText="bothSides">
              <wp:wrapPolygon edited="0">
                <wp:start x="0" y="0"/>
                <wp:lineTo x="0" y="21506"/>
                <wp:lineTo x="21550" y="21506"/>
                <wp:lineTo x="21550" y="0"/>
                <wp:lineTo x="0" y="0"/>
              </wp:wrapPolygon>
            </wp:wrapTight>
            <wp:docPr id="1393741340" name="Billede 1" descr="Et billede, der indeholder tekst, skærmbillede,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41340" name="Billede 1" descr="Et billede, der indeholder tekst, skærmbillede, linje/række, diagram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D3B04" w14:textId="77777777" w:rsidR="00292010" w:rsidRPr="00813D97" w:rsidRDefault="00292010" w:rsidP="00292010">
      <w:pPr>
        <w:rPr>
          <w:rFonts w:ascii="Calibri" w:hAnsi="Calibri" w:cs="Calibri"/>
        </w:rPr>
      </w:pPr>
    </w:p>
    <w:p w14:paraId="5F7DDD0C" w14:textId="77777777" w:rsidR="00292010" w:rsidRPr="00813D97" w:rsidRDefault="00292010" w:rsidP="00292010">
      <w:pPr>
        <w:pStyle w:val="Listeafsnit"/>
        <w:spacing w:after="160" w:line="259" w:lineRule="auto"/>
        <w:ind w:left="1440"/>
        <w:rPr>
          <w:rFonts w:ascii="Calibri" w:hAnsi="Calibri" w:cs="Calibri"/>
        </w:rPr>
      </w:pPr>
    </w:p>
    <w:p w14:paraId="7A95F1F8" w14:textId="77777777" w:rsidR="00292010" w:rsidRPr="00813D97" w:rsidRDefault="00292010" w:rsidP="00292010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>Udenrigspolitiske dimensioner</w:t>
      </w:r>
    </w:p>
    <w:p w14:paraId="6570A46A" w14:textId="77777777" w:rsidR="00292010" w:rsidRPr="00813D97" w:rsidRDefault="00292010" w:rsidP="0029201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Handelspolitik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Protektionisme og Frihandel</w:t>
      </w:r>
    </w:p>
    <w:p w14:paraId="2D6050F3" w14:textId="77777777" w:rsidR="00292010" w:rsidRPr="00813D97" w:rsidRDefault="00292010" w:rsidP="0029201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>Udviklingspolitik i gamle kolonier</w:t>
      </w:r>
    </w:p>
    <w:p w14:paraId="630E36F8" w14:textId="77777777" w:rsidR="00292010" w:rsidRPr="00813D97" w:rsidRDefault="00292010" w:rsidP="0029201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Udvidelser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Øge antal lande</w:t>
      </w:r>
    </w:p>
    <w:p w14:paraId="335FA6E1" w14:textId="77777777" w:rsidR="00292010" w:rsidRPr="00813D97" w:rsidRDefault="00292010" w:rsidP="0029201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Naboskab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Skabe økonomiske og politiske bånd til lande uden for Europa</w:t>
      </w:r>
    </w:p>
    <w:p w14:paraId="7791D6F5" w14:textId="77777777" w:rsidR="00292010" w:rsidRPr="00813D97" w:rsidRDefault="00292010" w:rsidP="0029201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Sikkerhed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Fredsskabende/fredsbevarende</w:t>
      </w:r>
    </w:p>
    <w:p w14:paraId="30F07150" w14:textId="77777777" w:rsidR="00292010" w:rsidRPr="00813D97" w:rsidRDefault="00292010" w:rsidP="0029201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Miljø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</w:t>
      </w:r>
      <w:proofErr w:type="spellStart"/>
      <w:r w:rsidRPr="00813D97">
        <w:rPr>
          <w:rFonts w:ascii="Calibri" w:hAnsi="Calibri" w:cs="Calibri"/>
        </w:rPr>
        <w:t>Miljø</w:t>
      </w:r>
      <w:proofErr w:type="spellEnd"/>
      <w:r w:rsidRPr="00813D97">
        <w:rPr>
          <w:rFonts w:ascii="Calibri" w:hAnsi="Calibri" w:cs="Calibri"/>
        </w:rPr>
        <w:t xml:space="preserve"> og klimapolitik</w:t>
      </w:r>
    </w:p>
    <w:p w14:paraId="1337CABB" w14:textId="77777777" w:rsidR="00292010" w:rsidRPr="00813D97" w:rsidRDefault="00292010" w:rsidP="0029201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Forsvar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</w:t>
      </w:r>
      <w:proofErr w:type="gramStart"/>
      <w:r w:rsidRPr="00813D97">
        <w:rPr>
          <w:rFonts w:ascii="Calibri" w:hAnsi="Calibri" w:cs="Calibri"/>
        </w:rPr>
        <w:t>bevare</w:t>
      </w:r>
      <w:proofErr w:type="gramEnd"/>
      <w:r w:rsidRPr="00813D97">
        <w:rPr>
          <w:rFonts w:ascii="Calibri" w:hAnsi="Calibri" w:cs="Calibri"/>
        </w:rPr>
        <w:t xml:space="preserve"> forsvarsindustri, fælles EU-hær?</w:t>
      </w:r>
    </w:p>
    <w:p w14:paraId="5E69120B" w14:textId="77777777" w:rsidR="00292010" w:rsidRPr="00813D97" w:rsidRDefault="00292010" w:rsidP="00292010">
      <w:pPr>
        <w:pStyle w:val="Listeafsnit"/>
        <w:numPr>
          <w:ilvl w:val="2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 xml:space="preserve">Værdifremme </w:t>
      </w:r>
      <w:r w:rsidRPr="00813D97">
        <w:rPr>
          <w:rFonts w:ascii="Calibri" w:hAnsi="Calibri" w:cs="Calibri"/>
        </w:rPr>
        <w:sym w:font="Wingdings" w:char="F0E0"/>
      </w:r>
      <w:r w:rsidRPr="00813D97">
        <w:rPr>
          <w:rFonts w:ascii="Calibri" w:hAnsi="Calibri" w:cs="Calibri"/>
        </w:rPr>
        <w:t xml:space="preserve"> Fremme europæiske eller universelle værdier som demokrati og menneskerettigheder.</w:t>
      </w:r>
    </w:p>
    <w:p w14:paraId="7FE60CFB" w14:textId="77777777" w:rsidR="00292010" w:rsidRPr="00813D97" w:rsidRDefault="00292010" w:rsidP="00292010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813D97">
        <w:rPr>
          <w:rFonts w:ascii="Calibri" w:hAnsi="Calibri" w:cs="Calibri"/>
        </w:rPr>
        <w:t>Hvilke udenrigspolitiske mål EU kan opfylde vha. de udenrigspolitiske dimensioner?</w:t>
      </w:r>
    </w:p>
    <w:p w14:paraId="2406BCB7" w14:textId="19D86DE0" w:rsidR="00C56105" w:rsidRPr="00292010" w:rsidRDefault="00292010" w:rsidP="00292010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292010">
        <w:rPr>
          <w:rFonts w:ascii="Calibri" w:hAnsi="Calibri" w:cs="Calibri"/>
        </w:rPr>
        <w:t xml:space="preserve">EU og krigen i Ukraine. </w:t>
      </w:r>
    </w:p>
    <w:p w14:paraId="67427E88" w14:textId="1FD25F0B" w:rsidR="00292010" w:rsidRPr="00292010" w:rsidRDefault="00292010" w:rsidP="00292010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292010">
        <w:rPr>
          <w:rFonts w:ascii="Calibri" w:hAnsi="Calibri" w:cs="Calibri"/>
        </w:rPr>
        <w:t xml:space="preserve">Dan jer et overblik over EU's sanktioner mod Rusland. </w:t>
      </w:r>
    </w:p>
    <w:p w14:paraId="3ECB6DC2" w14:textId="5A5728B8" w:rsidR="00292010" w:rsidRDefault="00292010" w:rsidP="00292010">
      <w:pPr>
        <w:pStyle w:val="Listeafsnit"/>
      </w:pPr>
      <w:hyperlink r:id="rId7" w:history="1">
        <w:r w:rsidRPr="00870B59">
          <w:rPr>
            <w:rStyle w:val="Hyperlink"/>
          </w:rPr>
          <w:t>https://www.consilium.europa.eu/da/policies/sanctions-against-russia/#:~:text=Hvorfor%20sanktioner?%20Siden%20marts%202014%20har%20EU,r</w:t>
        </w:r>
        <w:r w:rsidRPr="00870B59">
          <w:rPr>
            <w:rStyle w:val="Hyperlink"/>
          </w:rPr>
          <w:lastRenderedPageBreak/>
          <w:t>egioner%20Donetsk%2C%20Luhansk%2C%20Zaporizjzja%20og%20Kherson%20(2022)</w:t>
        </w:r>
      </w:hyperlink>
    </w:p>
    <w:p w14:paraId="0B29695E" w14:textId="77777777" w:rsidR="00292010" w:rsidRPr="002B7E40" w:rsidRDefault="00292010" w:rsidP="00292010">
      <w:pPr>
        <w:pStyle w:val="Listeafsnit"/>
        <w:rPr>
          <w:rFonts w:ascii="Calibri" w:hAnsi="Calibri" w:cs="Calibri"/>
        </w:rPr>
      </w:pPr>
    </w:p>
    <w:p w14:paraId="0CA773CB" w14:textId="728112DE" w:rsidR="00292010" w:rsidRPr="002B7E40" w:rsidRDefault="00292010" w:rsidP="00292010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2B7E40">
        <w:rPr>
          <w:rFonts w:ascii="Calibri" w:hAnsi="Calibri" w:cs="Calibri"/>
        </w:rPr>
        <w:t xml:space="preserve">Undersøg dernæst hvilke EU-lande, der yder mest til Ukraine og forklar </w:t>
      </w:r>
      <w:r w:rsidR="002B7E40" w:rsidRPr="002B7E40">
        <w:rPr>
          <w:rFonts w:ascii="Calibri" w:hAnsi="Calibri" w:cs="Calibri"/>
        </w:rPr>
        <w:t xml:space="preserve">landenes positioner. </w:t>
      </w:r>
      <w:r w:rsidRPr="002B7E40">
        <w:rPr>
          <w:rFonts w:ascii="Calibri" w:hAnsi="Calibri" w:cs="Calibri"/>
        </w:rPr>
        <w:t xml:space="preserve"> </w:t>
      </w:r>
      <w:r w:rsidR="002B7E40">
        <w:rPr>
          <w:rFonts w:ascii="Calibri" w:hAnsi="Calibri" w:cs="Calibri"/>
        </w:rPr>
        <w:t xml:space="preserve">(Find afsnittet </w:t>
      </w:r>
      <w:r w:rsidR="002B7E40" w:rsidRPr="002B7E40">
        <w:rPr>
          <w:rFonts w:ascii="Calibri" w:hAnsi="Calibri" w:cs="Calibri"/>
          <w:i/>
          <w:iCs/>
        </w:rPr>
        <w:t xml:space="preserve">Hvad driver landenes positioner </w:t>
      </w:r>
      <w:r w:rsidR="002B7E40" w:rsidRPr="002B7E40">
        <w:rPr>
          <w:rFonts w:ascii="Calibri" w:hAnsi="Calibri" w:cs="Calibri"/>
        </w:rPr>
        <w:t>og suppler med øvrig faglig viden)</w:t>
      </w:r>
    </w:p>
    <w:p w14:paraId="7F90AAEF" w14:textId="0681EC3E" w:rsidR="002B7E40" w:rsidRDefault="002B7E40" w:rsidP="002B7E40">
      <w:pPr>
        <w:pStyle w:val="Listeafsnit"/>
        <w:ind w:left="1440"/>
        <w:rPr>
          <w:rFonts w:ascii="Calibri" w:hAnsi="Calibri" w:cs="Calibri"/>
        </w:rPr>
      </w:pPr>
      <w:hyperlink r:id="rId8" w:history="1">
        <w:r w:rsidRPr="00870B59">
          <w:rPr>
            <w:rStyle w:val="Hyperlink"/>
            <w:rFonts w:ascii="Calibri" w:hAnsi="Calibri" w:cs="Calibri"/>
          </w:rPr>
          <w:t>https://thinkeuropa.dk/notat/2025-01-fra-hoeg-til-modvillig-eu-landenes-tilgange-i-</w:t>
        </w:r>
        <w:r w:rsidRPr="00870B59">
          <w:rPr>
            <w:rStyle w:val="Hyperlink"/>
            <w:rFonts w:ascii="Calibri" w:hAnsi="Calibri" w:cs="Calibri"/>
          </w:rPr>
          <w:t>s</w:t>
        </w:r>
        <w:r w:rsidRPr="00870B59">
          <w:rPr>
            <w:rStyle w:val="Hyperlink"/>
            <w:rFonts w:ascii="Calibri" w:hAnsi="Calibri" w:cs="Calibri"/>
          </w:rPr>
          <w:t>toetten-til-ukraine#toc-hvad-driver-landenes-positioner</w:t>
        </w:r>
      </w:hyperlink>
    </w:p>
    <w:p w14:paraId="3263F956" w14:textId="51D82591" w:rsidR="002B7E40" w:rsidRPr="002B7E40" w:rsidRDefault="002B7E40" w:rsidP="002B7E40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Hvordan kan vi fagligt forklare den faldende støtte til Ukraine fra en række af medlemsstaternes befolkninger. </w:t>
      </w:r>
    </w:p>
    <w:sectPr w:rsidR="002B7E40" w:rsidRPr="002B7E40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5401"/>
    <w:multiLevelType w:val="hybridMultilevel"/>
    <w:tmpl w:val="4B8252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74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10"/>
    <w:rsid w:val="00292010"/>
    <w:rsid w:val="002B7E40"/>
    <w:rsid w:val="003D5993"/>
    <w:rsid w:val="004D271C"/>
    <w:rsid w:val="00507AD0"/>
    <w:rsid w:val="00580053"/>
    <w:rsid w:val="00717A0A"/>
    <w:rsid w:val="008D2D62"/>
    <w:rsid w:val="00BD4D00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F60383"/>
  <w15:chartTrackingRefBased/>
  <w15:docId w15:val="{18C0A430-7ACA-454B-AD14-63477D01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10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920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9201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9201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B7E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inkeuropa.dk/notat/2025-01-fra-hoeg-til-modvillig-eu-landenes-tilgange-i-stoetten-til-ukraine#toc-hvad-driver-landenes-position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ilium.europa.eu/da/policies/sanctions-against-russia/#:~:text=Hvorfor%20sanktioner?%20Siden%20marts%202014%20har%20EU,regioner%20Donetsk%2C%20Luhansk%2C%20Zaporizjzja%20og%20Kherson%20(2022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2025-09-17T09:46:00Z</dcterms:created>
  <dcterms:modified xsi:type="dcterms:W3CDTF">2025-09-17T10:05:00Z</dcterms:modified>
</cp:coreProperties>
</file>