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9762F" w14:textId="77777777" w:rsidR="00554796" w:rsidRPr="00256AC7" w:rsidRDefault="00554796" w:rsidP="00822D11">
      <w:pPr>
        <w:rPr>
          <w:b/>
          <w:sz w:val="28"/>
          <w:szCs w:val="28"/>
          <w:lang w:val="en-GB"/>
        </w:rPr>
      </w:pPr>
      <w:r w:rsidRPr="00256AC7">
        <w:rPr>
          <w:b/>
          <w:sz w:val="28"/>
          <w:szCs w:val="28"/>
          <w:lang w:val="en-US"/>
        </w:rPr>
        <w:t>Analyzing</w:t>
      </w:r>
      <w:r w:rsidRPr="00256AC7">
        <w:rPr>
          <w:b/>
          <w:sz w:val="28"/>
          <w:szCs w:val="28"/>
          <w:lang w:val="en-GB"/>
        </w:rPr>
        <w:t xml:space="preserve"> a poem – things to consider</w:t>
      </w:r>
    </w:p>
    <w:p w14:paraId="3917AC23" w14:textId="77777777" w:rsidR="00554796" w:rsidRPr="00F958CE" w:rsidRDefault="00554796" w:rsidP="00822D11">
      <w:pPr>
        <w:rPr>
          <w:b/>
          <w:sz w:val="24"/>
          <w:szCs w:val="24"/>
          <w:lang w:val="en-GB"/>
        </w:rPr>
      </w:pPr>
    </w:p>
    <w:p w14:paraId="5C3383FE" w14:textId="77777777" w:rsidR="00554796" w:rsidRPr="00F958CE" w:rsidRDefault="00554796" w:rsidP="00822D11">
      <w:pPr>
        <w:rPr>
          <w:b/>
          <w:sz w:val="24"/>
          <w:szCs w:val="24"/>
          <w:lang w:val="en-GB"/>
        </w:rPr>
      </w:pPr>
      <w:r w:rsidRPr="00F958CE">
        <w:rPr>
          <w:b/>
          <w:sz w:val="24"/>
          <w:szCs w:val="24"/>
          <w:lang w:val="en-GB"/>
        </w:rPr>
        <w:t xml:space="preserve">FORM (1. </w:t>
      </w:r>
      <w:proofErr w:type="spellStart"/>
      <w:r w:rsidRPr="00F958CE">
        <w:rPr>
          <w:b/>
          <w:sz w:val="24"/>
          <w:szCs w:val="24"/>
          <w:lang w:val="en-GB"/>
        </w:rPr>
        <w:t>taksonomi</w:t>
      </w:r>
      <w:proofErr w:type="spellEnd"/>
      <w:r w:rsidRPr="00F958CE">
        <w:rPr>
          <w:b/>
          <w:sz w:val="24"/>
          <w:szCs w:val="24"/>
          <w:lang w:val="en-GB"/>
        </w:rPr>
        <w:t>)</w:t>
      </w:r>
    </w:p>
    <w:p w14:paraId="3F5B99D7" w14:textId="77777777" w:rsidR="00554796" w:rsidRPr="001F31A5" w:rsidRDefault="00554796" w:rsidP="00D4074C">
      <w:pPr>
        <w:numPr>
          <w:ilvl w:val="0"/>
          <w:numId w:val="1"/>
        </w:numPr>
        <w:rPr>
          <w:b/>
          <w:bCs/>
          <w:sz w:val="24"/>
          <w:szCs w:val="24"/>
          <w:lang w:val="en-US"/>
        </w:rPr>
      </w:pPr>
      <w:r w:rsidRPr="001F31A5">
        <w:rPr>
          <w:b/>
          <w:bCs/>
          <w:sz w:val="24"/>
          <w:szCs w:val="24"/>
          <w:lang w:val="en-US"/>
        </w:rPr>
        <w:t>Stanza</w:t>
      </w:r>
      <w:r w:rsidRPr="00F958CE">
        <w:rPr>
          <w:sz w:val="24"/>
          <w:szCs w:val="24"/>
          <w:lang w:val="en-US"/>
        </w:rPr>
        <w:t xml:space="preserve"> and </w:t>
      </w:r>
      <w:r w:rsidRPr="001F31A5">
        <w:rPr>
          <w:b/>
          <w:bCs/>
          <w:sz w:val="24"/>
          <w:szCs w:val="24"/>
          <w:lang w:val="en-US"/>
        </w:rPr>
        <w:t>line</w:t>
      </w:r>
      <w:r w:rsidRPr="00F958CE">
        <w:rPr>
          <w:sz w:val="24"/>
          <w:szCs w:val="24"/>
          <w:lang w:val="en-US"/>
        </w:rPr>
        <w:t xml:space="preserve">, </w:t>
      </w:r>
      <w:r w:rsidRPr="001F31A5">
        <w:rPr>
          <w:b/>
          <w:bCs/>
          <w:sz w:val="24"/>
          <w:szCs w:val="24"/>
          <w:lang w:val="en-US"/>
        </w:rPr>
        <w:t>run-on-lines</w:t>
      </w:r>
      <w:r>
        <w:rPr>
          <w:sz w:val="24"/>
          <w:szCs w:val="24"/>
          <w:lang w:val="en-US"/>
        </w:rPr>
        <w:t xml:space="preserve"> (= enjambments)</w:t>
      </w:r>
      <w:r w:rsidRPr="00F958CE">
        <w:rPr>
          <w:sz w:val="24"/>
          <w:szCs w:val="24"/>
          <w:lang w:val="en-US"/>
        </w:rPr>
        <w:t xml:space="preserve">, </w:t>
      </w:r>
      <w:r w:rsidRPr="001F31A5">
        <w:rPr>
          <w:b/>
          <w:bCs/>
          <w:sz w:val="24"/>
          <w:szCs w:val="24"/>
          <w:lang w:val="en-US"/>
        </w:rPr>
        <w:t>end-stopped lines</w:t>
      </w:r>
    </w:p>
    <w:p w14:paraId="38299C88" w14:textId="77777777" w:rsidR="00554796" w:rsidRPr="001F31A5" w:rsidRDefault="00554796" w:rsidP="00822D11">
      <w:pPr>
        <w:numPr>
          <w:ilvl w:val="0"/>
          <w:numId w:val="1"/>
        </w:numPr>
        <w:rPr>
          <w:b/>
          <w:bCs/>
          <w:sz w:val="24"/>
          <w:szCs w:val="24"/>
          <w:lang w:val="en-GB"/>
        </w:rPr>
      </w:pPr>
      <w:r w:rsidRPr="001F31A5">
        <w:rPr>
          <w:b/>
          <w:bCs/>
          <w:sz w:val="24"/>
          <w:szCs w:val="24"/>
          <w:lang w:val="en-GB"/>
        </w:rPr>
        <w:t>Rhyme</w:t>
      </w:r>
    </w:p>
    <w:p w14:paraId="2F66D590" w14:textId="77777777" w:rsidR="00554796" w:rsidRPr="001F31A5" w:rsidRDefault="00554796" w:rsidP="00FC115E">
      <w:pPr>
        <w:numPr>
          <w:ilvl w:val="0"/>
          <w:numId w:val="3"/>
        </w:numPr>
        <w:spacing w:after="0" w:line="360" w:lineRule="auto"/>
        <w:rPr>
          <w:b/>
          <w:bCs/>
          <w:sz w:val="24"/>
          <w:szCs w:val="24"/>
          <w:lang w:val="en-US" w:eastAsia="da-DK"/>
        </w:rPr>
      </w:pPr>
      <w:r w:rsidRPr="001F31A5">
        <w:rPr>
          <w:b/>
          <w:bCs/>
          <w:sz w:val="24"/>
          <w:szCs w:val="24"/>
          <w:lang w:val="en-GB"/>
        </w:rPr>
        <w:t>Rhythm</w:t>
      </w:r>
    </w:p>
    <w:p w14:paraId="171BCC15" w14:textId="77777777" w:rsidR="00554796" w:rsidRPr="00FC115E" w:rsidRDefault="00554796" w:rsidP="00236724">
      <w:pPr>
        <w:spacing w:after="0" w:line="360" w:lineRule="auto"/>
        <w:ind w:left="720"/>
        <w:rPr>
          <w:sz w:val="24"/>
          <w:szCs w:val="24"/>
          <w:lang w:val="en-US" w:eastAsia="da-DK"/>
        </w:rPr>
      </w:pPr>
      <w:r>
        <w:rPr>
          <w:sz w:val="24"/>
          <w:szCs w:val="24"/>
          <w:lang w:val="en-US"/>
        </w:rPr>
        <w:t>W</w:t>
      </w:r>
      <w:proofErr w:type="spellStart"/>
      <w:r>
        <w:rPr>
          <w:sz w:val="24"/>
          <w:szCs w:val="24"/>
          <w:lang w:val="en-GB"/>
        </w:rPr>
        <w:t>hen</w:t>
      </w:r>
      <w:proofErr w:type="spellEnd"/>
      <w:r>
        <w:rPr>
          <w:sz w:val="24"/>
          <w:szCs w:val="24"/>
          <w:lang w:val="en-GB"/>
        </w:rPr>
        <w:t xml:space="preserve"> we analyse the rhythm, we first count the number of syllables. We then divide the line </w:t>
      </w:r>
      <w:r w:rsidRPr="00FC115E">
        <w:rPr>
          <w:sz w:val="24"/>
          <w:szCs w:val="24"/>
          <w:lang w:val="en-GB"/>
        </w:rPr>
        <w:t xml:space="preserve">into feet (one iambic foot consists of two syllables; the first being </w:t>
      </w:r>
      <w:r w:rsidRPr="00FC115E">
        <w:rPr>
          <w:sz w:val="24"/>
          <w:szCs w:val="24"/>
          <w:lang w:val="en-US" w:eastAsia="da-DK"/>
        </w:rPr>
        <w:t>unstressed, the second stressed) and determine the metrical length of the line:</w:t>
      </w:r>
    </w:p>
    <w:p w14:paraId="20710225" w14:textId="77777777" w:rsidR="00554796" w:rsidRPr="00FC115E" w:rsidRDefault="00554796" w:rsidP="00FC115E">
      <w:pPr>
        <w:spacing w:after="0" w:line="360" w:lineRule="auto"/>
        <w:ind w:left="360" w:firstLine="360"/>
        <w:rPr>
          <w:sz w:val="24"/>
          <w:szCs w:val="24"/>
          <w:lang w:val="en-US" w:eastAsia="da-DK"/>
        </w:rPr>
      </w:pPr>
      <w:r w:rsidRPr="00FC115E">
        <w:rPr>
          <w:sz w:val="24"/>
          <w:szCs w:val="24"/>
          <w:lang w:val="en-US" w:eastAsia="da-DK"/>
        </w:rPr>
        <w:t>- Monometer = one foot</w:t>
      </w:r>
      <w:r w:rsidRPr="00FC115E">
        <w:rPr>
          <w:sz w:val="24"/>
          <w:szCs w:val="24"/>
          <w:lang w:val="en-US" w:eastAsia="da-DK"/>
        </w:rPr>
        <w:tab/>
      </w:r>
      <w:r w:rsidRPr="00FC115E">
        <w:rPr>
          <w:sz w:val="24"/>
          <w:szCs w:val="24"/>
          <w:lang w:val="en-US" w:eastAsia="da-DK"/>
        </w:rPr>
        <w:tab/>
        <w:t>- Pentameter = five feet</w:t>
      </w:r>
    </w:p>
    <w:p w14:paraId="2A6C07FB" w14:textId="77777777" w:rsidR="00554796" w:rsidRPr="00FC115E" w:rsidRDefault="00554796" w:rsidP="00FC115E">
      <w:pPr>
        <w:spacing w:after="0" w:line="360" w:lineRule="auto"/>
        <w:ind w:left="360" w:firstLine="360"/>
        <w:rPr>
          <w:sz w:val="24"/>
          <w:szCs w:val="24"/>
          <w:lang w:val="en-US" w:eastAsia="da-DK"/>
        </w:rPr>
      </w:pPr>
      <w:r w:rsidRPr="00FC115E">
        <w:rPr>
          <w:sz w:val="24"/>
          <w:szCs w:val="24"/>
          <w:lang w:val="en-US" w:eastAsia="da-DK"/>
        </w:rPr>
        <w:t>- Dimeter = two feet</w:t>
      </w:r>
      <w:r w:rsidRPr="00FC115E">
        <w:rPr>
          <w:sz w:val="24"/>
          <w:szCs w:val="24"/>
          <w:lang w:val="en-US" w:eastAsia="da-DK"/>
        </w:rPr>
        <w:tab/>
      </w:r>
      <w:r w:rsidRPr="00FC115E">
        <w:rPr>
          <w:sz w:val="24"/>
          <w:szCs w:val="24"/>
          <w:lang w:val="en-US" w:eastAsia="da-DK"/>
        </w:rPr>
        <w:tab/>
        <w:t>- hexameter = six feet</w:t>
      </w:r>
    </w:p>
    <w:p w14:paraId="0D7AE70D" w14:textId="77777777" w:rsidR="00554796" w:rsidRPr="00FC115E" w:rsidRDefault="00554796" w:rsidP="00FC115E">
      <w:pPr>
        <w:spacing w:after="0" w:line="360" w:lineRule="auto"/>
        <w:ind w:left="360" w:firstLine="360"/>
        <w:rPr>
          <w:sz w:val="24"/>
          <w:szCs w:val="24"/>
          <w:lang w:val="en-US" w:eastAsia="da-DK"/>
        </w:rPr>
      </w:pPr>
      <w:r w:rsidRPr="00FC115E">
        <w:rPr>
          <w:sz w:val="24"/>
          <w:szCs w:val="24"/>
          <w:lang w:val="en-US" w:eastAsia="da-DK"/>
        </w:rPr>
        <w:t xml:space="preserve">- </w:t>
      </w:r>
      <w:proofErr w:type="spellStart"/>
      <w:r w:rsidRPr="00FC115E">
        <w:rPr>
          <w:sz w:val="24"/>
          <w:szCs w:val="24"/>
          <w:lang w:val="en-US" w:eastAsia="da-DK"/>
        </w:rPr>
        <w:t>Trimeter</w:t>
      </w:r>
      <w:proofErr w:type="spellEnd"/>
      <w:r w:rsidRPr="00FC115E">
        <w:rPr>
          <w:sz w:val="24"/>
          <w:szCs w:val="24"/>
          <w:lang w:val="en-US" w:eastAsia="da-DK"/>
        </w:rPr>
        <w:t xml:space="preserve"> = three feet</w:t>
      </w:r>
      <w:r w:rsidRPr="00FC115E">
        <w:rPr>
          <w:sz w:val="24"/>
          <w:szCs w:val="24"/>
          <w:lang w:val="en-US" w:eastAsia="da-DK"/>
        </w:rPr>
        <w:tab/>
      </w:r>
      <w:r w:rsidRPr="00FC115E">
        <w:rPr>
          <w:sz w:val="24"/>
          <w:szCs w:val="24"/>
          <w:lang w:val="en-US" w:eastAsia="da-DK"/>
        </w:rPr>
        <w:tab/>
        <w:t>- heptameter = seven feet</w:t>
      </w:r>
    </w:p>
    <w:p w14:paraId="3EFEA069" w14:textId="77777777" w:rsidR="00554796" w:rsidRPr="00FC115E" w:rsidRDefault="00554796" w:rsidP="00FC115E">
      <w:pPr>
        <w:spacing w:after="0" w:line="360" w:lineRule="auto"/>
        <w:ind w:left="360" w:firstLine="360"/>
        <w:rPr>
          <w:sz w:val="24"/>
          <w:szCs w:val="24"/>
          <w:lang w:val="en-GB"/>
        </w:rPr>
      </w:pPr>
      <w:r w:rsidRPr="00FC115E">
        <w:rPr>
          <w:sz w:val="24"/>
          <w:szCs w:val="24"/>
          <w:lang w:val="en-US" w:eastAsia="da-DK"/>
        </w:rPr>
        <w:t>- Tetrameter</w:t>
      </w:r>
      <w:r w:rsidRPr="00FC115E">
        <w:rPr>
          <w:sz w:val="24"/>
          <w:szCs w:val="24"/>
          <w:lang w:val="en-GB"/>
        </w:rPr>
        <w:t xml:space="preserve"> = four feet</w:t>
      </w:r>
      <w:r w:rsidRPr="00FC115E">
        <w:rPr>
          <w:sz w:val="24"/>
          <w:szCs w:val="24"/>
          <w:lang w:val="en-GB"/>
        </w:rPr>
        <w:tab/>
      </w:r>
      <w:r w:rsidRPr="00FC115E">
        <w:rPr>
          <w:sz w:val="24"/>
          <w:szCs w:val="24"/>
          <w:lang w:val="en-GB"/>
        </w:rPr>
        <w:tab/>
        <w:t>- octameter = eight feet</w:t>
      </w:r>
    </w:p>
    <w:p w14:paraId="495CA8F2" w14:textId="77777777" w:rsidR="00554796" w:rsidRDefault="00554796" w:rsidP="00636B12">
      <w:pPr>
        <w:spacing w:line="240" w:lineRule="auto"/>
        <w:ind w:left="720"/>
        <w:rPr>
          <w:sz w:val="24"/>
          <w:szCs w:val="24"/>
          <w:lang w:val="en-GB"/>
        </w:rPr>
      </w:pPr>
      <w:r w:rsidRPr="00FC115E">
        <w:rPr>
          <w:sz w:val="24"/>
          <w:szCs w:val="24"/>
          <w:lang w:val="en-GB"/>
        </w:rPr>
        <w:t>The iambic pentameter</w:t>
      </w:r>
      <w:r>
        <w:rPr>
          <w:sz w:val="24"/>
          <w:szCs w:val="24"/>
          <w:lang w:val="en-GB"/>
        </w:rPr>
        <w:t xml:space="preserve"> is the metrical form that most closely resembles natural </w:t>
      </w:r>
      <w:proofErr w:type="gramStart"/>
      <w:r>
        <w:rPr>
          <w:sz w:val="24"/>
          <w:szCs w:val="24"/>
          <w:lang w:val="en-GB"/>
        </w:rPr>
        <w:t>speech</w:t>
      </w:r>
      <w:proofErr w:type="gramEnd"/>
      <w:r>
        <w:rPr>
          <w:sz w:val="24"/>
          <w:szCs w:val="24"/>
          <w:lang w:val="en-GB"/>
        </w:rPr>
        <w:t xml:space="preserve"> and it is the most </w:t>
      </w:r>
      <w:r w:rsidRPr="00636B12">
        <w:rPr>
          <w:sz w:val="24"/>
          <w:szCs w:val="24"/>
          <w:lang w:val="en-GB"/>
        </w:rPr>
        <w:t xml:space="preserve">widely used metre in English poetry. </w:t>
      </w:r>
    </w:p>
    <w:p w14:paraId="02CA2CBA" w14:textId="77777777" w:rsidR="00554796" w:rsidRDefault="00554796" w:rsidP="0006385A">
      <w:pPr>
        <w:spacing w:line="240" w:lineRule="auto"/>
        <w:ind w:left="720"/>
        <w:rPr>
          <w:sz w:val="24"/>
          <w:szCs w:val="24"/>
          <w:lang w:val="en-GB"/>
        </w:rPr>
      </w:pPr>
      <w:r>
        <w:rPr>
          <w:sz w:val="24"/>
          <w:szCs w:val="24"/>
          <w:lang w:val="en-GB"/>
        </w:rPr>
        <w:t xml:space="preserve"> </w:t>
      </w:r>
      <w:r w:rsidR="001C5D7B">
        <w:rPr>
          <w:rFonts w:ascii="Arial" w:hAnsi="Arial" w:cs="Arial"/>
          <w:sz w:val="20"/>
          <w:szCs w:val="20"/>
        </w:rPr>
        <w:fldChar w:fldCharType="begin"/>
      </w:r>
      <w:r w:rsidR="001C5D7B">
        <w:rPr>
          <w:rFonts w:ascii="Arial" w:hAnsi="Arial" w:cs="Arial"/>
          <w:sz w:val="20"/>
          <w:szCs w:val="20"/>
        </w:rPr>
        <w:instrText xml:space="preserve"> INCLUDEPICTURE  "http://media-1.web.britannica.com/eb-media/11/14411-004-DDF4D222.gif" \* MERGEFORMATINET </w:instrText>
      </w:r>
      <w:r w:rsidR="001C5D7B">
        <w:rPr>
          <w:rFonts w:ascii="Arial" w:hAnsi="Arial" w:cs="Arial"/>
          <w:sz w:val="20"/>
          <w:szCs w:val="20"/>
        </w:rPr>
        <w:fldChar w:fldCharType="separate"/>
      </w:r>
      <w:r w:rsidR="00C2623F">
        <w:rPr>
          <w:rFonts w:ascii="Arial" w:hAnsi="Arial" w:cs="Arial"/>
          <w:sz w:val="20"/>
          <w:szCs w:val="20"/>
        </w:rPr>
        <w:fldChar w:fldCharType="begin"/>
      </w:r>
      <w:r w:rsidR="00C2623F">
        <w:rPr>
          <w:rFonts w:ascii="Arial" w:hAnsi="Arial" w:cs="Arial"/>
          <w:sz w:val="20"/>
          <w:szCs w:val="20"/>
        </w:rPr>
        <w:instrText xml:space="preserve"> </w:instrText>
      </w:r>
      <w:r w:rsidR="00C2623F">
        <w:rPr>
          <w:rFonts w:ascii="Arial" w:hAnsi="Arial" w:cs="Arial"/>
          <w:sz w:val="20"/>
          <w:szCs w:val="20"/>
        </w:rPr>
        <w:instrText>INCLUDEPICTURE  "http://media-1.web.britannica.com/eb-media/11/14411-004-DDF4D2</w:instrText>
      </w:r>
      <w:r w:rsidR="00C2623F">
        <w:rPr>
          <w:rFonts w:ascii="Arial" w:hAnsi="Arial" w:cs="Arial"/>
          <w:sz w:val="20"/>
          <w:szCs w:val="20"/>
        </w:rPr>
        <w:instrText>22.gif" \* MERGEFORMATINET</w:instrText>
      </w:r>
      <w:r w:rsidR="00C2623F">
        <w:rPr>
          <w:rFonts w:ascii="Arial" w:hAnsi="Arial" w:cs="Arial"/>
          <w:sz w:val="20"/>
          <w:szCs w:val="20"/>
        </w:rPr>
        <w:instrText xml:space="preserve"> </w:instrText>
      </w:r>
      <w:r w:rsidR="00C2623F">
        <w:rPr>
          <w:rFonts w:ascii="Arial" w:hAnsi="Arial" w:cs="Arial"/>
          <w:sz w:val="20"/>
          <w:szCs w:val="20"/>
        </w:rPr>
        <w:fldChar w:fldCharType="separate"/>
      </w:r>
      <w:r w:rsidR="00382DC4">
        <w:rPr>
          <w:rFonts w:ascii="Arial" w:hAnsi="Arial" w:cs="Arial"/>
          <w:sz w:val="20"/>
          <w:szCs w:val="20"/>
        </w:rPr>
        <w:pict w14:anchorId="2E87B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 style="width:247pt;height:63.5pt">
            <v:imagedata r:id="rId7" r:href="rId8"/>
          </v:shape>
        </w:pict>
      </w:r>
      <w:r w:rsidR="00C2623F">
        <w:rPr>
          <w:rFonts w:ascii="Arial" w:hAnsi="Arial" w:cs="Arial"/>
          <w:sz w:val="20"/>
          <w:szCs w:val="20"/>
        </w:rPr>
        <w:fldChar w:fldCharType="end"/>
      </w:r>
      <w:r w:rsidR="001C5D7B">
        <w:rPr>
          <w:rFonts w:ascii="Arial" w:hAnsi="Arial" w:cs="Arial"/>
          <w:sz w:val="20"/>
          <w:szCs w:val="20"/>
        </w:rPr>
        <w:fldChar w:fldCharType="end"/>
      </w:r>
    </w:p>
    <w:p w14:paraId="212282C3" w14:textId="77777777" w:rsidR="00554796" w:rsidRPr="00636B12" w:rsidRDefault="00554796" w:rsidP="00636B12">
      <w:pPr>
        <w:spacing w:line="240" w:lineRule="auto"/>
        <w:ind w:left="720"/>
        <w:rPr>
          <w:sz w:val="24"/>
          <w:szCs w:val="24"/>
          <w:lang w:val="en-US"/>
        </w:rPr>
      </w:pPr>
      <w:r w:rsidRPr="00636B12">
        <w:rPr>
          <w:sz w:val="24"/>
          <w:szCs w:val="24"/>
          <w:lang w:val="en-GB"/>
        </w:rPr>
        <w:t xml:space="preserve">Metre is not a straitjacket and in most </w:t>
      </w:r>
      <w:proofErr w:type="gramStart"/>
      <w:r w:rsidRPr="00636B12">
        <w:rPr>
          <w:sz w:val="24"/>
          <w:szCs w:val="24"/>
          <w:lang w:val="en-GB"/>
        </w:rPr>
        <w:t>poems</w:t>
      </w:r>
      <w:proofErr w:type="gramEnd"/>
      <w:r w:rsidRPr="00636B12">
        <w:rPr>
          <w:sz w:val="24"/>
          <w:szCs w:val="24"/>
          <w:lang w:val="en-GB"/>
        </w:rPr>
        <w:t xml:space="preserve"> there are deviations from the principal pattern. Thus, identify the prevailing metre, but also notice variations (</w:t>
      </w:r>
      <w:r w:rsidRPr="00636B12">
        <w:rPr>
          <w:sz w:val="24"/>
          <w:szCs w:val="24"/>
          <w:lang w:val="en-US"/>
        </w:rPr>
        <w:t xml:space="preserve">To get the base </w:t>
      </w:r>
      <w:proofErr w:type="spellStart"/>
      <w:r w:rsidRPr="00636B12">
        <w:rPr>
          <w:sz w:val="24"/>
          <w:szCs w:val="24"/>
          <w:lang w:val="en-US"/>
        </w:rPr>
        <w:t>metre</w:t>
      </w:r>
      <w:proofErr w:type="spellEnd"/>
      <w:r w:rsidRPr="00636B12">
        <w:rPr>
          <w:sz w:val="24"/>
          <w:szCs w:val="24"/>
          <w:lang w:val="en-US"/>
        </w:rPr>
        <w:t xml:space="preserve"> of a poem, it often helps to choose</w:t>
      </w:r>
      <w:r>
        <w:rPr>
          <w:sz w:val="24"/>
          <w:szCs w:val="24"/>
          <w:lang w:val="en-US"/>
        </w:rPr>
        <w:t xml:space="preserve"> a stanza from near the middle – </w:t>
      </w:r>
      <w:r w:rsidRPr="00636B12">
        <w:rPr>
          <w:sz w:val="24"/>
          <w:szCs w:val="24"/>
          <w:lang w:val="en-US"/>
        </w:rPr>
        <w:t>technical irregulariti</w:t>
      </w:r>
      <w:r>
        <w:rPr>
          <w:sz w:val="24"/>
          <w:szCs w:val="24"/>
          <w:lang w:val="en-US"/>
        </w:rPr>
        <w:t>es are more likely at the start</w:t>
      </w:r>
      <w:r w:rsidRPr="00636B12">
        <w:rPr>
          <w:sz w:val="24"/>
          <w:szCs w:val="24"/>
          <w:lang w:val="en-US"/>
        </w:rPr>
        <w:t xml:space="preserve"> and</w:t>
      </w:r>
      <w:r>
        <w:rPr>
          <w:sz w:val="24"/>
          <w:szCs w:val="24"/>
          <w:lang w:val="en-US"/>
        </w:rPr>
        <w:t xml:space="preserve"> at the end</w:t>
      </w:r>
      <w:r w:rsidRPr="00636B12">
        <w:rPr>
          <w:sz w:val="24"/>
          <w:szCs w:val="24"/>
          <w:lang w:val="en-US"/>
        </w:rPr>
        <w:t xml:space="preserve"> of a poem).</w:t>
      </w:r>
    </w:p>
    <w:p w14:paraId="43FF263E" w14:textId="77777777" w:rsidR="00554796" w:rsidRDefault="00554796" w:rsidP="00236724">
      <w:pPr>
        <w:numPr>
          <w:ilvl w:val="0"/>
          <w:numId w:val="1"/>
        </w:numPr>
        <w:rPr>
          <w:sz w:val="24"/>
          <w:szCs w:val="24"/>
          <w:lang w:val="en-GB"/>
        </w:rPr>
      </w:pPr>
      <w:r w:rsidRPr="001F31A5">
        <w:rPr>
          <w:b/>
          <w:bCs/>
          <w:sz w:val="24"/>
          <w:szCs w:val="24"/>
          <w:lang w:val="en-GB"/>
        </w:rPr>
        <w:t>Assonance</w:t>
      </w:r>
      <w:r>
        <w:rPr>
          <w:sz w:val="24"/>
          <w:szCs w:val="24"/>
          <w:lang w:val="en-GB"/>
        </w:rPr>
        <w:t xml:space="preserve">: repeating similar or identical vowel sounds in a </w:t>
      </w:r>
      <w:proofErr w:type="gramStart"/>
      <w:r>
        <w:rPr>
          <w:sz w:val="24"/>
          <w:szCs w:val="24"/>
          <w:lang w:val="en-GB"/>
        </w:rPr>
        <w:t>sequences of nearby words</w:t>
      </w:r>
      <w:proofErr w:type="gramEnd"/>
      <w:r>
        <w:rPr>
          <w:sz w:val="24"/>
          <w:szCs w:val="24"/>
          <w:lang w:val="en-GB"/>
        </w:rPr>
        <w:t xml:space="preserve"> e.g.: hope / spoke / stroke</w:t>
      </w:r>
    </w:p>
    <w:p w14:paraId="2E6AFA3B" w14:textId="77777777" w:rsidR="00554796" w:rsidRPr="00E86025" w:rsidRDefault="00554796" w:rsidP="00636B12">
      <w:pPr>
        <w:numPr>
          <w:ilvl w:val="0"/>
          <w:numId w:val="1"/>
        </w:numPr>
        <w:rPr>
          <w:sz w:val="24"/>
          <w:szCs w:val="24"/>
          <w:lang w:val="en-GB"/>
        </w:rPr>
      </w:pPr>
      <w:r w:rsidRPr="001F31A5">
        <w:rPr>
          <w:b/>
          <w:bCs/>
          <w:sz w:val="24"/>
          <w:szCs w:val="24"/>
          <w:lang w:val="en-GB"/>
        </w:rPr>
        <w:t>Alliteration</w:t>
      </w:r>
      <w:r>
        <w:rPr>
          <w:sz w:val="24"/>
          <w:szCs w:val="24"/>
          <w:lang w:val="en-GB"/>
        </w:rPr>
        <w:t xml:space="preserve">: </w:t>
      </w:r>
      <w:r w:rsidRPr="00E86025">
        <w:rPr>
          <w:sz w:val="24"/>
          <w:szCs w:val="24"/>
          <w:lang w:val="en-GB"/>
        </w:rPr>
        <w:t>repeating the same initial consonant sound in a sequence of nearby words</w:t>
      </w:r>
      <w:r>
        <w:rPr>
          <w:sz w:val="24"/>
          <w:szCs w:val="24"/>
          <w:lang w:val="en-GB"/>
        </w:rPr>
        <w:t xml:space="preserve"> e.g.: black and blue</w:t>
      </w:r>
    </w:p>
    <w:p w14:paraId="590E7DE0" w14:textId="77777777" w:rsidR="00554796" w:rsidRPr="00E86025" w:rsidRDefault="00554796" w:rsidP="00AD54CC">
      <w:pPr>
        <w:numPr>
          <w:ilvl w:val="0"/>
          <w:numId w:val="1"/>
        </w:numPr>
        <w:rPr>
          <w:sz w:val="24"/>
          <w:szCs w:val="24"/>
          <w:lang w:val="en-GB"/>
        </w:rPr>
      </w:pPr>
      <w:r w:rsidRPr="001F31A5">
        <w:rPr>
          <w:b/>
          <w:bCs/>
          <w:sz w:val="24"/>
          <w:szCs w:val="24"/>
          <w:lang w:val="en-GB"/>
        </w:rPr>
        <w:t>Type</w:t>
      </w:r>
      <w:r w:rsidRPr="00F958CE">
        <w:rPr>
          <w:sz w:val="24"/>
          <w:szCs w:val="24"/>
          <w:lang w:val="en-GB"/>
        </w:rPr>
        <w:t>: so</w:t>
      </w:r>
      <w:r>
        <w:rPr>
          <w:sz w:val="24"/>
          <w:szCs w:val="24"/>
          <w:lang w:val="en-GB"/>
        </w:rPr>
        <w:t>n</w:t>
      </w:r>
      <w:r w:rsidRPr="00F958CE">
        <w:rPr>
          <w:sz w:val="24"/>
          <w:szCs w:val="24"/>
          <w:lang w:val="en-GB"/>
        </w:rPr>
        <w:t>net, ballad, free form</w:t>
      </w:r>
      <w:r>
        <w:rPr>
          <w:sz w:val="24"/>
          <w:szCs w:val="24"/>
          <w:lang w:val="en-GB"/>
        </w:rPr>
        <w:t>, etc.</w:t>
      </w:r>
      <w:r w:rsidRPr="00F958CE">
        <w:rPr>
          <w:sz w:val="24"/>
          <w:szCs w:val="24"/>
          <w:lang w:val="en-GB"/>
        </w:rPr>
        <w:t xml:space="preserve"> (see </w:t>
      </w:r>
      <w:r>
        <w:rPr>
          <w:sz w:val="24"/>
          <w:szCs w:val="24"/>
          <w:lang w:val="en-GB"/>
        </w:rPr>
        <w:t>pages 3-4</w:t>
      </w:r>
      <w:r w:rsidRPr="00F958CE">
        <w:rPr>
          <w:sz w:val="24"/>
          <w:szCs w:val="24"/>
          <w:lang w:val="en-GB"/>
        </w:rPr>
        <w:t>)</w:t>
      </w:r>
    </w:p>
    <w:p w14:paraId="1BFFEF6A" w14:textId="353E6C69" w:rsidR="00554796" w:rsidRPr="00BA4E44" w:rsidRDefault="00554796" w:rsidP="00BA4E44">
      <w:pPr>
        <w:ind w:left="360"/>
        <w:rPr>
          <w:rFonts w:ascii="Times New Roman" w:hAnsi="Times New Roman"/>
          <w:lang w:val="en-US"/>
        </w:rPr>
      </w:pPr>
      <w:r w:rsidRPr="00BA4E44">
        <w:rPr>
          <w:rFonts w:ascii="Times New Roman" w:hAnsi="Times New Roman"/>
          <w:lang w:val="en-US"/>
        </w:rPr>
        <w:t xml:space="preserve">(ALWAYS remember to ask </w:t>
      </w:r>
      <w:r w:rsidRPr="00BA4E44">
        <w:rPr>
          <w:rFonts w:ascii="Times New Roman" w:hAnsi="Times New Roman"/>
          <w:i/>
          <w:lang w:val="en-US"/>
        </w:rPr>
        <w:t>why</w:t>
      </w:r>
      <w:r w:rsidRPr="00BA4E44">
        <w:rPr>
          <w:rFonts w:ascii="Times New Roman" w:hAnsi="Times New Roman"/>
          <w:lang w:val="en-US"/>
        </w:rPr>
        <w:t xml:space="preserve">? </w:t>
      </w:r>
      <w:r w:rsidRPr="00BA4E44">
        <w:rPr>
          <w:rFonts w:ascii="Times New Roman" w:hAnsi="Times New Roman"/>
          <w:i/>
          <w:lang w:val="en-US"/>
        </w:rPr>
        <w:t>Why</w:t>
      </w:r>
      <w:r w:rsidRPr="00BA4E44">
        <w:rPr>
          <w:rFonts w:ascii="Times New Roman" w:hAnsi="Times New Roman"/>
          <w:lang w:val="en-US"/>
        </w:rPr>
        <w:t xml:space="preserve"> has the author chosen to make a lot of end-stopped lines, to make it rhyme, etc.? And, of course, answer your question. </w:t>
      </w:r>
      <w:proofErr w:type="gramStart"/>
      <w:r w:rsidRPr="00BA4E44">
        <w:rPr>
          <w:rFonts w:ascii="Times New Roman" w:hAnsi="Times New Roman"/>
          <w:lang w:val="en-US"/>
        </w:rPr>
        <w:t>E.g.</w:t>
      </w:r>
      <w:proofErr w:type="gramEnd"/>
      <w:r w:rsidRPr="00BA4E44">
        <w:rPr>
          <w:rFonts w:ascii="Times New Roman" w:hAnsi="Times New Roman"/>
          <w:lang w:val="en-US"/>
        </w:rPr>
        <w:t xml:space="preserve"> “the author has chosen to break the regular rhyme scheme in the last two lines in order to make the reader notice what is said and thus emphasize these last lines”. This way you are moving on to the second level of taxonomy)</w:t>
      </w:r>
    </w:p>
    <w:p w14:paraId="449084B5" w14:textId="77777777" w:rsidR="00554796" w:rsidRPr="0079109E" w:rsidRDefault="00554796" w:rsidP="002A4D48">
      <w:pPr>
        <w:rPr>
          <w:b/>
          <w:sz w:val="24"/>
          <w:szCs w:val="24"/>
          <w:lang w:val="en-GB"/>
        </w:rPr>
      </w:pPr>
      <w:r w:rsidRPr="0079109E">
        <w:rPr>
          <w:b/>
          <w:sz w:val="24"/>
          <w:szCs w:val="24"/>
          <w:lang w:val="en-GB"/>
        </w:rPr>
        <w:lastRenderedPageBreak/>
        <w:t xml:space="preserve">CONTENT (2. </w:t>
      </w:r>
      <w:proofErr w:type="spellStart"/>
      <w:r w:rsidRPr="0079109E">
        <w:rPr>
          <w:b/>
          <w:sz w:val="24"/>
          <w:szCs w:val="24"/>
          <w:lang w:val="en-GB"/>
        </w:rPr>
        <w:t>taksonomi</w:t>
      </w:r>
      <w:proofErr w:type="spellEnd"/>
      <w:r w:rsidRPr="0079109E">
        <w:rPr>
          <w:b/>
          <w:sz w:val="24"/>
          <w:szCs w:val="24"/>
          <w:lang w:val="en-GB"/>
        </w:rPr>
        <w:t>)</w:t>
      </w:r>
    </w:p>
    <w:p w14:paraId="773FED5D" w14:textId="77777777" w:rsidR="00554796" w:rsidRDefault="00554796" w:rsidP="00166D2D">
      <w:pPr>
        <w:numPr>
          <w:ilvl w:val="0"/>
          <w:numId w:val="2"/>
        </w:numPr>
        <w:rPr>
          <w:sz w:val="24"/>
          <w:szCs w:val="24"/>
          <w:lang w:val="en-US"/>
        </w:rPr>
      </w:pPr>
      <w:r w:rsidRPr="00A30639">
        <w:rPr>
          <w:b/>
          <w:bCs/>
          <w:sz w:val="24"/>
          <w:szCs w:val="24"/>
          <w:lang w:val="en-US"/>
        </w:rPr>
        <w:t>Simile</w:t>
      </w:r>
      <w:r>
        <w:rPr>
          <w:sz w:val="24"/>
          <w:szCs w:val="24"/>
          <w:lang w:val="en-US"/>
        </w:rPr>
        <w:t xml:space="preserve">: </w:t>
      </w:r>
      <w:r w:rsidRPr="00F958CE">
        <w:rPr>
          <w:sz w:val="24"/>
          <w:szCs w:val="24"/>
          <w:lang w:val="en-US"/>
        </w:rPr>
        <w:t>a simile is a figure of speech in which a comparison between two distinctly different things is indicated by the word ‘like’ or ‘</w:t>
      </w:r>
      <w:proofErr w:type="gramStart"/>
      <w:r w:rsidRPr="00F958CE">
        <w:rPr>
          <w:sz w:val="24"/>
          <w:szCs w:val="24"/>
          <w:lang w:val="en-US"/>
        </w:rPr>
        <w:t>as’</w:t>
      </w:r>
      <w:proofErr w:type="gramEnd"/>
      <w:r w:rsidRPr="00F958CE">
        <w:rPr>
          <w:sz w:val="24"/>
          <w:szCs w:val="24"/>
          <w:lang w:val="en-US"/>
        </w:rPr>
        <w:t>. A simile is made up of three elements: 1) the tenor: the subject under discussion 2) The vehicle: what the subject is compared to 3) the ground: what the poet believes the tenor and vehicle have in common. E.g.: “Life is like a rollercoaster”: Life = tenor, rollercoaster = vehicle, it has its ups and downs = grounds</w:t>
      </w:r>
    </w:p>
    <w:p w14:paraId="6A821247" w14:textId="77777777" w:rsidR="00554796" w:rsidRDefault="00554796" w:rsidP="00166D2D">
      <w:pPr>
        <w:numPr>
          <w:ilvl w:val="0"/>
          <w:numId w:val="2"/>
        </w:numPr>
        <w:rPr>
          <w:sz w:val="24"/>
          <w:szCs w:val="24"/>
          <w:lang w:val="en-US"/>
        </w:rPr>
      </w:pPr>
      <w:r w:rsidRPr="00A30639">
        <w:rPr>
          <w:b/>
          <w:bCs/>
          <w:sz w:val="24"/>
          <w:szCs w:val="24"/>
          <w:lang w:val="en-US"/>
        </w:rPr>
        <w:t>Metaphor</w:t>
      </w:r>
      <w:r>
        <w:rPr>
          <w:sz w:val="24"/>
          <w:szCs w:val="24"/>
          <w:lang w:val="en-US"/>
        </w:rPr>
        <w:t xml:space="preserve">: </w:t>
      </w:r>
      <w:r w:rsidRPr="00F958CE">
        <w:rPr>
          <w:sz w:val="24"/>
          <w:szCs w:val="24"/>
          <w:lang w:val="en-US"/>
        </w:rPr>
        <w:t>is an implied comparison which create</w:t>
      </w:r>
      <w:r>
        <w:rPr>
          <w:sz w:val="24"/>
          <w:szCs w:val="24"/>
          <w:lang w:val="en-US"/>
        </w:rPr>
        <w:t>s</w:t>
      </w:r>
      <w:r w:rsidRPr="00F958CE">
        <w:rPr>
          <w:sz w:val="24"/>
          <w:szCs w:val="24"/>
          <w:lang w:val="en-US"/>
        </w:rPr>
        <w:t xml:space="preserve"> total </w:t>
      </w:r>
      <w:r>
        <w:rPr>
          <w:sz w:val="24"/>
          <w:szCs w:val="24"/>
          <w:lang w:val="en-US"/>
        </w:rPr>
        <w:t>identification</w:t>
      </w:r>
      <w:r w:rsidRPr="00F958CE">
        <w:rPr>
          <w:sz w:val="24"/>
          <w:szCs w:val="24"/>
          <w:lang w:val="en-US"/>
        </w:rPr>
        <w:t xml:space="preserve"> between the two things being compared. Words such as ‘like’ or ‘as’ are not used. Like a simile, a metaphor is made up of a tenor, a </w:t>
      </w:r>
      <w:proofErr w:type="gramStart"/>
      <w:r w:rsidRPr="00F958CE">
        <w:rPr>
          <w:sz w:val="24"/>
          <w:szCs w:val="24"/>
          <w:lang w:val="en-US"/>
        </w:rPr>
        <w:t>vehicle</w:t>
      </w:r>
      <w:proofErr w:type="gramEnd"/>
      <w:r w:rsidRPr="00F958CE">
        <w:rPr>
          <w:sz w:val="24"/>
          <w:szCs w:val="24"/>
          <w:lang w:val="en-US"/>
        </w:rPr>
        <w:t xml:space="preserve"> and a ground. E.g.: </w:t>
      </w:r>
      <w:r>
        <w:rPr>
          <w:sz w:val="24"/>
          <w:szCs w:val="24"/>
          <w:lang w:val="en-US"/>
        </w:rPr>
        <w:t>“</w:t>
      </w:r>
      <w:r w:rsidRPr="00F958CE">
        <w:rPr>
          <w:rStyle w:val="st"/>
          <w:sz w:val="24"/>
          <w:szCs w:val="24"/>
          <w:lang w:val="en-GB"/>
        </w:rPr>
        <w:t>The assignment was a breeze</w:t>
      </w:r>
      <w:r>
        <w:rPr>
          <w:sz w:val="24"/>
          <w:szCs w:val="24"/>
          <w:lang w:val="en-US"/>
        </w:rPr>
        <w:t>”.</w:t>
      </w:r>
      <w:r w:rsidRPr="00F958CE">
        <w:rPr>
          <w:sz w:val="24"/>
          <w:szCs w:val="24"/>
          <w:lang w:val="en-US"/>
        </w:rPr>
        <w:t xml:space="preserve"> </w:t>
      </w:r>
    </w:p>
    <w:p w14:paraId="1B0413A0" w14:textId="77777777" w:rsidR="00554796" w:rsidRDefault="00554796" w:rsidP="00166D2D">
      <w:pPr>
        <w:numPr>
          <w:ilvl w:val="0"/>
          <w:numId w:val="2"/>
        </w:numPr>
        <w:rPr>
          <w:sz w:val="24"/>
          <w:szCs w:val="24"/>
          <w:lang w:val="en-US"/>
        </w:rPr>
      </w:pPr>
      <w:proofErr w:type="spellStart"/>
      <w:r w:rsidRPr="00A30639">
        <w:rPr>
          <w:b/>
          <w:bCs/>
          <w:sz w:val="24"/>
          <w:szCs w:val="24"/>
          <w:lang w:val="en-US"/>
        </w:rPr>
        <w:t>Metonomy</w:t>
      </w:r>
      <w:proofErr w:type="spellEnd"/>
      <w:r>
        <w:rPr>
          <w:sz w:val="24"/>
          <w:szCs w:val="24"/>
          <w:lang w:val="en-US"/>
        </w:rPr>
        <w:t>: when the term for one thing is applied to another. ‘The crown’, for example, can be used to refer to a king.</w:t>
      </w:r>
    </w:p>
    <w:p w14:paraId="06718ED6" w14:textId="77777777" w:rsidR="00554796" w:rsidRDefault="00554796" w:rsidP="00166D2D">
      <w:pPr>
        <w:numPr>
          <w:ilvl w:val="0"/>
          <w:numId w:val="2"/>
        </w:numPr>
        <w:rPr>
          <w:sz w:val="24"/>
          <w:szCs w:val="24"/>
          <w:lang w:val="en-US"/>
        </w:rPr>
      </w:pPr>
      <w:r w:rsidRPr="00A30639">
        <w:rPr>
          <w:b/>
          <w:bCs/>
          <w:sz w:val="24"/>
          <w:szCs w:val="24"/>
          <w:lang w:val="en-US"/>
        </w:rPr>
        <w:t>Personification</w:t>
      </w:r>
      <w:r>
        <w:rPr>
          <w:sz w:val="24"/>
          <w:szCs w:val="24"/>
          <w:lang w:val="en-US"/>
        </w:rPr>
        <w:t xml:space="preserve">: </w:t>
      </w:r>
      <w:r w:rsidRPr="00F958CE">
        <w:rPr>
          <w:sz w:val="24"/>
          <w:szCs w:val="24"/>
          <w:lang w:val="en-US"/>
        </w:rPr>
        <w:t xml:space="preserve">comparing something – an animal, </w:t>
      </w:r>
      <w:proofErr w:type="gramStart"/>
      <w:r w:rsidRPr="00F958CE">
        <w:rPr>
          <w:sz w:val="24"/>
          <w:szCs w:val="24"/>
          <w:lang w:val="en-US"/>
        </w:rPr>
        <w:t>object</w:t>
      </w:r>
      <w:proofErr w:type="gramEnd"/>
      <w:r w:rsidRPr="00F958CE">
        <w:rPr>
          <w:sz w:val="24"/>
          <w:szCs w:val="24"/>
          <w:lang w:val="en-US"/>
        </w:rPr>
        <w:t xml:space="preserve"> or idea – with</w:t>
      </w:r>
      <w:r>
        <w:rPr>
          <w:sz w:val="24"/>
          <w:szCs w:val="24"/>
          <w:lang w:val="en-US"/>
        </w:rPr>
        <w:t xml:space="preserve"> human characteristics. The primary function of personification is to make abstract ideas clearer to the reader by comparing them to everyday human experience. </w:t>
      </w:r>
    </w:p>
    <w:p w14:paraId="4D815393" w14:textId="77777777" w:rsidR="00554796" w:rsidRPr="00A30639" w:rsidRDefault="00554796" w:rsidP="001E168F">
      <w:pPr>
        <w:numPr>
          <w:ilvl w:val="0"/>
          <w:numId w:val="2"/>
        </w:numPr>
        <w:rPr>
          <w:b/>
          <w:bCs/>
          <w:sz w:val="24"/>
          <w:szCs w:val="24"/>
          <w:lang w:val="en-US"/>
        </w:rPr>
      </w:pPr>
      <w:r>
        <w:rPr>
          <w:sz w:val="24"/>
          <w:szCs w:val="24"/>
          <w:lang w:val="en-US"/>
        </w:rPr>
        <w:t xml:space="preserve"> </w:t>
      </w:r>
      <w:r w:rsidRPr="00A30639">
        <w:rPr>
          <w:b/>
          <w:bCs/>
          <w:sz w:val="24"/>
          <w:szCs w:val="24"/>
          <w:lang w:val="en-US"/>
        </w:rPr>
        <w:t>symbols</w:t>
      </w:r>
    </w:p>
    <w:p w14:paraId="75701234" w14:textId="77777777" w:rsidR="00554796" w:rsidRPr="00A30639" w:rsidRDefault="00554796" w:rsidP="00822D11">
      <w:pPr>
        <w:numPr>
          <w:ilvl w:val="0"/>
          <w:numId w:val="2"/>
        </w:numPr>
        <w:rPr>
          <w:b/>
          <w:bCs/>
          <w:sz w:val="24"/>
          <w:szCs w:val="24"/>
          <w:lang w:val="en-GB"/>
        </w:rPr>
      </w:pPr>
      <w:r w:rsidRPr="00A30639">
        <w:rPr>
          <w:b/>
          <w:bCs/>
          <w:sz w:val="24"/>
          <w:szCs w:val="24"/>
          <w:lang w:val="en-GB"/>
        </w:rPr>
        <w:t>Adjectives,</w:t>
      </w:r>
      <w:r w:rsidRPr="00F958CE">
        <w:rPr>
          <w:sz w:val="24"/>
          <w:szCs w:val="24"/>
          <w:lang w:val="en-GB"/>
        </w:rPr>
        <w:t xml:space="preserve"> </w:t>
      </w:r>
      <w:r w:rsidRPr="00A30639">
        <w:rPr>
          <w:b/>
          <w:bCs/>
          <w:sz w:val="24"/>
          <w:szCs w:val="24"/>
          <w:lang w:val="en-GB"/>
        </w:rPr>
        <w:t>verbal forms, references</w:t>
      </w:r>
    </w:p>
    <w:p w14:paraId="677752FE" w14:textId="77777777" w:rsidR="00554796" w:rsidRPr="00F958CE" w:rsidRDefault="00554796" w:rsidP="00822D11">
      <w:pPr>
        <w:numPr>
          <w:ilvl w:val="0"/>
          <w:numId w:val="2"/>
        </w:numPr>
        <w:rPr>
          <w:sz w:val="24"/>
          <w:szCs w:val="24"/>
          <w:lang w:val="en-US"/>
        </w:rPr>
      </w:pPr>
      <w:r w:rsidRPr="00A30639">
        <w:rPr>
          <w:b/>
          <w:bCs/>
          <w:sz w:val="24"/>
          <w:szCs w:val="24"/>
          <w:lang w:val="en-US"/>
        </w:rPr>
        <w:t>The voice of the poem</w:t>
      </w:r>
      <w:r w:rsidRPr="00F958CE">
        <w:rPr>
          <w:sz w:val="24"/>
          <w:szCs w:val="24"/>
          <w:lang w:val="en-US"/>
        </w:rPr>
        <w:t xml:space="preserve"> (the speaker)</w:t>
      </w:r>
    </w:p>
    <w:p w14:paraId="67B7CF16" w14:textId="77777777" w:rsidR="00554796" w:rsidRPr="00A30639" w:rsidRDefault="00554796" w:rsidP="001E168F">
      <w:pPr>
        <w:numPr>
          <w:ilvl w:val="0"/>
          <w:numId w:val="2"/>
        </w:numPr>
        <w:rPr>
          <w:b/>
          <w:bCs/>
          <w:sz w:val="24"/>
          <w:szCs w:val="24"/>
          <w:lang w:val="en-GB"/>
        </w:rPr>
      </w:pPr>
      <w:r w:rsidRPr="00A30639">
        <w:rPr>
          <w:b/>
          <w:bCs/>
          <w:sz w:val="24"/>
          <w:szCs w:val="24"/>
          <w:lang w:val="en-GB"/>
        </w:rPr>
        <w:t xml:space="preserve">Setting </w:t>
      </w:r>
    </w:p>
    <w:p w14:paraId="11905FA7" w14:textId="77777777" w:rsidR="00554796" w:rsidRPr="00A30639" w:rsidRDefault="00554796" w:rsidP="00822D11">
      <w:pPr>
        <w:numPr>
          <w:ilvl w:val="0"/>
          <w:numId w:val="2"/>
        </w:numPr>
        <w:rPr>
          <w:b/>
          <w:bCs/>
          <w:sz w:val="24"/>
          <w:szCs w:val="24"/>
          <w:lang w:val="en-GB"/>
        </w:rPr>
      </w:pPr>
      <w:r w:rsidRPr="00A30639">
        <w:rPr>
          <w:b/>
          <w:bCs/>
          <w:sz w:val="24"/>
          <w:szCs w:val="24"/>
          <w:lang w:val="en-GB"/>
        </w:rPr>
        <w:t>Tone and mood</w:t>
      </w:r>
    </w:p>
    <w:p w14:paraId="6AB24948" w14:textId="77777777" w:rsidR="00554796" w:rsidRPr="00A30639" w:rsidRDefault="00554796" w:rsidP="001E168F">
      <w:pPr>
        <w:numPr>
          <w:ilvl w:val="0"/>
          <w:numId w:val="2"/>
        </w:numPr>
        <w:rPr>
          <w:b/>
          <w:bCs/>
          <w:sz w:val="24"/>
          <w:szCs w:val="24"/>
          <w:lang w:val="en-GB"/>
        </w:rPr>
      </w:pPr>
      <w:r w:rsidRPr="00A30639">
        <w:rPr>
          <w:b/>
          <w:bCs/>
          <w:sz w:val="24"/>
          <w:szCs w:val="24"/>
          <w:lang w:val="en-GB"/>
        </w:rPr>
        <w:t xml:space="preserve">Theme </w:t>
      </w:r>
    </w:p>
    <w:p w14:paraId="54B23129" w14:textId="77777777" w:rsidR="00554796" w:rsidRPr="00F958CE" w:rsidRDefault="00554796" w:rsidP="00822D11">
      <w:pPr>
        <w:rPr>
          <w:b/>
          <w:sz w:val="24"/>
          <w:szCs w:val="24"/>
          <w:lang w:val="en-GB"/>
        </w:rPr>
      </w:pPr>
    </w:p>
    <w:p w14:paraId="5314E236" w14:textId="77777777" w:rsidR="00554796" w:rsidRPr="00F958CE" w:rsidRDefault="00554796" w:rsidP="00822D11">
      <w:pPr>
        <w:rPr>
          <w:b/>
          <w:sz w:val="24"/>
          <w:szCs w:val="24"/>
        </w:rPr>
      </w:pPr>
      <w:r w:rsidRPr="00F958CE">
        <w:rPr>
          <w:b/>
          <w:sz w:val="24"/>
          <w:szCs w:val="24"/>
          <w:lang w:val="en-GB"/>
        </w:rPr>
        <w:t xml:space="preserve">INTERPRETATION (3. </w:t>
      </w:r>
      <w:proofErr w:type="spellStart"/>
      <w:r w:rsidRPr="00F958CE">
        <w:rPr>
          <w:b/>
          <w:sz w:val="24"/>
          <w:szCs w:val="24"/>
          <w:lang w:val="en-GB"/>
        </w:rPr>
        <w:t>tak</w:t>
      </w:r>
      <w:r w:rsidRPr="00F958CE">
        <w:rPr>
          <w:b/>
          <w:sz w:val="24"/>
          <w:szCs w:val="24"/>
        </w:rPr>
        <w:t>sonomi</w:t>
      </w:r>
      <w:proofErr w:type="spellEnd"/>
      <w:r w:rsidRPr="00F958CE">
        <w:rPr>
          <w:b/>
          <w:sz w:val="24"/>
          <w:szCs w:val="24"/>
        </w:rPr>
        <w:t>)</w:t>
      </w:r>
    </w:p>
    <w:p w14:paraId="6337162B" w14:textId="77777777" w:rsidR="00554796" w:rsidRPr="00D03A63" w:rsidRDefault="00554796" w:rsidP="00822D11">
      <w:pPr>
        <w:numPr>
          <w:ilvl w:val="0"/>
          <w:numId w:val="3"/>
        </w:numPr>
        <w:rPr>
          <w:b/>
          <w:bCs/>
          <w:sz w:val="24"/>
          <w:szCs w:val="24"/>
        </w:rPr>
      </w:pPr>
      <w:proofErr w:type="spellStart"/>
      <w:r w:rsidRPr="00D03A63">
        <w:rPr>
          <w:b/>
          <w:bCs/>
          <w:sz w:val="24"/>
          <w:szCs w:val="24"/>
        </w:rPr>
        <w:t>Contextualization</w:t>
      </w:r>
      <w:proofErr w:type="spellEnd"/>
      <w:r w:rsidRPr="00D03A63">
        <w:rPr>
          <w:b/>
          <w:bCs/>
          <w:sz w:val="24"/>
          <w:szCs w:val="24"/>
        </w:rPr>
        <w:t xml:space="preserve"> </w:t>
      </w:r>
    </w:p>
    <w:p w14:paraId="535A66AE" w14:textId="77777777" w:rsidR="00554796" w:rsidRPr="00F958CE" w:rsidRDefault="00554796" w:rsidP="00822D11">
      <w:pPr>
        <w:numPr>
          <w:ilvl w:val="0"/>
          <w:numId w:val="3"/>
        </w:numPr>
        <w:rPr>
          <w:sz w:val="24"/>
          <w:szCs w:val="24"/>
        </w:rPr>
      </w:pPr>
      <w:r w:rsidRPr="00D03A63">
        <w:rPr>
          <w:b/>
          <w:bCs/>
          <w:sz w:val="24"/>
          <w:szCs w:val="24"/>
        </w:rPr>
        <w:t>Author</w:t>
      </w:r>
      <w:r w:rsidRPr="00F958CE">
        <w:rPr>
          <w:sz w:val="24"/>
          <w:szCs w:val="24"/>
        </w:rPr>
        <w:t xml:space="preserve"> and </w:t>
      </w:r>
      <w:proofErr w:type="spellStart"/>
      <w:r w:rsidRPr="00D03A63">
        <w:rPr>
          <w:b/>
          <w:bCs/>
          <w:sz w:val="24"/>
          <w:szCs w:val="24"/>
        </w:rPr>
        <w:t>literary</w:t>
      </w:r>
      <w:proofErr w:type="spellEnd"/>
      <w:r w:rsidRPr="00D03A63">
        <w:rPr>
          <w:b/>
          <w:bCs/>
          <w:sz w:val="24"/>
          <w:szCs w:val="24"/>
        </w:rPr>
        <w:t xml:space="preserve"> </w:t>
      </w:r>
      <w:proofErr w:type="spellStart"/>
      <w:r w:rsidRPr="00D03A63">
        <w:rPr>
          <w:b/>
          <w:bCs/>
          <w:sz w:val="24"/>
          <w:szCs w:val="24"/>
        </w:rPr>
        <w:t>period</w:t>
      </w:r>
      <w:proofErr w:type="spellEnd"/>
      <w:r w:rsidRPr="00F958CE">
        <w:rPr>
          <w:sz w:val="24"/>
          <w:szCs w:val="24"/>
        </w:rPr>
        <w:t xml:space="preserve"> </w:t>
      </w:r>
    </w:p>
    <w:p w14:paraId="4E22131A" w14:textId="77777777" w:rsidR="00554796" w:rsidRPr="00F958CE" w:rsidRDefault="00554796" w:rsidP="00D03A63">
      <w:pPr>
        <w:pStyle w:val="Overskrift2"/>
        <w:pBdr>
          <w:bottom w:val="single" w:sz="6" w:space="2" w:color="AAAAAA"/>
        </w:pBdr>
        <w:spacing w:before="0" w:beforeAutospacing="0" w:after="144" w:afterAutospacing="0" w:line="285" w:lineRule="atLeast"/>
        <w:rPr>
          <w:rFonts w:ascii="Calibri" w:hAnsi="Calibri"/>
          <w:b w:val="0"/>
          <w:bCs w:val="0"/>
          <w:color w:val="000000"/>
          <w:sz w:val="24"/>
          <w:szCs w:val="24"/>
          <w:lang w:val="en-GB"/>
        </w:rPr>
      </w:pPr>
      <w:r>
        <w:rPr>
          <w:rFonts w:ascii="Calibri" w:hAnsi="Calibri"/>
          <w:b w:val="0"/>
          <w:bCs w:val="0"/>
          <w:sz w:val="24"/>
          <w:szCs w:val="24"/>
        </w:rPr>
        <w:br w:type="page"/>
      </w:r>
      <w:r w:rsidRPr="00F958CE">
        <w:rPr>
          <w:rStyle w:val="mw-headline"/>
          <w:rFonts w:ascii="Calibri" w:hAnsi="Calibri"/>
          <w:b w:val="0"/>
          <w:bCs w:val="0"/>
          <w:color w:val="000000"/>
          <w:sz w:val="24"/>
          <w:szCs w:val="24"/>
          <w:lang w:val="en-GB"/>
        </w:rPr>
        <w:lastRenderedPageBreak/>
        <w:t>Types of verse</w:t>
      </w:r>
    </w:p>
    <w:p w14:paraId="0C43A9E2" w14:textId="77777777" w:rsidR="00554796" w:rsidRPr="003E50B1" w:rsidRDefault="00554796" w:rsidP="001E168F">
      <w:pPr>
        <w:pStyle w:val="Overskrift3"/>
        <w:spacing w:before="0" w:beforeAutospacing="0" w:after="72" w:afterAutospacing="0" w:line="360" w:lineRule="auto"/>
        <w:rPr>
          <w:rFonts w:ascii="Calibri" w:hAnsi="Calibri"/>
          <w:b w:val="0"/>
          <w:bCs w:val="0"/>
          <w:color w:val="000000"/>
          <w:sz w:val="22"/>
          <w:szCs w:val="22"/>
          <w:lang w:val="en-GB"/>
        </w:rPr>
      </w:pPr>
      <w:bookmarkStart w:id="0" w:name="Rhymed_verse"/>
      <w:bookmarkEnd w:id="0"/>
      <w:r w:rsidRPr="003E50B1">
        <w:rPr>
          <w:rStyle w:val="mw-headline"/>
          <w:rFonts w:ascii="Calibri" w:hAnsi="Calibri"/>
          <w:color w:val="000000"/>
          <w:sz w:val="22"/>
          <w:szCs w:val="22"/>
          <w:lang w:val="en-GB"/>
        </w:rPr>
        <w:t xml:space="preserve">Rhymed verse </w:t>
      </w:r>
      <w:r w:rsidRPr="003E50B1">
        <w:rPr>
          <w:b w:val="0"/>
          <w:bCs w:val="0"/>
          <w:sz w:val="22"/>
          <w:szCs w:val="22"/>
          <w:lang w:val="en-GB"/>
        </w:rPr>
        <w:t xml:space="preserve">is the </w:t>
      </w:r>
      <w:proofErr w:type="gramStart"/>
      <w:r w:rsidRPr="003E50B1">
        <w:rPr>
          <w:b w:val="0"/>
          <w:bCs w:val="0"/>
          <w:sz w:val="22"/>
          <w:szCs w:val="22"/>
          <w:lang w:val="en-GB"/>
        </w:rPr>
        <w:t>most commonly used</w:t>
      </w:r>
      <w:proofErr w:type="gramEnd"/>
      <w:r w:rsidRPr="003E50B1">
        <w:rPr>
          <w:b w:val="0"/>
          <w:bCs w:val="0"/>
          <w:sz w:val="22"/>
          <w:szCs w:val="22"/>
          <w:lang w:val="en-GB"/>
        </w:rPr>
        <w:t xml:space="preserve"> form of verse and generally has a </w:t>
      </w:r>
      <w:r w:rsidR="00773C3E">
        <w:rPr>
          <w:b w:val="0"/>
          <w:bCs w:val="0"/>
          <w:sz w:val="22"/>
          <w:szCs w:val="22"/>
          <w:lang w:val="en-GB"/>
        </w:rPr>
        <w:t>regular</w:t>
      </w:r>
      <w:r w:rsidRPr="003E50B1">
        <w:rPr>
          <w:b w:val="0"/>
          <w:bCs w:val="0"/>
          <w:sz w:val="22"/>
          <w:szCs w:val="22"/>
          <w:lang w:val="en-GB"/>
        </w:rPr>
        <w:t xml:space="preserve"> meter and an end rhyme.</w:t>
      </w:r>
    </w:p>
    <w:p w14:paraId="1AD909FC" w14:textId="77777777" w:rsidR="00554796" w:rsidRPr="00F958CE" w:rsidRDefault="00554796" w:rsidP="003E50B1">
      <w:pPr>
        <w:pStyle w:val="NormalWeb"/>
        <w:spacing w:before="96" w:beforeAutospacing="0" w:after="120" w:afterAutospacing="0"/>
        <w:rPr>
          <w:rFonts w:ascii="Calibri" w:hAnsi="Calibri"/>
          <w:color w:val="000000"/>
          <w:lang w:val="en-GB"/>
        </w:rPr>
      </w:pPr>
      <w:r w:rsidRPr="00F958CE">
        <w:rPr>
          <w:rFonts w:ascii="Calibri" w:hAnsi="Calibri"/>
          <w:color w:val="000000"/>
          <w:lang w:val="en-GB"/>
        </w:rPr>
        <w:t>    I felt a cleavage in my mind</w:t>
      </w:r>
      <w:r w:rsidRPr="00F958CE">
        <w:rPr>
          <w:rFonts w:ascii="Calibri" w:hAnsi="Calibri"/>
          <w:color w:val="000000"/>
          <w:lang w:val="en-GB"/>
        </w:rPr>
        <w:br/>
        <w:t>    As if my brain had split;</w:t>
      </w:r>
      <w:r w:rsidRPr="00F958CE">
        <w:rPr>
          <w:rFonts w:ascii="Calibri" w:hAnsi="Calibri"/>
          <w:color w:val="000000"/>
          <w:lang w:val="en-GB"/>
        </w:rPr>
        <w:br/>
        <w:t>    I tried to match it, seam by seam,</w:t>
      </w:r>
      <w:r w:rsidRPr="00F958CE">
        <w:rPr>
          <w:rFonts w:ascii="Calibri" w:hAnsi="Calibri"/>
          <w:color w:val="000000"/>
          <w:lang w:val="en-GB"/>
        </w:rPr>
        <w:br/>
        <w:t>    But could not make them fit.</w:t>
      </w:r>
      <w:r w:rsidRPr="00F958CE">
        <w:rPr>
          <w:rFonts w:ascii="Calibri" w:hAnsi="Calibri"/>
          <w:color w:val="000000"/>
          <w:lang w:val="en-GB"/>
        </w:rPr>
        <w:br/>
        <w:t>    The thought behind I strove to join</w:t>
      </w:r>
      <w:r w:rsidRPr="00F958CE">
        <w:rPr>
          <w:rFonts w:ascii="Calibri" w:hAnsi="Calibri"/>
          <w:color w:val="000000"/>
          <w:lang w:val="en-GB"/>
        </w:rPr>
        <w:br/>
        <w:t>    Unto the thought before,</w:t>
      </w:r>
      <w:r w:rsidRPr="00F958CE">
        <w:rPr>
          <w:rFonts w:ascii="Calibri" w:hAnsi="Calibri"/>
          <w:color w:val="000000"/>
          <w:lang w:val="en-GB"/>
        </w:rPr>
        <w:br/>
        <w:t>    But sequence ravelled out of reach</w:t>
      </w:r>
      <w:r w:rsidRPr="00F958CE">
        <w:rPr>
          <w:rFonts w:ascii="Calibri" w:hAnsi="Calibri"/>
          <w:color w:val="000000"/>
          <w:lang w:val="en-GB"/>
        </w:rPr>
        <w:br/>
        <w:t>    Like balls upon a floor.</w:t>
      </w:r>
      <w:r w:rsidRPr="00F958CE">
        <w:rPr>
          <w:rFonts w:ascii="Calibri" w:hAnsi="Calibri"/>
          <w:color w:val="000000"/>
          <w:lang w:val="en-GB"/>
        </w:rPr>
        <w:br/>
        <w:t xml:space="preserve">                       -Emily </w:t>
      </w:r>
      <w:proofErr w:type="gramStart"/>
      <w:r w:rsidRPr="00F958CE">
        <w:rPr>
          <w:rFonts w:ascii="Calibri" w:hAnsi="Calibri"/>
          <w:color w:val="000000"/>
          <w:lang w:val="en-GB"/>
        </w:rPr>
        <w:t>Dickinson</w:t>
      </w:r>
      <w:proofErr w:type="gramEnd"/>
    </w:p>
    <w:p w14:paraId="1360DBF2" w14:textId="77777777" w:rsidR="00554796" w:rsidRDefault="00554796" w:rsidP="00A13153">
      <w:pPr>
        <w:pStyle w:val="Overskrift3"/>
        <w:spacing w:before="0" w:beforeAutospacing="0" w:after="72" w:afterAutospacing="0" w:line="285" w:lineRule="atLeast"/>
        <w:rPr>
          <w:rStyle w:val="mw-headline"/>
          <w:rFonts w:ascii="Calibri" w:hAnsi="Calibri"/>
          <w:color w:val="000000"/>
          <w:sz w:val="24"/>
          <w:szCs w:val="24"/>
          <w:lang w:val="en-GB"/>
        </w:rPr>
      </w:pPr>
      <w:bookmarkStart w:id="1" w:name="Blank_verse"/>
      <w:bookmarkEnd w:id="1"/>
    </w:p>
    <w:p w14:paraId="05E28CC3" w14:textId="77777777" w:rsidR="00554796" w:rsidRPr="003E50B1" w:rsidRDefault="00554796" w:rsidP="001E168F">
      <w:pPr>
        <w:pStyle w:val="Overskrift3"/>
        <w:spacing w:before="0" w:beforeAutospacing="0" w:after="72" w:afterAutospacing="0" w:line="360" w:lineRule="auto"/>
        <w:rPr>
          <w:rFonts w:ascii="Calibri" w:hAnsi="Calibri"/>
          <w:b w:val="0"/>
          <w:bCs w:val="0"/>
          <w:color w:val="000000"/>
          <w:sz w:val="22"/>
          <w:szCs w:val="22"/>
          <w:lang w:val="en-GB"/>
        </w:rPr>
      </w:pPr>
      <w:r w:rsidRPr="003E50B1">
        <w:rPr>
          <w:rStyle w:val="mw-headline"/>
          <w:rFonts w:ascii="Calibri" w:hAnsi="Calibri"/>
          <w:color w:val="000000"/>
          <w:sz w:val="22"/>
          <w:szCs w:val="22"/>
          <w:lang w:val="en-GB"/>
        </w:rPr>
        <w:t xml:space="preserve">Blank verse </w:t>
      </w:r>
      <w:r w:rsidRPr="003E50B1">
        <w:rPr>
          <w:b w:val="0"/>
          <w:bCs w:val="0"/>
          <w:sz w:val="22"/>
          <w:szCs w:val="22"/>
          <w:lang w:val="en-GB"/>
        </w:rPr>
        <w:t>is generally identified by a regular meter, but no end rhyme.</w:t>
      </w:r>
    </w:p>
    <w:p w14:paraId="5F3ED101" w14:textId="77777777" w:rsidR="00554796" w:rsidRPr="00F958CE" w:rsidRDefault="00554796" w:rsidP="003E50B1">
      <w:pPr>
        <w:pStyle w:val="NormalWeb"/>
        <w:spacing w:before="96" w:beforeAutospacing="0" w:after="120" w:afterAutospacing="0"/>
        <w:rPr>
          <w:rFonts w:ascii="Calibri" w:hAnsi="Calibri"/>
          <w:color w:val="000000"/>
          <w:lang w:val="en-GB"/>
        </w:rPr>
      </w:pPr>
      <w:r w:rsidRPr="00F958CE">
        <w:rPr>
          <w:rFonts w:ascii="Calibri" w:hAnsi="Calibri"/>
          <w:color w:val="000000"/>
          <w:lang w:val="en-GB"/>
        </w:rPr>
        <w:t>    In Mathematics, Woman leads the way:</w:t>
      </w:r>
      <w:r w:rsidRPr="00F958CE">
        <w:rPr>
          <w:rFonts w:ascii="Calibri" w:hAnsi="Calibri"/>
          <w:color w:val="000000"/>
          <w:lang w:val="en-GB"/>
        </w:rPr>
        <w:br/>
        <w:t>    The narrow-minded pedant still believes</w:t>
      </w:r>
      <w:r w:rsidRPr="00F958CE">
        <w:rPr>
          <w:rFonts w:ascii="Calibri" w:hAnsi="Calibri"/>
          <w:color w:val="000000"/>
          <w:lang w:val="en-GB"/>
        </w:rPr>
        <w:br/>
        <w:t>    That two and two make four! Why, we can prove,</w:t>
      </w:r>
      <w:r w:rsidRPr="00F958CE">
        <w:rPr>
          <w:rFonts w:ascii="Calibri" w:hAnsi="Calibri"/>
          <w:color w:val="000000"/>
          <w:lang w:val="en-GB"/>
        </w:rPr>
        <w:br/>
        <w:t>    We women-household drudges as we are-</w:t>
      </w:r>
      <w:r w:rsidRPr="00F958CE">
        <w:rPr>
          <w:rFonts w:ascii="Calibri" w:hAnsi="Calibri"/>
          <w:color w:val="000000"/>
          <w:lang w:val="en-GB"/>
        </w:rPr>
        <w:br/>
        <w:t>    That two and two make five-or three-or seven;</w:t>
      </w:r>
      <w:r w:rsidRPr="00F958CE">
        <w:rPr>
          <w:rFonts w:ascii="Calibri" w:hAnsi="Calibri"/>
          <w:color w:val="000000"/>
          <w:lang w:val="en-GB"/>
        </w:rPr>
        <w:br/>
        <w:t>    Or five-and-twenty, if the case demands!</w:t>
      </w:r>
      <w:r w:rsidRPr="00F958CE">
        <w:rPr>
          <w:rFonts w:ascii="Calibri" w:hAnsi="Calibri"/>
          <w:color w:val="000000"/>
          <w:lang w:val="en-GB"/>
        </w:rPr>
        <w:br/>
        <w:t>                                     -Princess Ida</w:t>
      </w:r>
    </w:p>
    <w:p w14:paraId="07E50E19" w14:textId="77777777" w:rsidR="00554796" w:rsidRDefault="00554796" w:rsidP="00A13153">
      <w:pPr>
        <w:pStyle w:val="Overskrift3"/>
        <w:spacing w:before="0" w:beforeAutospacing="0" w:after="72" w:afterAutospacing="0" w:line="285" w:lineRule="atLeast"/>
        <w:rPr>
          <w:rStyle w:val="mw-headline"/>
          <w:rFonts w:ascii="Calibri" w:hAnsi="Calibri"/>
          <w:color w:val="000000"/>
          <w:sz w:val="24"/>
          <w:szCs w:val="24"/>
          <w:lang w:val="en-GB"/>
        </w:rPr>
      </w:pPr>
      <w:bookmarkStart w:id="2" w:name="Free_verse"/>
      <w:bookmarkEnd w:id="2"/>
    </w:p>
    <w:p w14:paraId="795A9CC9" w14:textId="77777777" w:rsidR="00554796" w:rsidRPr="003E50B1" w:rsidRDefault="00554796" w:rsidP="001E168F">
      <w:pPr>
        <w:pStyle w:val="Overskrift3"/>
        <w:spacing w:before="0" w:beforeAutospacing="0" w:after="72" w:afterAutospacing="0" w:line="360" w:lineRule="auto"/>
        <w:rPr>
          <w:rFonts w:ascii="Calibri" w:hAnsi="Calibri"/>
          <w:b w:val="0"/>
          <w:bCs w:val="0"/>
          <w:color w:val="000000"/>
          <w:sz w:val="22"/>
          <w:szCs w:val="22"/>
          <w:lang w:val="en-GB"/>
        </w:rPr>
      </w:pPr>
      <w:r w:rsidRPr="003E50B1">
        <w:rPr>
          <w:rStyle w:val="mw-headline"/>
          <w:rFonts w:ascii="Calibri" w:hAnsi="Calibri"/>
          <w:color w:val="000000"/>
          <w:sz w:val="22"/>
          <w:szCs w:val="22"/>
          <w:lang w:val="en-GB"/>
        </w:rPr>
        <w:t xml:space="preserve">Free verse </w:t>
      </w:r>
      <w:r w:rsidRPr="003E50B1">
        <w:rPr>
          <w:rStyle w:val="mw-headline"/>
          <w:rFonts w:ascii="Calibri" w:hAnsi="Calibri"/>
          <w:b w:val="0"/>
          <w:bCs w:val="0"/>
          <w:color w:val="000000"/>
          <w:sz w:val="22"/>
          <w:szCs w:val="22"/>
          <w:lang w:val="en-GB"/>
        </w:rPr>
        <w:t>i</w:t>
      </w:r>
      <w:r w:rsidRPr="003E50B1">
        <w:rPr>
          <w:b w:val="0"/>
          <w:bCs w:val="0"/>
          <w:sz w:val="22"/>
          <w:szCs w:val="22"/>
          <w:lang w:val="en-GB"/>
        </w:rPr>
        <w:t>s usually defined as having no fixed meter and no end rhyme. Although free verse may include end rhyme, it commonly does not.</w:t>
      </w:r>
    </w:p>
    <w:p w14:paraId="243DC4B5" w14:textId="77777777" w:rsidR="00554796" w:rsidRDefault="00554796" w:rsidP="003E50B1">
      <w:pPr>
        <w:pStyle w:val="NormalWeb"/>
        <w:spacing w:before="96" w:beforeAutospacing="0" w:after="120" w:afterAutospacing="0"/>
        <w:rPr>
          <w:rFonts w:ascii="Calibri" w:hAnsi="Calibri"/>
          <w:lang w:val="en-GB"/>
        </w:rPr>
      </w:pPr>
      <w:r w:rsidRPr="00F958CE">
        <w:rPr>
          <w:rFonts w:ascii="Calibri" w:hAnsi="Calibri"/>
          <w:lang w:val="en-GB"/>
        </w:rPr>
        <w:t>    Whirl up, sea--</w:t>
      </w:r>
      <w:r w:rsidRPr="00F958CE">
        <w:rPr>
          <w:rFonts w:ascii="Calibri" w:hAnsi="Calibri"/>
          <w:lang w:val="en-GB"/>
        </w:rPr>
        <w:br/>
        <w:t>    Whirl your pointed pines,</w:t>
      </w:r>
      <w:r w:rsidRPr="00F958CE">
        <w:rPr>
          <w:rFonts w:ascii="Calibri" w:hAnsi="Calibri"/>
          <w:lang w:val="en-GB"/>
        </w:rPr>
        <w:br/>
        <w:t>    Splash your great pines</w:t>
      </w:r>
      <w:r w:rsidRPr="00F958CE">
        <w:rPr>
          <w:rFonts w:ascii="Calibri" w:hAnsi="Calibri"/>
          <w:lang w:val="en-GB"/>
        </w:rPr>
        <w:br/>
        <w:t>    On our rocks,</w:t>
      </w:r>
      <w:r w:rsidRPr="00F958CE">
        <w:rPr>
          <w:rFonts w:ascii="Calibri" w:hAnsi="Calibri"/>
          <w:lang w:val="en-GB"/>
        </w:rPr>
        <w:br/>
        <w:t>    Hurl your green over us,</w:t>
      </w:r>
      <w:r w:rsidRPr="00F958CE">
        <w:rPr>
          <w:rFonts w:ascii="Calibri" w:hAnsi="Calibri"/>
          <w:lang w:val="en-GB"/>
        </w:rPr>
        <w:br/>
        <w:t>    Cover us with your pools of fir.</w:t>
      </w:r>
      <w:r w:rsidRPr="00F958CE">
        <w:rPr>
          <w:rFonts w:ascii="Calibri" w:hAnsi="Calibri"/>
          <w:lang w:val="en-GB"/>
        </w:rPr>
        <w:br/>
        <w:t>                               </w:t>
      </w:r>
      <w:r w:rsidRPr="001E168F">
        <w:rPr>
          <w:rFonts w:ascii="Calibri" w:hAnsi="Calibri"/>
          <w:lang w:val="en-GB"/>
        </w:rPr>
        <w:t>-H.D.</w:t>
      </w:r>
    </w:p>
    <w:p w14:paraId="70B006A1" w14:textId="77777777" w:rsidR="00554796" w:rsidRDefault="00554796" w:rsidP="00A13153">
      <w:pPr>
        <w:pStyle w:val="NormalWeb"/>
        <w:spacing w:before="96" w:beforeAutospacing="0" w:after="120" w:afterAutospacing="0" w:line="360" w:lineRule="atLeast"/>
        <w:rPr>
          <w:rFonts w:ascii="Calibri" w:hAnsi="Calibri"/>
          <w:b/>
          <w:bCs/>
          <w:lang w:val="en-GB"/>
        </w:rPr>
      </w:pPr>
    </w:p>
    <w:p w14:paraId="2BFB3524" w14:textId="77777777" w:rsidR="00554796" w:rsidRPr="003E50B1" w:rsidRDefault="00554796" w:rsidP="00A13153">
      <w:pPr>
        <w:pStyle w:val="NormalWeb"/>
        <w:spacing w:before="96" w:beforeAutospacing="0" w:after="120" w:afterAutospacing="0" w:line="360" w:lineRule="atLeast"/>
        <w:rPr>
          <w:rFonts w:ascii="Calibri" w:hAnsi="Calibri"/>
          <w:b/>
          <w:bCs/>
          <w:sz w:val="22"/>
          <w:szCs w:val="22"/>
          <w:lang w:val="en-GB"/>
        </w:rPr>
      </w:pPr>
      <w:r w:rsidRPr="003E50B1">
        <w:rPr>
          <w:rFonts w:ascii="Calibri" w:hAnsi="Calibri"/>
          <w:b/>
          <w:bCs/>
          <w:sz w:val="22"/>
          <w:szCs w:val="22"/>
          <w:lang w:val="en-GB"/>
        </w:rPr>
        <w:t>Sonnet:</w:t>
      </w:r>
    </w:p>
    <w:p w14:paraId="5F327A39" w14:textId="77777777" w:rsidR="00554796" w:rsidRPr="001E168F" w:rsidRDefault="00554796" w:rsidP="00A13153">
      <w:pPr>
        <w:pStyle w:val="NormalWeb"/>
        <w:spacing w:before="96" w:beforeAutospacing="0" w:after="120" w:afterAutospacing="0" w:line="360" w:lineRule="atLeast"/>
        <w:rPr>
          <w:rFonts w:ascii="Calibri" w:hAnsi="Calibri"/>
          <w:color w:val="000000"/>
          <w:lang w:val="en-GB"/>
        </w:rPr>
      </w:pPr>
      <w:r>
        <w:rPr>
          <w:rFonts w:ascii="Calibri" w:hAnsi="Calibri"/>
          <w:lang w:val="en-GB"/>
        </w:rPr>
        <w:t>The term sonnet comes from the Italian word ‘</w:t>
      </w:r>
      <w:proofErr w:type="spellStart"/>
      <w:r>
        <w:rPr>
          <w:rFonts w:ascii="Calibri" w:hAnsi="Calibri"/>
          <w:lang w:val="en-GB"/>
        </w:rPr>
        <w:t>sonetto</w:t>
      </w:r>
      <w:proofErr w:type="spellEnd"/>
      <w:r>
        <w:rPr>
          <w:rFonts w:ascii="Calibri" w:hAnsi="Calibri"/>
          <w:lang w:val="en-GB"/>
        </w:rPr>
        <w:t xml:space="preserve">’, which means ‘little song or sound’. In a sonnet a poet expresses his thought and feelings in fourteen lines. In Shakespeare’s sonnets the fourteen lines are made up by three quatrains (four lines) and a couplet (two lines) with the following rhyming scheme: ABAB-CDCD-EFEF-GG. This form is often </w:t>
      </w:r>
      <w:proofErr w:type="spellStart"/>
      <w:r>
        <w:rPr>
          <w:rFonts w:ascii="Calibri" w:hAnsi="Calibri"/>
          <w:lang w:val="en-GB"/>
        </w:rPr>
        <w:t>reffered</w:t>
      </w:r>
      <w:proofErr w:type="spellEnd"/>
      <w:r>
        <w:rPr>
          <w:rFonts w:ascii="Calibri" w:hAnsi="Calibri"/>
          <w:lang w:val="en-GB"/>
        </w:rPr>
        <w:t xml:space="preserve"> to as the Shakespearean sonnet.</w:t>
      </w:r>
    </w:p>
    <w:sectPr w:rsidR="00554796" w:rsidRPr="001E168F" w:rsidSect="00BA4E44">
      <w:footerReference w:type="even" r:id="rId9"/>
      <w:footerReference w:type="default" r:id="rId10"/>
      <w:pgSz w:w="11906" w:h="16838"/>
      <w:pgMar w:top="141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A7AB6" w14:textId="77777777" w:rsidR="00C2623F" w:rsidRDefault="00C2623F">
      <w:r>
        <w:separator/>
      </w:r>
    </w:p>
  </w:endnote>
  <w:endnote w:type="continuationSeparator" w:id="0">
    <w:p w14:paraId="7C256F2A" w14:textId="77777777" w:rsidR="00C2623F" w:rsidRDefault="00C2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F66C2" w14:textId="77777777" w:rsidR="00554796" w:rsidRDefault="00554796" w:rsidP="0045332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AE5ED34" w14:textId="77777777" w:rsidR="00554796" w:rsidRDefault="00554796" w:rsidP="0079109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0809A" w14:textId="77777777" w:rsidR="00554796" w:rsidRDefault="00554796" w:rsidP="0045332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73C3E">
      <w:rPr>
        <w:rStyle w:val="Sidetal"/>
        <w:noProof/>
      </w:rPr>
      <w:t>2</w:t>
    </w:r>
    <w:r>
      <w:rPr>
        <w:rStyle w:val="Sidetal"/>
      </w:rPr>
      <w:fldChar w:fldCharType="end"/>
    </w:r>
  </w:p>
  <w:p w14:paraId="23D293B3" w14:textId="77777777" w:rsidR="00554796" w:rsidRDefault="00554796" w:rsidP="0079109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396AD" w14:textId="77777777" w:rsidR="00C2623F" w:rsidRDefault="00C2623F">
      <w:r>
        <w:separator/>
      </w:r>
    </w:p>
  </w:footnote>
  <w:footnote w:type="continuationSeparator" w:id="0">
    <w:p w14:paraId="5BE6F521" w14:textId="77777777" w:rsidR="00C2623F" w:rsidRDefault="00C26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10F3E"/>
    <w:multiLevelType w:val="hybridMultilevel"/>
    <w:tmpl w:val="D8CE170C"/>
    <w:lvl w:ilvl="0" w:tplc="A88A6188">
      <w:start w:val="1"/>
      <w:numFmt w:val="bullet"/>
      <w:lvlText w:val="•"/>
      <w:lvlJc w:val="left"/>
      <w:pPr>
        <w:tabs>
          <w:tab w:val="num" w:pos="720"/>
        </w:tabs>
        <w:ind w:left="720" w:hanging="360"/>
      </w:pPr>
      <w:rPr>
        <w:rFonts w:ascii="Arial" w:hAnsi="Arial" w:hint="default"/>
      </w:rPr>
    </w:lvl>
    <w:lvl w:ilvl="1" w:tplc="F3E42970" w:tentative="1">
      <w:start w:val="1"/>
      <w:numFmt w:val="bullet"/>
      <w:lvlText w:val="•"/>
      <w:lvlJc w:val="left"/>
      <w:pPr>
        <w:tabs>
          <w:tab w:val="num" w:pos="1440"/>
        </w:tabs>
        <w:ind w:left="1440" w:hanging="360"/>
      </w:pPr>
      <w:rPr>
        <w:rFonts w:ascii="Arial" w:hAnsi="Arial" w:hint="default"/>
      </w:rPr>
    </w:lvl>
    <w:lvl w:ilvl="2" w:tplc="00A89DCA" w:tentative="1">
      <w:start w:val="1"/>
      <w:numFmt w:val="bullet"/>
      <w:lvlText w:val="•"/>
      <w:lvlJc w:val="left"/>
      <w:pPr>
        <w:tabs>
          <w:tab w:val="num" w:pos="2160"/>
        </w:tabs>
        <w:ind w:left="2160" w:hanging="360"/>
      </w:pPr>
      <w:rPr>
        <w:rFonts w:ascii="Arial" w:hAnsi="Arial" w:hint="default"/>
      </w:rPr>
    </w:lvl>
    <w:lvl w:ilvl="3" w:tplc="E3A6195A" w:tentative="1">
      <w:start w:val="1"/>
      <w:numFmt w:val="bullet"/>
      <w:lvlText w:val="•"/>
      <w:lvlJc w:val="left"/>
      <w:pPr>
        <w:tabs>
          <w:tab w:val="num" w:pos="2880"/>
        </w:tabs>
        <w:ind w:left="2880" w:hanging="360"/>
      </w:pPr>
      <w:rPr>
        <w:rFonts w:ascii="Arial" w:hAnsi="Arial" w:hint="default"/>
      </w:rPr>
    </w:lvl>
    <w:lvl w:ilvl="4" w:tplc="E82A1680" w:tentative="1">
      <w:start w:val="1"/>
      <w:numFmt w:val="bullet"/>
      <w:lvlText w:val="•"/>
      <w:lvlJc w:val="left"/>
      <w:pPr>
        <w:tabs>
          <w:tab w:val="num" w:pos="3600"/>
        </w:tabs>
        <w:ind w:left="3600" w:hanging="360"/>
      </w:pPr>
      <w:rPr>
        <w:rFonts w:ascii="Arial" w:hAnsi="Arial" w:hint="default"/>
      </w:rPr>
    </w:lvl>
    <w:lvl w:ilvl="5" w:tplc="B55E5234" w:tentative="1">
      <w:start w:val="1"/>
      <w:numFmt w:val="bullet"/>
      <w:lvlText w:val="•"/>
      <w:lvlJc w:val="left"/>
      <w:pPr>
        <w:tabs>
          <w:tab w:val="num" w:pos="4320"/>
        </w:tabs>
        <w:ind w:left="4320" w:hanging="360"/>
      </w:pPr>
      <w:rPr>
        <w:rFonts w:ascii="Arial" w:hAnsi="Arial" w:hint="default"/>
      </w:rPr>
    </w:lvl>
    <w:lvl w:ilvl="6" w:tplc="E72ADD14" w:tentative="1">
      <w:start w:val="1"/>
      <w:numFmt w:val="bullet"/>
      <w:lvlText w:val="•"/>
      <w:lvlJc w:val="left"/>
      <w:pPr>
        <w:tabs>
          <w:tab w:val="num" w:pos="5040"/>
        </w:tabs>
        <w:ind w:left="5040" w:hanging="360"/>
      </w:pPr>
      <w:rPr>
        <w:rFonts w:ascii="Arial" w:hAnsi="Arial" w:hint="default"/>
      </w:rPr>
    </w:lvl>
    <w:lvl w:ilvl="7" w:tplc="E8D84A70" w:tentative="1">
      <w:start w:val="1"/>
      <w:numFmt w:val="bullet"/>
      <w:lvlText w:val="•"/>
      <w:lvlJc w:val="left"/>
      <w:pPr>
        <w:tabs>
          <w:tab w:val="num" w:pos="5760"/>
        </w:tabs>
        <w:ind w:left="5760" w:hanging="360"/>
      </w:pPr>
      <w:rPr>
        <w:rFonts w:ascii="Arial" w:hAnsi="Arial" w:hint="default"/>
      </w:rPr>
    </w:lvl>
    <w:lvl w:ilvl="8" w:tplc="0B18F3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141DF3"/>
    <w:multiLevelType w:val="hybridMultilevel"/>
    <w:tmpl w:val="6B9257CA"/>
    <w:lvl w:ilvl="0" w:tplc="5A90DB9A">
      <w:start w:val="1"/>
      <w:numFmt w:val="bullet"/>
      <w:lvlText w:val="•"/>
      <w:lvlJc w:val="left"/>
      <w:pPr>
        <w:tabs>
          <w:tab w:val="num" w:pos="720"/>
        </w:tabs>
        <w:ind w:left="720" w:hanging="360"/>
      </w:pPr>
      <w:rPr>
        <w:rFonts w:ascii="Arial" w:hAnsi="Arial" w:hint="default"/>
      </w:rPr>
    </w:lvl>
    <w:lvl w:ilvl="1" w:tplc="57801BB4" w:tentative="1">
      <w:start w:val="1"/>
      <w:numFmt w:val="bullet"/>
      <w:lvlText w:val="•"/>
      <w:lvlJc w:val="left"/>
      <w:pPr>
        <w:tabs>
          <w:tab w:val="num" w:pos="1440"/>
        </w:tabs>
        <w:ind w:left="1440" w:hanging="360"/>
      </w:pPr>
      <w:rPr>
        <w:rFonts w:ascii="Arial" w:hAnsi="Arial" w:hint="default"/>
      </w:rPr>
    </w:lvl>
    <w:lvl w:ilvl="2" w:tplc="1344736C" w:tentative="1">
      <w:start w:val="1"/>
      <w:numFmt w:val="bullet"/>
      <w:lvlText w:val="•"/>
      <w:lvlJc w:val="left"/>
      <w:pPr>
        <w:tabs>
          <w:tab w:val="num" w:pos="2160"/>
        </w:tabs>
        <w:ind w:left="2160" w:hanging="360"/>
      </w:pPr>
      <w:rPr>
        <w:rFonts w:ascii="Arial" w:hAnsi="Arial" w:hint="default"/>
      </w:rPr>
    </w:lvl>
    <w:lvl w:ilvl="3" w:tplc="63926A6A" w:tentative="1">
      <w:start w:val="1"/>
      <w:numFmt w:val="bullet"/>
      <w:lvlText w:val="•"/>
      <w:lvlJc w:val="left"/>
      <w:pPr>
        <w:tabs>
          <w:tab w:val="num" w:pos="2880"/>
        </w:tabs>
        <w:ind w:left="2880" w:hanging="360"/>
      </w:pPr>
      <w:rPr>
        <w:rFonts w:ascii="Arial" w:hAnsi="Arial" w:hint="default"/>
      </w:rPr>
    </w:lvl>
    <w:lvl w:ilvl="4" w:tplc="DDBE748C" w:tentative="1">
      <w:start w:val="1"/>
      <w:numFmt w:val="bullet"/>
      <w:lvlText w:val="•"/>
      <w:lvlJc w:val="left"/>
      <w:pPr>
        <w:tabs>
          <w:tab w:val="num" w:pos="3600"/>
        </w:tabs>
        <w:ind w:left="3600" w:hanging="360"/>
      </w:pPr>
      <w:rPr>
        <w:rFonts w:ascii="Arial" w:hAnsi="Arial" w:hint="default"/>
      </w:rPr>
    </w:lvl>
    <w:lvl w:ilvl="5" w:tplc="B1DE2D26" w:tentative="1">
      <w:start w:val="1"/>
      <w:numFmt w:val="bullet"/>
      <w:lvlText w:val="•"/>
      <w:lvlJc w:val="left"/>
      <w:pPr>
        <w:tabs>
          <w:tab w:val="num" w:pos="4320"/>
        </w:tabs>
        <w:ind w:left="4320" w:hanging="360"/>
      </w:pPr>
      <w:rPr>
        <w:rFonts w:ascii="Arial" w:hAnsi="Arial" w:hint="default"/>
      </w:rPr>
    </w:lvl>
    <w:lvl w:ilvl="6" w:tplc="579427E0" w:tentative="1">
      <w:start w:val="1"/>
      <w:numFmt w:val="bullet"/>
      <w:lvlText w:val="•"/>
      <w:lvlJc w:val="left"/>
      <w:pPr>
        <w:tabs>
          <w:tab w:val="num" w:pos="5040"/>
        </w:tabs>
        <w:ind w:left="5040" w:hanging="360"/>
      </w:pPr>
      <w:rPr>
        <w:rFonts w:ascii="Arial" w:hAnsi="Arial" w:hint="default"/>
      </w:rPr>
    </w:lvl>
    <w:lvl w:ilvl="7" w:tplc="47028E06" w:tentative="1">
      <w:start w:val="1"/>
      <w:numFmt w:val="bullet"/>
      <w:lvlText w:val="•"/>
      <w:lvlJc w:val="left"/>
      <w:pPr>
        <w:tabs>
          <w:tab w:val="num" w:pos="5760"/>
        </w:tabs>
        <w:ind w:left="5760" w:hanging="360"/>
      </w:pPr>
      <w:rPr>
        <w:rFonts w:ascii="Arial" w:hAnsi="Arial" w:hint="default"/>
      </w:rPr>
    </w:lvl>
    <w:lvl w:ilvl="8" w:tplc="F746C9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55C2BAD"/>
    <w:multiLevelType w:val="hybridMultilevel"/>
    <w:tmpl w:val="53EAA354"/>
    <w:lvl w:ilvl="0" w:tplc="96B66A6E">
      <w:start w:val="1"/>
      <w:numFmt w:val="bullet"/>
      <w:lvlText w:val="•"/>
      <w:lvlJc w:val="left"/>
      <w:pPr>
        <w:tabs>
          <w:tab w:val="num" w:pos="720"/>
        </w:tabs>
        <w:ind w:left="720" w:hanging="360"/>
      </w:pPr>
      <w:rPr>
        <w:rFonts w:ascii="Arial" w:hAnsi="Arial" w:hint="default"/>
      </w:rPr>
    </w:lvl>
    <w:lvl w:ilvl="1" w:tplc="44B89D06">
      <w:start w:val="2"/>
      <w:numFmt w:val="bullet"/>
      <w:lvlText w:val="-"/>
      <w:lvlJc w:val="left"/>
      <w:pPr>
        <w:tabs>
          <w:tab w:val="num" w:pos="1440"/>
        </w:tabs>
        <w:ind w:left="1440" w:hanging="360"/>
      </w:pPr>
      <w:rPr>
        <w:rFonts w:ascii="Calibri" w:eastAsia="Times New Roman" w:hAnsi="Calibri" w:hint="default"/>
      </w:rPr>
    </w:lvl>
    <w:lvl w:ilvl="2" w:tplc="3E1E918E" w:tentative="1">
      <w:start w:val="1"/>
      <w:numFmt w:val="bullet"/>
      <w:lvlText w:val="•"/>
      <w:lvlJc w:val="left"/>
      <w:pPr>
        <w:tabs>
          <w:tab w:val="num" w:pos="2160"/>
        </w:tabs>
        <w:ind w:left="2160" w:hanging="360"/>
      </w:pPr>
      <w:rPr>
        <w:rFonts w:ascii="Arial" w:hAnsi="Arial" w:hint="default"/>
      </w:rPr>
    </w:lvl>
    <w:lvl w:ilvl="3" w:tplc="6478E66A" w:tentative="1">
      <w:start w:val="1"/>
      <w:numFmt w:val="bullet"/>
      <w:lvlText w:val="•"/>
      <w:lvlJc w:val="left"/>
      <w:pPr>
        <w:tabs>
          <w:tab w:val="num" w:pos="2880"/>
        </w:tabs>
        <w:ind w:left="2880" w:hanging="360"/>
      </w:pPr>
      <w:rPr>
        <w:rFonts w:ascii="Arial" w:hAnsi="Arial" w:hint="default"/>
      </w:rPr>
    </w:lvl>
    <w:lvl w:ilvl="4" w:tplc="3496C262" w:tentative="1">
      <w:start w:val="1"/>
      <w:numFmt w:val="bullet"/>
      <w:lvlText w:val="•"/>
      <w:lvlJc w:val="left"/>
      <w:pPr>
        <w:tabs>
          <w:tab w:val="num" w:pos="3600"/>
        </w:tabs>
        <w:ind w:left="3600" w:hanging="360"/>
      </w:pPr>
      <w:rPr>
        <w:rFonts w:ascii="Arial" w:hAnsi="Arial" w:hint="default"/>
      </w:rPr>
    </w:lvl>
    <w:lvl w:ilvl="5" w:tplc="E1C4A8DE" w:tentative="1">
      <w:start w:val="1"/>
      <w:numFmt w:val="bullet"/>
      <w:lvlText w:val="•"/>
      <w:lvlJc w:val="left"/>
      <w:pPr>
        <w:tabs>
          <w:tab w:val="num" w:pos="4320"/>
        </w:tabs>
        <w:ind w:left="4320" w:hanging="360"/>
      </w:pPr>
      <w:rPr>
        <w:rFonts w:ascii="Arial" w:hAnsi="Arial" w:hint="default"/>
      </w:rPr>
    </w:lvl>
    <w:lvl w:ilvl="6" w:tplc="EFB80618" w:tentative="1">
      <w:start w:val="1"/>
      <w:numFmt w:val="bullet"/>
      <w:lvlText w:val="•"/>
      <w:lvlJc w:val="left"/>
      <w:pPr>
        <w:tabs>
          <w:tab w:val="num" w:pos="5040"/>
        </w:tabs>
        <w:ind w:left="5040" w:hanging="360"/>
      </w:pPr>
      <w:rPr>
        <w:rFonts w:ascii="Arial" w:hAnsi="Arial" w:hint="default"/>
      </w:rPr>
    </w:lvl>
    <w:lvl w:ilvl="7" w:tplc="399A271A" w:tentative="1">
      <w:start w:val="1"/>
      <w:numFmt w:val="bullet"/>
      <w:lvlText w:val="•"/>
      <w:lvlJc w:val="left"/>
      <w:pPr>
        <w:tabs>
          <w:tab w:val="num" w:pos="5760"/>
        </w:tabs>
        <w:ind w:left="5760" w:hanging="360"/>
      </w:pPr>
      <w:rPr>
        <w:rFonts w:ascii="Arial" w:hAnsi="Arial" w:hint="default"/>
      </w:rPr>
    </w:lvl>
    <w:lvl w:ilvl="8" w:tplc="90D2497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D11"/>
    <w:rsid w:val="00022E37"/>
    <w:rsid w:val="0006385A"/>
    <w:rsid w:val="00083662"/>
    <w:rsid w:val="000E5421"/>
    <w:rsid w:val="00104EAF"/>
    <w:rsid w:val="00116D17"/>
    <w:rsid w:val="00166D2D"/>
    <w:rsid w:val="001B46E2"/>
    <w:rsid w:val="001C5D7B"/>
    <w:rsid w:val="001E168F"/>
    <w:rsid w:val="001F31A5"/>
    <w:rsid w:val="00236724"/>
    <w:rsid w:val="00256AC7"/>
    <w:rsid w:val="002A4D48"/>
    <w:rsid w:val="002B46EE"/>
    <w:rsid w:val="002D7BE8"/>
    <w:rsid w:val="002E09A3"/>
    <w:rsid w:val="00365BFD"/>
    <w:rsid w:val="00382DC4"/>
    <w:rsid w:val="003A66DC"/>
    <w:rsid w:val="003E50B1"/>
    <w:rsid w:val="00406346"/>
    <w:rsid w:val="00453325"/>
    <w:rsid w:val="004C7D65"/>
    <w:rsid w:val="00554796"/>
    <w:rsid w:val="005E4408"/>
    <w:rsid w:val="00636B12"/>
    <w:rsid w:val="00677C65"/>
    <w:rsid w:val="00682150"/>
    <w:rsid w:val="006B0E25"/>
    <w:rsid w:val="006B7FC6"/>
    <w:rsid w:val="007552AF"/>
    <w:rsid w:val="00773C3E"/>
    <w:rsid w:val="0079109E"/>
    <w:rsid w:val="00822D11"/>
    <w:rsid w:val="00897883"/>
    <w:rsid w:val="009357E5"/>
    <w:rsid w:val="00982D00"/>
    <w:rsid w:val="009B31B8"/>
    <w:rsid w:val="00A1037B"/>
    <w:rsid w:val="00A13153"/>
    <w:rsid w:val="00A30639"/>
    <w:rsid w:val="00A672BF"/>
    <w:rsid w:val="00AD54CC"/>
    <w:rsid w:val="00BA4E44"/>
    <w:rsid w:val="00C2623F"/>
    <w:rsid w:val="00D03A63"/>
    <w:rsid w:val="00D26486"/>
    <w:rsid w:val="00D4074C"/>
    <w:rsid w:val="00D8590F"/>
    <w:rsid w:val="00E435D6"/>
    <w:rsid w:val="00E86025"/>
    <w:rsid w:val="00F958CE"/>
    <w:rsid w:val="00FA583F"/>
    <w:rsid w:val="00FB7340"/>
    <w:rsid w:val="00FC11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1CFB6"/>
  <w15:docId w15:val="{2072C08E-92B2-4B02-8635-A6330413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0F"/>
    <w:pPr>
      <w:spacing w:after="200" w:line="276" w:lineRule="auto"/>
    </w:pPr>
    <w:rPr>
      <w:sz w:val="22"/>
      <w:szCs w:val="22"/>
      <w:lang w:eastAsia="en-US"/>
    </w:rPr>
  </w:style>
  <w:style w:type="paragraph" w:styleId="Overskrift2">
    <w:name w:val="heading 2"/>
    <w:basedOn w:val="Normal"/>
    <w:link w:val="Overskrift2Tegn"/>
    <w:uiPriority w:val="99"/>
    <w:qFormat/>
    <w:locked/>
    <w:rsid w:val="00A13153"/>
    <w:pPr>
      <w:spacing w:before="100" w:beforeAutospacing="1" w:after="100" w:afterAutospacing="1" w:line="240" w:lineRule="auto"/>
      <w:outlineLvl w:val="1"/>
    </w:pPr>
    <w:rPr>
      <w:rFonts w:ascii="Cambria" w:hAnsi="Cambria"/>
      <w:b/>
      <w:bCs/>
      <w:i/>
      <w:iCs/>
      <w:sz w:val="28"/>
      <w:szCs w:val="28"/>
    </w:rPr>
  </w:style>
  <w:style w:type="paragraph" w:styleId="Overskrift3">
    <w:name w:val="heading 3"/>
    <w:basedOn w:val="Normal"/>
    <w:link w:val="Overskrift3Tegn"/>
    <w:uiPriority w:val="99"/>
    <w:qFormat/>
    <w:locked/>
    <w:rsid w:val="00A13153"/>
    <w:pPr>
      <w:spacing w:before="100" w:beforeAutospacing="1" w:after="100" w:afterAutospacing="1" w:line="240" w:lineRule="auto"/>
      <w:outlineLvl w:val="2"/>
    </w:pPr>
    <w:rPr>
      <w:rFonts w:ascii="Cambria"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uiPriority w:val="99"/>
    <w:semiHidden/>
    <w:locked/>
    <w:rsid w:val="007552AF"/>
    <w:rPr>
      <w:rFonts w:ascii="Cambria" w:hAnsi="Cambria"/>
      <w:b/>
      <w:i/>
      <w:sz w:val="28"/>
      <w:lang w:eastAsia="en-US"/>
    </w:rPr>
  </w:style>
  <w:style w:type="character" w:customStyle="1" w:styleId="Overskrift3Tegn">
    <w:name w:val="Overskrift 3 Tegn"/>
    <w:link w:val="Overskrift3"/>
    <w:uiPriority w:val="99"/>
    <w:semiHidden/>
    <w:locked/>
    <w:rsid w:val="007552AF"/>
    <w:rPr>
      <w:rFonts w:ascii="Cambria" w:hAnsi="Cambria"/>
      <w:b/>
      <w:sz w:val="26"/>
      <w:lang w:eastAsia="en-US"/>
    </w:rPr>
  </w:style>
  <w:style w:type="character" w:customStyle="1" w:styleId="mw-headline">
    <w:name w:val="mw-headline"/>
    <w:uiPriority w:val="99"/>
    <w:rsid w:val="00A13153"/>
  </w:style>
  <w:style w:type="paragraph" w:styleId="NormalWeb">
    <w:name w:val="Normal (Web)"/>
    <w:basedOn w:val="Normal"/>
    <w:uiPriority w:val="99"/>
    <w:rsid w:val="00A13153"/>
    <w:pPr>
      <w:spacing w:before="100" w:beforeAutospacing="1" w:after="100" w:afterAutospacing="1" w:line="240" w:lineRule="auto"/>
    </w:pPr>
    <w:rPr>
      <w:rFonts w:ascii="Times New Roman" w:hAnsi="Times New Roman"/>
      <w:sz w:val="24"/>
      <w:szCs w:val="24"/>
      <w:lang w:eastAsia="da-DK"/>
    </w:rPr>
  </w:style>
  <w:style w:type="character" w:styleId="Hyperlink">
    <w:name w:val="Hyperlink"/>
    <w:uiPriority w:val="99"/>
    <w:rsid w:val="00A13153"/>
    <w:rPr>
      <w:rFonts w:cs="Times New Roman"/>
      <w:color w:val="0000FF"/>
      <w:u w:val="single"/>
    </w:rPr>
  </w:style>
  <w:style w:type="character" w:customStyle="1" w:styleId="apple-converted-space">
    <w:name w:val="apple-converted-space"/>
    <w:uiPriority w:val="99"/>
    <w:rsid w:val="00A13153"/>
  </w:style>
  <w:style w:type="character" w:customStyle="1" w:styleId="st">
    <w:name w:val="st"/>
    <w:uiPriority w:val="99"/>
    <w:rsid w:val="00F958CE"/>
  </w:style>
  <w:style w:type="paragraph" w:styleId="Sidefod">
    <w:name w:val="footer"/>
    <w:basedOn w:val="Normal"/>
    <w:link w:val="SidefodTegn"/>
    <w:uiPriority w:val="99"/>
    <w:rsid w:val="0079109E"/>
    <w:pPr>
      <w:tabs>
        <w:tab w:val="center" w:pos="4819"/>
        <w:tab w:val="right" w:pos="9638"/>
      </w:tabs>
    </w:pPr>
    <w:rPr>
      <w:sz w:val="20"/>
      <w:szCs w:val="20"/>
    </w:rPr>
  </w:style>
  <w:style w:type="character" w:customStyle="1" w:styleId="SidefodTegn">
    <w:name w:val="Sidefod Tegn"/>
    <w:link w:val="Sidefod"/>
    <w:uiPriority w:val="99"/>
    <w:semiHidden/>
    <w:locked/>
    <w:rPr>
      <w:lang w:eastAsia="en-US"/>
    </w:rPr>
  </w:style>
  <w:style w:type="character" w:styleId="Sidetal">
    <w:name w:val="page number"/>
    <w:uiPriority w:val="99"/>
    <w:rsid w:val="007910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017635">
      <w:marLeft w:val="0"/>
      <w:marRight w:val="0"/>
      <w:marTop w:val="0"/>
      <w:marBottom w:val="0"/>
      <w:divBdr>
        <w:top w:val="none" w:sz="0" w:space="0" w:color="auto"/>
        <w:left w:val="none" w:sz="0" w:space="0" w:color="auto"/>
        <w:bottom w:val="none" w:sz="0" w:space="0" w:color="auto"/>
        <w:right w:val="none" w:sz="0" w:space="0" w:color="auto"/>
      </w:divBdr>
    </w:div>
    <w:div w:id="1506017639">
      <w:marLeft w:val="0"/>
      <w:marRight w:val="0"/>
      <w:marTop w:val="0"/>
      <w:marBottom w:val="0"/>
      <w:divBdr>
        <w:top w:val="none" w:sz="0" w:space="0" w:color="auto"/>
        <w:left w:val="none" w:sz="0" w:space="0" w:color="auto"/>
        <w:bottom w:val="none" w:sz="0" w:space="0" w:color="auto"/>
        <w:right w:val="none" w:sz="0" w:space="0" w:color="auto"/>
      </w:divBdr>
      <w:divsChild>
        <w:div w:id="1506017636">
          <w:marLeft w:val="720"/>
          <w:marRight w:val="0"/>
          <w:marTop w:val="96"/>
          <w:marBottom w:val="0"/>
          <w:divBdr>
            <w:top w:val="none" w:sz="0" w:space="0" w:color="auto"/>
            <w:left w:val="none" w:sz="0" w:space="0" w:color="auto"/>
            <w:bottom w:val="none" w:sz="0" w:space="0" w:color="auto"/>
            <w:right w:val="none" w:sz="0" w:space="0" w:color="auto"/>
          </w:divBdr>
        </w:div>
        <w:div w:id="1506017637">
          <w:marLeft w:val="720"/>
          <w:marRight w:val="0"/>
          <w:marTop w:val="96"/>
          <w:marBottom w:val="0"/>
          <w:divBdr>
            <w:top w:val="none" w:sz="0" w:space="0" w:color="auto"/>
            <w:left w:val="none" w:sz="0" w:space="0" w:color="auto"/>
            <w:bottom w:val="none" w:sz="0" w:space="0" w:color="auto"/>
            <w:right w:val="none" w:sz="0" w:space="0" w:color="auto"/>
          </w:divBdr>
        </w:div>
        <w:div w:id="1506017638">
          <w:marLeft w:val="720"/>
          <w:marRight w:val="0"/>
          <w:marTop w:val="96"/>
          <w:marBottom w:val="0"/>
          <w:divBdr>
            <w:top w:val="none" w:sz="0" w:space="0" w:color="auto"/>
            <w:left w:val="none" w:sz="0" w:space="0" w:color="auto"/>
            <w:bottom w:val="none" w:sz="0" w:space="0" w:color="auto"/>
            <w:right w:val="none" w:sz="0" w:space="0" w:color="auto"/>
          </w:divBdr>
        </w:div>
        <w:div w:id="1506017640">
          <w:marLeft w:val="720"/>
          <w:marRight w:val="0"/>
          <w:marTop w:val="96"/>
          <w:marBottom w:val="0"/>
          <w:divBdr>
            <w:top w:val="none" w:sz="0" w:space="0" w:color="auto"/>
            <w:left w:val="none" w:sz="0" w:space="0" w:color="auto"/>
            <w:bottom w:val="none" w:sz="0" w:space="0" w:color="auto"/>
            <w:right w:val="none" w:sz="0" w:space="0" w:color="auto"/>
          </w:divBdr>
        </w:div>
        <w:div w:id="1506017641">
          <w:marLeft w:val="720"/>
          <w:marRight w:val="0"/>
          <w:marTop w:val="96"/>
          <w:marBottom w:val="0"/>
          <w:divBdr>
            <w:top w:val="none" w:sz="0" w:space="0" w:color="auto"/>
            <w:left w:val="none" w:sz="0" w:space="0" w:color="auto"/>
            <w:bottom w:val="none" w:sz="0" w:space="0" w:color="auto"/>
            <w:right w:val="none" w:sz="0" w:space="0" w:color="auto"/>
          </w:divBdr>
        </w:div>
        <w:div w:id="1506017642">
          <w:marLeft w:val="720"/>
          <w:marRight w:val="0"/>
          <w:marTop w:val="96"/>
          <w:marBottom w:val="0"/>
          <w:divBdr>
            <w:top w:val="none" w:sz="0" w:space="0" w:color="auto"/>
            <w:left w:val="none" w:sz="0" w:space="0" w:color="auto"/>
            <w:bottom w:val="none" w:sz="0" w:space="0" w:color="auto"/>
            <w:right w:val="none" w:sz="0" w:space="0" w:color="auto"/>
          </w:divBdr>
        </w:div>
        <w:div w:id="1506017643">
          <w:marLeft w:val="720"/>
          <w:marRight w:val="0"/>
          <w:marTop w:val="96"/>
          <w:marBottom w:val="0"/>
          <w:divBdr>
            <w:top w:val="none" w:sz="0" w:space="0" w:color="auto"/>
            <w:left w:val="none" w:sz="0" w:space="0" w:color="auto"/>
            <w:bottom w:val="none" w:sz="0" w:space="0" w:color="auto"/>
            <w:right w:val="none" w:sz="0" w:space="0" w:color="auto"/>
          </w:divBdr>
        </w:div>
        <w:div w:id="1506017644">
          <w:marLeft w:val="720"/>
          <w:marRight w:val="0"/>
          <w:marTop w:val="96"/>
          <w:marBottom w:val="0"/>
          <w:divBdr>
            <w:top w:val="none" w:sz="0" w:space="0" w:color="auto"/>
            <w:left w:val="none" w:sz="0" w:space="0" w:color="auto"/>
            <w:bottom w:val="none" w:sz="0" w:space="0" w:color="auto"/>
            <w:right w:val="none" w:sz="0" w:space="0" w:color="auto"/>
          </w:divBdr>
        </w:div>
        <w:div w:id="1506017645">
          <w:marLeft w:val="720"/>
          <w:marRight w:val="0"/>
          <w:marTop w:val="96"/>
          <w:marBottom w:val="0"/>
          <w:divBdr>
            <w:top w:val="none" w:sz="0" w:space="0" w:color="auto"/>
            <w:left w:val="none" w:sz="0" w:space="0" w:color="auto"/>
            <w:bottom w:val="none" w:sz="0" w:space="0" w:color="auto"/>
            <w:right w:val="none" w:sz="0" w:space="0" w:color="auto"/>
          </w:divBdr>
        </w:div>
        <w:div w:id="1506017646">
          <w:marLeft w:val="720"/>
          <w:marRight w:val="0"/>
          <w:marTop w:val="96"/>
          <w:marBottom w:val="0"/>
          <w:divBdr>
            <w:top w:val="none" w:sz="0" w:space="0" w:color="auto"/>
            <w:left w:val="none" w:sz="0" w:space="0" w:color="auto"/>
            <w:bottom w:val="none" w:sz="0" w:space="0" w:color="auto"/>
            <w:right w:val="none" w:sz="0" w:space="0" w:color="auto"/>
          </w:divBdr>
        </w:div>
        <w:div w:id="1506017647">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media-1.web.britannica.com/eb-media/11/14411-004-DDF4D222.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674</Words>
  <Characters>4115</Characters>
  <Application>Microsoft Office Word</Application>
  <DocSecurity>0</DocSecurity>
  <Lines>34</Lines>
  <Paragraphs>9</Paragraphs>
  <ScaleCrop>false</ScaleCrop>
  <Company>Aalborghus Gymnasium</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Analyzing a poem</dc:title>
  <dc:subject/>
  <dc:creator>Stinne Fisker</dc:creator>
  <cp:keywords/>
  <dc:description/>
  <cp:lastModifiedBy>Stinne Fisker</cp:lastModifiedBy>
  <cp:revision>37</cp:revision>
  <dcterms:created xsi:type="dcterms:W3CDTF">2011-08-01T08:53:00Z</dcterms:created>
  <dcterms:modified xsi:type="dcterms:W3CDTF">2021-03-23T09:40:00Z</dcterms:modified>
</cp:coreProperties>
</file>