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87F2" w14:textId="11FF632B" w:rsidR="00D524B2" w:rsidRDefault="00D524B2" w:rsidP="00D524B2">
      <w:pPr>
        <w:pStyle w:val="Overskrift2"/>
        <w:rPr>
          <w:b/>
          <w:bCs/>
        </w:rPr>
      </w:pPr>
      <w:r w:rsidRPr="00D524B2">
        <w:rPr>
          <w:b/>
          <w:bCs/>
        </w:rPr>
        <w:t>Politik på flere niveauer 1 – I</w:t>
      </w:r>
      <w:r>
        <w:rPr>
          <w:b/>
          <w:bCs/>
        </w:rPr>
        <w:t xml:space="preserve">ntro til forløbet </w:t>
      </w:r>
    </w:p>
    <w:p w14:paraId="55242579" w14:textId="77777777" w:rsidR="00D524B2" w:rsidRDefault="00D524B2" w:rsidP="00D524B2"/>
    <w:p w14:paraId="4289BDDB" w14:textId="77777777" w:rsidR="00D524B2" w:rsidRPr="00D524B2" w:rsidRDefault="00D524B2" w:rsidP="00D524B2">
      <w:pPr>
        <w:pStyle w:val="Listeafsnit"/>
        <w:numPr>
          <w:ilvl w:val="0"/>
          <w:numId w:val="3"/>
        </w:numPr>
        <w:rPr>
          <w:b/>
          <w:bCs/>
        </w:rPr>
      </w:pPr>
      <w:r w:rsidRPr="00D524B2">
        <w:rPr>
          <w:b/>
          <w:bCs/>
        </w:rPr>
        <w:t>Brainstorm på tavlen</w:t>
      </w:r>
    </w:p>
    <w:p w14:paraId="2F3260D7" w14:textId="49C01A7D" w:rsidR="00D524B2" w:rsidRDefault="00D524B2" w:rsidP="00D524B2">
      <w:pPr>
        <w:pStyle w:val="Listeafsnit"/>
        <w:numPr>
          <w:ilvl w:val="1"/>
          <w:numId w:val="3"/>
        </w:numPr>
      </w:pPr>
      <w:r>
        <w:t>Hvad ved I om dansk politik</w:t>
      </w:r>
      <w:r w:rsidR="00F265BC">
        <w:t xml:space="preserve"> og valg</w:t>
      </w:r>
      <w:r w:rsidR="00E331FE">
        <w:t xml:space="preserve"> – her også fokus på kommunalvalg</w:t>
      </w:r>
    </w:p>
    <w:p w14:paraId="0F7B3A2D" w14:textId="77777777" w:rsidR="00605A5B" w:rsidRDefault="00D524B2" w:rsidP="00D524B2">
      <w:pPr>
        <w:pStyle w:val="Listeafsnit"/>
        <w:numPr>
          <w:ilvl w:val="1"/>
          <w:numId w:val="3"/>
        </w:numPr>
      </w:pPr>
      <w:r>
        <w:t xml:space="preserve">Hvad kender I til kommunerne, regionerne og staten? </w:t>
      </w:r>
    </w:p>
    <w:p w14:paraId="2F9C0F70" w14:textId="51504531" w:rsidR="00D524B2" w:rsidRDefault="00D524B2" w:rsidP="00D524B2">
      <w:pPr>
        <w:pStyle w:val="Listeafsnit"/>
        <w:numPr>
          <w:ilvl w:val="1"/>
          <w:numId w:val="3"/>
        </w:numPr>
      </w:pPr>
      <w:r>
        <w:t>Placer følgende arbejdsopgaver i det offentlige: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524B2" w14:paraId="63F08245" w14:textId="77777777" w:rsidTr="00D524B2">
        <w:tc>
          <w:tcPr>
            <w:tcW w:w="2407" w:type="dxa"/>
          </w:tcPr>
          <w:p w14:paraId="4057487C" w14:textId="1CDE39A4" w:rsidR="00D524B2" w:rsidRDefault="00D524B2" w:rsidP="00D524B2">
            <w:r>
              <w:t>Folkeskole</w:t>
            </w:r>
          </w:p>
        </w:tc>
        <w:tc>
          <w:tcPr>
            <w:tcW w:w="2407" w:type="dxa"/>
          </w:tcPr>
          <w:p w14:paraId="6F849B74" w14:textId="4020F469" w:rsidR="00D524B2" w:rsidRDefault="00D524B2" w:rsidP="00D524B2">
            <w:r>
              <w:t>Børnepasning</w:t>
            </w:r>
          </w:p>
        </w:tc>
        <w:tc>
          <w:tcPr>
            <w:tcW w:w="2407" w:type="dxa"/>
          </w:tcPr>
          <w:p w14:paraId="4D4CAC3F" w14:textId="60EBCF70" w:rsidR="00D524B2" w:rsidRDefault="00D524B2" w:rsidP="00D524B2">
            <w:r>
              <w:t>Veje</w:t>
            </w:r>
          </w:p>
        </w:tc>
        <w:tc>
          <w:tcPr>
            <w:tcW w:w="2407" w:type="dxa"/>
          </w:tcPr>
          <w:p w14:paraId="1178D783" w14:textId="47834423" w:rsidR="00D524B2" w:rsidRDefault="00D524B2" w:rsidP="00D524B2">
            <w:r>
              <w:t>Miljøtilsyn</w:t>
            </w:r>
          </w:p>
        </w:tc>
      </w:tr>
      <w:tr w:rsidR="00D524B2" w14:paraId="2AE292F5" w14:textId="77777777" w:rsidTr="00D524B2">
        <w:tc>
          <w:tcPr>
            <w:tcW w:w="2407" w:type="dxa"/>
          </w:tcPr>
          <w:p w14:paraId="1CC28E6D" w14:textId="112CBD34" w:rsidR="00D524B2" w:rsidRDefault="00D524B2" w:rsidP="00D524B2">
            <w:r>
              <w:t>Ældreomsorg</w:t>
            </w:r>
          </w:p>
        </w:tc>
        <w:tc>
          <w:tcPr>
            <w:tcW w:w="2407" w:type="dxa"/>
          </w:tcPr>
          <w:p w14:paraId="6EDE9AA6" w14:textId="0BD2EA11" w:rsidR="00D524B2" w:rsidRDefault="00D524B2" w:rsidP="00D524B2">
            <w:r>
              <w:t xml:space="preserve">Jobcentre </w:t>
            </w:r>
          </w:p>
        </w:tc>
        <w:tc>
          <w:tcPr>
            <w:tcW w:w="2407" w:type="dxa"/>
          </w:tcPr>
          <w:p w14:paraId="6CDFD534" w14:textId="49FBC062" w:rsidR="00D524B2" w:rsidRDefault="00D524B2" w:rsidP="00D524B2">
            <w:r>
              <w:t>Sygehusvæsen</w:t>
            </w:r>
          </w:p>
        </w:tc>
        <w:tc>
          <w:tcPr>
            <w:tcW w:w="2407" w:type="dxa"/>
          </w:tcPr>
          <w:p w14:paraId="62031251" w14:textId="235A227B" w:rsidR="00D524B2" w:rsidRDefault="00D524B2" w:rsidP="00D524B2">
            <w:r>
              <w:t>Socialpsykiatri</w:t>
            </w:r>
          </w:p>
        </w:tc>
      </w:tr>
      <w:tr w:rsidR="00D524B2" w14:paraId="3EF1E45D" w14:textId="77777777" w:rsidTr="00D524B2">
        <w:tc>
          <w:tcPr>
            <w:tcW w:w="2407" w:type="dxa"/>
          </w:tcPr>
          <w:p w14:paraId="512C7933" w14:textId="6CFDCA4A" w:rsidR="00D524B2" w:rsidRDefault="00D524B2" w:rsidP="00D524B2">
            <w:r>
              <w:t>Specialundervisning</w:t>
            </w:r>
          </w:p>
        </w:tc>
        <w:tc>
          <w:tcPr>
            <w:tcW w:w="2407" w:type="dxa"/>
          </w:tcPr>
          <w:p w14:paraId="32327C36" w14:textId="172E8349" w:rsidR="00D524B2" w:rsidRDefault="00D524B2" w:rsidP="00D524B2">
            <w:r>
              <w:t>Regional udvikling</w:t>
            </w:r>
          </w:p>
        </w:tc>
        <w:tc>
          <w:tcPr>
            <w:tcW w:w="2407" w:type="dxa"/>
          </w:tcPr>
          <w:p w14:paraId="55D3DF8F" w14:textId="77EF071B" w:rsidR="00D524B2" w:rsidRDefault="00605A5B" w:rsidP="00D524B2">
            <w:r>
              <w:t>Natur og miljø</w:t>
            </w:r>
          </w:p>
        </w:tc>
        <w:tc>
          <w:tcPr>
            <w:tcW w:w="2407" w:type="dxa"/>
          </w:tcPr>
          <w:p w14:paraId="3C3456C7" w14:textId="531C9BDE" w:rsidR="00D524B2" w:rsidRDefault="00605A5B" w:rsidP="00D524B2">
            <w:r>
              <w:t>Regional busdrift</w:t>
            </w:r>
          </w:p>
        </w:tc>
      </w:tr>
      <w:tr w:rsidR="00D524B2" w14:paraId="499C8EAF" w14:textId="77777777" w:rsidTr="00D524B2">
        <w:tc>
          <w:tcPr>
            <w:tcW w:w="2407" w:type="dxa"/>
          </w:tcPr>
          <w:p w14:paraId="60D295FB" w14:textId="4EB20923" w:rsidR="00D524B2" w:rsidRDefault="00605A5B" w:rsidP="00D524B2">
            <w:r>
              <w:t>Lovgivning</w:t>
            </w:r>
          </w:p>
        </w:tc>
        <w:tc>
          <w:tcPr>
            <w:tcW w:w="2407" w:type="dxa"/>
          </w:tcPr>
          <w:p w14:paraId="09D0A1FE" w14:textId="38652133" w:rsidR="00D524B2" w:rsidRDefault="00605A5B" w:rsidP="00D524B2">
            <w:r>
              <w:t>Økonomisk politik</w:t>
            </w:r>
          </w:p>
        </w:tc>
        <w:tc>
          <w:tcPr>
            <w:tcW w:w="2407" w:type="dxa"/>
          </w:tcPr>
          <w:p w14:paraId="23E33EA7" w14:textId="65424B1D" w:rsidR="00D524B2" w:rsidRDefault="00605A5B" w:rsidP="00D524B2">
            <w:r>
              <w:t>Udenrigspolitik</w:t>
            </w:r>
          </w:p>
        </w:tc>
        <w:tc>
          <w:tcPr>
            <w:tcW w:w="2407" w:type="dxa"/>
          </w:tcPr>
          <w:p w14:paraId="5FE75B0B" w14:textId="1D09C577" w:rsidR="00D524B2" w:rsidRDefault="00605A5B" w:rsidP="00D524B2">
            <w:r>
              <w:t xml:space="preserve">Forsvarspolitik </w:t>
            </w:r>
          </w:p>
        </w:tc>
      </w:tr>
      <w:tr w:rsidR="00D524B2" w14:paraId="56D8D34F" w14:textId="77777777" w:rsidTr="00D524B2">
        <w:tc>
          <w:tcPr>
            <w:tcW w:w="2407" w:type="dxa"/>
          </w:tcPr>
          <w:p w14:paraId="161AB9AD" w14:textId="18E6FB63" w:rsidR="00D524B2" w:rsidRDefault="00605A5B" w:rsidP="00D524B2">
            <w:r>
              <w:t xml:space="preserve">Højere uddannelser </w:t>
            </w:r>
          </w:p>
        </w:tc>
        <w:tc>
          <w:tcPr>
            <w:tcW w:w="2407" w:type="dxa"/>
          </w:tcPr>
          <w:p w14:paraId="1A51DD1E" w14:textId="29D925E4" w:rsidR="00D524B2" w:rsidRDefault="00605A5B" w:rsidP="00D524B2">
            <w:r>
              <w:t>Gymnasier</w:t>
            </w:r>
          </w:p>
        </w:tc>
        <w:tc>
          <w:tcPr>
            <w:tcW w:w="2407" w:type="dxa"/>
          </w:tcPr>
          <w:p w14:paraId="519C9560" w14:textId="49BF41D9" w:rsidR="00D524B2" w:rsidRDefault="00605A5B" w:rsidP="00D524B2">
            <w:r>
              <w:t xml:space="preserve">Kollektiv trafik </w:t>
            </w:r>
          </w:p>
        </w:tc>
        <w:tc>
          <w:tcPr>
            <w:tcW w:w="2407" w:type="dxa"/>
          </w:tcPr>
          <w:p w14:paraId="7F1B56AB" w14:textId="77777777" w:rsidR="00D524B2" w:rsidRDefault="00D524B2" w:rsidP="00D524B2"/>
        </w:tc>
      </w:tr>
    </w:tbl>
    <w:p w14:paraId="4C1B4969" w14:textId="77777777" w:rsidR="00605A5B" w:rsidRDefault="00605A5B" w:rsidP="00605A5B"/>
    <w:tbl>
      <w:tblPr>
        <w:tblStyle w:val="Tabel-Gitter"/>
        <w:tblW w:w="9654" w:type="dxa"/>
        <w:tblInd w:w="-5" w:type="dxa"/>
        <w:tblLook w:val="04A0" w:firstRow="1" w:lastRow="0" w:firstColumn="1" w:lastColumn="0" w:noHBand="0" w:noVBand="1"/>
      </w:tblPr>
      <w:tblGrid>
        <w:gridCol w:w="3124"/>
        <w:gridCol w:w="3407"/>
        <w:gridCol w:w="3123"/>
      </w:tblGrid>
      <w:tr w:rsidR="00605A5B" w:rsidRPr="00273128" w14:paraId="4D5E266D" w14:textId="53B62FD6" w:rsidTr="00BB2E92">
        <w:trPr>
          <w:trHeight w:val="73"/>
        </w:trPr>
        <w:tc>
          <w:tcPr>
            <w:tcW w:w="3124" w:type="dxa"/>
            <w:shd w:val="clear" w:color="auto" w:fill="45B0E1" w:themeFill="accent1" w:themeFillTint="99"/>
          </w:tcPr>
          <w:p w14:paraId="583E131E" w14:textId="11BEEC2B" w:rsidR="00605A5B" w:rsidRPr="00937069" w:rsidRDefault="00605A5B" w:rsidP="002D53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Kommunen</w:t>
            </w:r>
          </w:p>
        </w:tc>
        <w:tc>
          <w:tcPr>
            <w:tcW w:w="3407" w:type="dxa"/>
            <w:shd w:val="clear" w:color="auto" w:fill="45B0E1" w:themeFill="accent1" w:themeFillTint="99"/>
          </w:tcPr>
          <w:p w14:paraId="60704043" w14:textId="3EA8176F" w:rsidR="00605A5B" w:rsidRPr="00273128" w:rsidRDefault="00605A5B" w:rsidP="002D53D3">
            <w:pPr>
              <w:ind w:left="1304" w:hanging="130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Regionen</w:t>
            </w:r>
          </w:p>
        </w:tc>
        <w:tc>
          <w:tcPr>
            <w:tcW w:w="3123" w:type="dxa"/>
            <w:shd w:val="clear" w:color="auto" w:fill="45B0E1" w:themeFill="accent1" w:themeFillTint="99"/>
          </w:tcPr>
          <w:p w14:paraId="0F5601E2" w14:textId="0AD2849F" w:rsidR="00605A5B" w:rsidRPr="00273128" w:rsidRDefault="00605A5B" w:rsidP="002D53D3">
            <w:pPr>
              <w:ind w:left="1304" w:hanging="130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Staten</w:t>
            </w:r>
          </w:p>
        </w:tc>
      </w:tr>
      <w:tr w:rsidR="00605A5B" w14:paraId="6285043F" w14:textId="7192E61C" w:rsidTr="00BB2E92">
        <w:trPr>
          <w:trHeight w:val="807"/>
        </w:trPr>
        <w:tc>
          <w:tcPr>
            <w:tcW w:w="3124" w:type="dxa"/>
          </w:tcPr>
          <w:p w14:paraId="2FF50681" w14:textId="77777777" w:rsidR="00605A5B" w:rsidRDefault="00605A5B" w:rsidP="002D53D3"/>
          <w:p w14:paraId="7CCD4566" w14:textId="77777777" w:rsidR="00605A5B" w:rsidRDefault="00605A5B" w:rsidP="002D53D3"/>
        </w:tc>
        <w:tc>
          <w:tcPr>
            <w:tcW w:w="3407" w:type="dxa"/>
          </w:tcPr>
          <w:p w14:paraId="69EC4562" w14:textId="77777777" w:rsidR="00605A5B" w:rsidRDefault="00605A5B" w:rsidP="002D53D3"/>
          <w:p w14:paraId="282EADC6" w14:textId="77777777" w:rsidR="00605A5B" w:rsidRDefault="00605A5B" w:rsidP="002D53D3"/>
          <w:p w14:paraId="21CD515C" w14:textId="77777777" w:rsidR="00605A5B" w:rsidRDefault="00605A5B" w:rsidP="002D53D3"/>
          <w:p w14:paraId="5CB6F463" w14:textId="77777777" w:rsidR="00605A5B" w:rsidRDefault="00605A5B" w:rsidP="002D53D3"/>
          <w:p w14:paraId="71CA5C1E" w14:textId="77777777" w:rsidR="00605A5B" w:rsidRDefault="00605A5B" w:rsidP="002D53D3"/>
          <w:p w14:paraId="7B3CE926" w14:textId="77777777" w:rsidR="00605A5B" w:rsidRDefault="00605A5B" w:rsidP="002D53D3"/>
          <w:p w14:paraId="34E579F9" w14:textId="77777777" w:rsidR="00605A5B" w:rsidRDefault="00605A5B" w:rsidP="002D53D3"/>
        </w:tc>
        <w:tc>
          <w:tcPr>
            <w:tcW w:w="3123" w:type="dxa"/>
          </w:tcPr>
          <w:p w14:paraId="67A173B2" w14:textId="77777777" w:rsidR="00605A5B" w:rsidRDefault="00605A5B" w:rsidP="002D53D3"/>
          <w:p w14:paraId="37570E01" w14:textId="77777777" w:rsidR="00010508" w:rsidRDefault="00010508" w:rsidP="002D53D3"/>
          <w:p w14:paraId="069A84C8" w14:textId="77777777" w:rsidR="00010508" w:rsidRDefault="00010508" w:rsidP="002D53D3"/>
          <w:p w14:paraId="109A8A9A" w14:textId="77777777" w:rsidR="00010508" w:rsidRDefault="00010508" w:rsidP="002D53D3"/>
          <w:p w14:paraId="5D37ED68" w14:textId="77777777" w:rsidR="00010508" w:rsidRDefault="00010508" w:rsidP="002D53D3"/>
          <w:p w14:paraId="7C16FEF2" w14:textId="77777777" w:rsidR="00010508" w:rsidRDefault="00010508" w:rsidP="002D53D3"/>
          <w:p w14:paraId="3563357E" w14:textId="77777777" w:rsidR="00010508" w:rsidRDefault="00010508" w:rsidP="002D53D3"/>
          <w:p w14:paraId="5CC3E39D" w14:textId="77777777" w:rsidR="00010508" w:rsidRDefault="00010508" w:rsidP="002D53D3"/>
          <w:p w14:paraId="2B92A40E" w14:textId="77777777" w:rsidR="00010508" w:rsidRDefault="00010508" w:rsidP="002D53D3"/>
        </w:tc>
      </w:tr>
    </w:tbl>
    <w:p w14:paraId="59F6483C" w14:textId="77777777" w:rsidR="00605A5B" w:rsidRPr="00051D5B" w:rsidRDefault="00605A5B" w:rsidP="00605A5B"/>
    <w:p w14:paraId="49200E32" w14:textId="77777777" w:rsidR="00EB4B8E" w:rsidRPr="00051D5B" w:rsidRDefault="00D524B2" w:rsidP="00EB4B8E">
      <w:pPr>
        <w:pStyle w:val="Listeafsnit"/>
        <w:numPr>
          <w:ilvl w:val="0"/>
          <w:numId w:val="3"/>
        </w:numPr>
        <w:rPr>
          <w:b/>
          <w:bCs/>
        </w:rPr>
      </w:pPr>
      <w:r w:rsidRPr="00051D5B">
        <w:rPr>
          <w:b/>
          <w:bCs/>
        </w:rPr>
        <w:t xml:space="preserve"> </w:t>
      </w:r>
      <w:r w:rsidR="00EB4B8E" w:rsidRPr="00051D5B">
        <w:rPr>
          <w:rFonts w:cs="Calibri"/>
          <w:b/>
          <w:bCs/>
        </w:rPr>
        <w:t>Hvilke opgaver tager kommunerne og regioner sig af?</w:t>
      </w:r>
    </w:p>
    <w:p w14:paraId="6604993A" w14:textId="05380C3A" w:rsidR="00EB4B8E" w:rsidRPr="00051D5B" w:rsidRDefault="00EB4B8E" w:rsidP="00EB4B8E">
      <w:pPr>
        <w:pStyle w:val="Listeafsnit"/>
        <w:numPr>
          <w:ilvl w:val="1"/>
          <w:numId w:val="3"/>
        </w:numPr>
        <w:rPr>
          <w:b/>
          <w:bCs/>
        </w:rPr>
      </w:pPr>
      <w:hyperlink r:id="rId5" w:history="1">
        <w:r w:rsidRPr="00051D5B">
          <w:rPr>
            <w:rStyle w:val="Hyperlink"/>
            <w:rFonts w:cs="Calibri"/>
          </w:rPr>
          <w:t>https://www.youtube.com/watch?v=F0V_tJNlX8U</w:t>
        </w:r>
      </w:hyperlink>
    </w:p>
    <w:p w14:paraId="7533E4C9" w14:textId="26950479" w:rsidR="009519A6" w:rsidRPr="00051D5B" w:rsidRDefault="00EB4B8E" w:rsidP="009519A6">
      <w:pPr>
        <w:pStyle w:val="Listeafsnit"/>
        <w:numPr>
          <w:ilvl w:val="1"/>
          <w:numId w:val="3"/>
        </w:numPr>
        <w:rPr>
          <w:b/>
          <w:bCs/>
        </w:rPr>
      </w:pPr>
      <w:hyperlink r:id="rId6" w:history="1">
        <w:r w:rsidRPr="00051D5B">
          <w:rPr>
            <w:rStyle w:val="Hyperlink"/>
            <w:rFonts w:cs="Calibri"/>
          </w:rPr>
          <w:t>https://www.dr.dk/drtv/episode/explainer_-saa-meget-bestemmer-din-kommune_275009</w:t>
        </w:r>
      </w:hyperlink>
      <w:r w:rsidRPr="00051D5B">
        <w:rPr>
          <w:rFonts w:cs="Calibri"/>
        </w:rPr>
        <w:t xml:space="preserve"> </w:t>
      </w:r>
    </w:p>
    <w:p w14:paraId="5915DD1E" w14:textId="2CE962CC" w:rsidR="00051D5B" w:rsidRPr="00051D5B" w:rsidRDefault="00051D5B" w:rsidP="00051D5B">
      <w:pPr>
        <w:pStyle w:val="Listeafsnit"/>
        <w:numPr>
          <w:ilvl w:val="2"/>
          <w:numId w:val="3"/>
        </w:numPr>
        <w:rPr>
          <w:b/>
          <w:bCs/>
        </w:rPr>
      </w:pPr>
      <w:r>
        <w:rPr>
          <w:rFonts w:cs="Calibri"/>
        </w:rPr>
        <w:t>Hvilke nye oplysninger bliver I præsenteret for her?</w:t>
      </w:r>
    </w:p>
    <w:p w14:paraId="188862F0" w14:textId="77777777" w:rsidR="00051D5B" w:rsidRPr="00051D5B" w:rsidRDefault="00051D5B" w:rsidP="00051D5B">
      <w:pPr>
        <w:pStyle w:val="Listeafsnit"/>
        <w:ind w:left="2160"/>
        <w:rPr>
          <w:b/>
          <w:bCs/>
        </w:rPr>
      </w:pPr>
    </w:p>
    <w:p w14:paraId="2D7297AC" w14:textId="6CAA7BCE" w:rsidR="009519A6" w:rsidRPr="00051D5B" w:rsidRDefault="009519A6" w:rsidP="009519A6">
      <w:pPr>
        <w:pStyle w:val="Listeafsnit"/>
        <w:numPr>
          <w:ilvl w:val="0"/>
          <w:numId w:val="3"/>
        </w:numPr>
        <w:rPr>
          <w:b/>
          <w:bCs/>
          <w:lang w:val="sv-SE"/>
        </w:rPr>
      </w:pPr>
      <w:r w:rsidRPr="00051D5B">
        <w:rPr>
          <w:b/>
          <w:bCs/>
          <w:lang w:val="sv-SE"/>
        </w:rPr>
        <w:t xml:space="preserve">Små </w:t>
      </w:r>
      <w:proofErr w:type="spellStart"/>
      <w:r w:rsidRPr="00051D5B">
        <w:rPr>
          <w:b/>
          <w:bCs/>
          <w:lang w:val="sv-SE"/>
        </w:rPr>
        <w:t>cases</w:t>
      </w:r>
      <w:proofErr w:type="spellEnd"/>
      <w:r w:rsidRPr="00051D5B">
        <w:rPr>
          <w:b/>
          <w:bCs/>
          <w:lang w:val="sv-SE"/>
        </w:rPr>
        <w:t xml:space="preserve"> </w:t>
      </w:r>
      <w:r w:rsidR="00051D5B" w:rsidRPr="00051D5B">
        <w:rPr>
          <w:b/>
          <w:bCs/>
          <w:lang w:val="sv-SE"/>
        </w:rPr>
        <w:t>i små grupp</w:t>
      </w:r>
      <w:r w:rsidR="00051D5B">
        <w:rPr>
          <w:b/>
          <w:bCs/>
          <w:lang w:val="sv-SE"/>
        </w:rPr>
        <w:t xml:space="preserve">er </w:t>
      </w:r>
    </w:p>
    <w:p w14:paraId="60C35834" w14:textId="3CF41C36" w:rsidR="009519A6" w:rsidRDefault="009519A6" w:rsidP="009519A6">
      <w:pPr>
        <w:pStyle w:val="Listeafsnit"/>
        <w:numPr>
          <w:ilvl w:val="1"/>
          <w:numId w:val="3"/>
        </w:numPr>
      </w:pPr>
      <w:r>
        <w:t xml:space="preserve">Kommunen vil spare penge </w:t>
      </w:r>
      <w:r w:rsidR="009F65CC">
        <w:t xml:space="preserve">– skal de skære i </w:t>
      </w:r>
      <w:r w:rsidR="004A1028">
        <w:t xml:space="preserve">skoler og daginstitutioner </w:t>
      </w:r>
      <w:r w:rsidR="009F65CC">
        <w:t>eller ældrepleje?</w:t>
      </w:r>
      <w:r w:rsidR="00051D5B">
        <w:t xml:space="preserve"> Argumenter </w:t>
      </w:r>
    </w:p>
    <w:p w14:paraId="19019955" w14:textId="2EADE964" w:rsidR="009F65CC" w:rsidRDefault="009F65CC" w:rsidP="009519A6">
      <w:pPr>
        <w:pStyle w:val="Listeafsnit"/>
        <w:numPr>
          <w:ilvl w:val="1"/>
          <w:numId w:val="3"/>
        </w:numPr>
      </w:pPr>
      <w:r>
        <w:t>Skal kommunen in</w:t>
      </w:r>
      <w:r w:rsidR="00D62465">
        <w:t>vestere i flere cykelstier eller flere parkeringspladser?</w:t>
      </w:r>
      <w:r w:rsidR="00051D5B">
        <w:t xml:space="preserve"> Argumenter</w:t>
      </w:r>
    </w:p>
    <w:p w14:paraId="6319198C" w14:textId="30BC0BAA" w:rsidR="00051D5B" w:rsidRDefault="00684D04" w:rsidP="00051D5B">
      <w:pPr>
        <w:pStyle w:val="Listeafsnit"/>
        <w:numPr>
          <w:ilvl w:val="1"/>
          <w:numId w:val="3"/>
        </w:numPr>
      </w:pPr>
      <w:r>
        <w:t>Kommunen skal renovere</w:t>
      </w:r>
      <w:r w:rsidR="000A1C74">
        <w:t>, men har kun råd til et projekt; Skal det gå til en ny sportshal/fodboldbane eller modernisere biblioteket</w:t>
      </w:r>
      <w:r w:rsidR="00AB43D1">
        <w:t xml:space="preserve">? </w:t>
      </w:r>
      <w:r w:rsidR="00051D5B">
        <w:t xml:space="preserve">Argumenter </w:t>
      </w:r>
    </w:p>
    <w:p w14:paraId="6EF508C8" w14:textId="77777777" w:rsidR="00B21FF8" w:rsidRPr="00CC3A2E" w:rsidRDefault="00B21FF8" w:rsidP="00B21FF8">
      <w:pPr>
        <w:pStyle w:val="Listeafsnit"/>
        <w:ind w:left="1440"/>
        <w:rPr>
          <w:b/>
          <w:bCs/>
        </w:rPr>
      </w:pPr>
    </w:p>
    <w:p w14:paraId="1F987F1B" w14:textId="15307C34" w:rsidR="00B21FF8" w:rsidRPr="00CC3A2E" w:rsidRDefault="00B21FF8" w:rsidP="00B21FF8">
      <w:pPr>
        <w:pStyle w:val="Listeafsnit"/>
        <w:numPr>
          <w:ilvl w:val="0"/>
          <w:numId w:val="3"/>
        </w:numPr>
        <w:rPr>
          <w:b/>
          <w:bCs/>
        </w:rPr>
      </w:pPr>
      <w:r w:rsidRPr="00CC3A2E">
        <w:rPr>
          <w:b/>
          <w:bCs/>
        </w:rPr>
        <w:t xml:space="preserve">Kandidattest </w:t>
      </w:r>
    </w:p>
    <w:p w14:paraId="58A2EEC5" w14:textId="6FD39798" w:rsidR="00B21FF8" w:rsidRDefault="00B21FF8" w:rsidP="00B21FF8">
      <w:pPr>
        <w:pStyle w:val="Listeafsnit"/>
        <w:numPr>
          <w:ilvl w:val="1"/>
          <w:numId w:val="3"/>
        </w:numPr>
      </w:pPr>
      <w:r>
        <w:t xml:space="preserve">Alle går ind og tager en test, for at se, hvem de er mest enige med af byrådspolitikerne i Aalborg </w:t>
      </w:r>
    </w:p>
    <w:p w14:paraId="2AEF0012" w14:textId="4520B22F" w:rsidR="00CC3A2E" w:rsidRDefault="00CC3A2E" w:rsidP="00CC3A2E">
      <w:pPr>
        <w:pStyle w:val="Listeafsnit"/>
        <w:numPr>
          <w:ilvl w:val="2"/>
          <w:numId w:val="3"/>
        </w:numPr>
      </w:pPr>
      <w:hyperlink r:id="rId7" w:history="1">
        <w:r w:rsidRPr="007F1922">
          <w:rPr>
            <w:rStyle w:val="Hyperlink"/>
          </w:rPr>
          <w:t>https://www.dr.dk/nyheder/politik/kommunalvalg/kandidattest</w:t>
        </w:r>
      </w:hyperlink>
      <w:r>
        <w:t xml:space="preserve"> </w:t>
      </w:r>
    </w:p>
    <w:p w14:paraId="64ED9860" w14:textId="4C13A1F9" w:rsidR="00CC3A2E" w:rsidRDefault="00CC3A2E" w:rsidP="003F4BA1">
      <w:pPr>
        <w:pStyle w:val="Listeafsnit"/>
        <w:numPr>
          <w:ilvl w:val="2"/>
          <w:numId w:val="3"/>
        </w:numPr>
      </w:pPr>
      <w:r>
        <w:t xml:space="preserve">Hvilken kandidat fik I hver især? Vi skriver det op på tavlen </w:t>
      </w:r>
    </w:p>
    <w:p w14:paraId="32D7F235" w14:textId="77777777" w:rsidR="00010508" w:rsidRDefault="00010508" w:rsidP="00010508">
      <w:pPr>
        <w:pStyle w:val="Listeafsnit"/>
        <w:ind w:left="2160"/>
      </w:pPr>
    </w:p>
    <w:p w14:paraId="46BCE151" w14:textId="77777777" w:rsidR="003F4BA1" w:rsidRPr="00CC3A2E" w:rsidRDefault="003F4BA1" w:rsidP="003F4BA1">
      <w:pPr>
        <w:pStyle w:val="Listeafsnit"/>
        <w:ind w:left="2160"/>
      </w:pPr>
    </w:p>
    <w:p w14:paraId="3620B496" w14:textId="0CF6F417" w:rsidR="00D524B2" w:rsidRDefault="00D524B2" w:rsidP="00605A5B">
      <w:pPr>
        <w:pStyle w:val="Listeafsnit"/>
        <w:numPr>
          <w:ilvl w:val="0"/>
          <w:numId w:val="3"/>
        </w:numPr>
        <w:rPr>
          <w:b/>
          <w:bCs/>
        </w:rPr>
      </w:pPr>
      <w:r w:rsidRPr="00605A5B">
        <w:rPr>
          <w:b/>
          <w:bCs/>
        </w:rPr>
        <w:lastRenderedPageBreak/>
        <w:t>Rettigheder og pligter (s. 97)</w:t>
      </w:r>
      <w:r w:rsidR="00010508">
        <w:rPr>
          <w:b/>
          <w:bCs/>
        </w:rPr>
        <w:t xml:space="preserve"> Tjek link på modul </w:t>
      </w:r>
    </w:p>
    <w:p w14:paraId="5E74BF28" w14:textId="1ED85B76" w:rsidR="00F34C19" w:rsidRPr="00A00101" w:rsidRDefault="00F34C19" w:rsidP="00F34C19">
      <w:pPr>
        <w:pStyle w:val="Listeafsnit"/>
        <w:numPr>
          <w:ilvl w:val="1"/>
          <w:numId w:val="3"/>
        </w:numPr>
      </w:pPr>
      <w:r w:rsidRPr="00A00101">
        <w:t xml:space="preserve">Hvad betyder begrebet medborgerskab? </w:t>
      </w:r>
    </w:p>
    <w:p w14:paraId="02B38864" w14:textId="00A8B389" w:rsidR="00941EDB" w:rsidRDefault="00F34C19" w:rsidP="0029037B">
      <w:pPr>
        <w:pStyle w:val="Listeafsnit"/>
        <w:numPr>
          <w:ilvl w:val="1"/>
          <w:numId w:val="3"/>
        </w:numPr>
      </w:pPr>
      <w:r w:rsidRPr="00A00101">
        <w:t>Hvilke rettigheder og pligter har vi i Danmark?</w:t>
      </w:r>
    </w:p>
    <w:p w14:paraId="1849EB52" w14:textId="5F311F06" w:rsidR="00BB2E92" w:rsidRDefault="0029037B" w:rsidP="00B21FF8">
      <w:pPr>
        <w:pStyle w:val="Listeafsnit"/>
        <w:numPr>
          <w:ilvl w:val="2"/>
          <w:numId w:val="3"/>
        </w:numPr>
      </w:pPr>
      <w:r>
        <w:t xml:space="preserve">Hvorfor er det vigtigt at kende til de her begreber, når vi taler om valg? </w:t>
      </w:r>
      <w:r w:rsidR="00BB2E92">
        <w:t xml:space="preserve"> </w:t>
      </w:r>
    </w:p>
    <w:p w14:paraId="2BFF5038" w14:textId="77777777" w:rsidR="00010508" w:rsidRDefault="00010508" w:rsidP="00010508">
      <w:pPr>
        <w:pStyle w:val="Listeafsnit"/>
        <w:ind w:left="2160"/>
      </w:pPr>
    </w:p>
    <w:p w14:paraId="03425E77" w14:textId="19B47631" w:rsidR="003F4BA1" w:rsidRPr="00010508" w:rsidRDefault="00010508" w:rsidP="003F4BA1">
      <w:pPr>
        <w:pStyle w:val="Listeafsnit"/>
        <w:numPr>
          <w:ilvl w:val="0"/>
          <w:numId w:val="3"/>
        </w:numPr>
        <w:rPr>
          <w:b/>
          <w:bCs/>
        </w:rPr>
      </w:pPr>
      <w:r w:rsidRPr="00010508">
        <w:rPr>
          <w:b/>
          <w:bCs/>
        </w:rPr>
        <w:t>Tvivlsomme vælgere</w:t>
      </w:r>
    </w:p>
    <w:p w14:paraId="62F1EADF" w14:textId="353EA433" w:rsidR="00010508" w:rsidRDefault="00010508" w:rsidP="00010508">
      <w:pPr>
        <w:pStyle w:val="Listeafsnit"/>
        <w:numPr>
          <w:ilvl w:val="1"/>
          <w:numId w:val="3"/>
        </w:numPr>
      </w:pPr>
      <w:hyperlink r:id="rId8" w:history="1">
        <w:r w:rsidRPr="007F1922">
          <w:rPr>
            <w:rStyle w:val="Hyperlink"/>
          </w:rPr>
          <w:t>https://www.kl.dk/momentum/arkiv/2025/18-2-ud-af-3-er-i-tvivl-om-hvor-kommunalvalgskrydset-skal-saettes</w:t>
        </w:r>
      </w:hyperlink>
      <w:r>
        <w:t xml:space="preserve"> </w:t>
      </w:r>
    </w:p>
    <w:p w14:paraId="62F63203" w14:textId="26AE666E" w:rsidR="00010508" w:rsidRDefault="00783753" w:rsidP="00010508">
      <w:pPr>
        <w:pStyle w:val="Listeafsnit"/>
        <w:numPr>
          <w:ilvl w:val="2"/>
          <w:numId w:val="3"/>
        </w:numPr>
      </w:pPr>
      <w:r>
        <w:t>Hvad er årsagerne til de tvivlsomme vælgere?</w:t>
      </w:r>
    </w:p>
    <w:p w14:paraId="04947BDD" w14:textId="506FA871" w:rsidR="00783753" w:rsidRDefault="00783753" w:rsidP="00010508">
      <w:pPr>
        <w:pStyle w:val="Listeafsnit"/>
        <w:numPr>
          <w:ilvl w:val="2"/>
          <w:numId w:val="3"/>
        </w:numPr>
      </w:pPr>
      <w:r>
        <w:t>Se på statistikkerne og forsøg at forklare tendenserne</w:t>
      </w:r>
      <w:r w:rsidR="00EF1A9D">
        <w:t xml:space="preserve"> </w:t>
      </w:r>
    </w:p>
    <w:sectPr w:rsidR="007837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F5"/>
    <w:multiLevelType w:val="hybridMultilevel"/>
    <w:tmpl w:val="46EC23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70C19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F79C5"/>
    <w:multiLevelType w:val="hybridMultilevel"/>
    <w:tmpl w:val="85C07920"/>
    <w:lvl w:ilvl="0" w:tplc="6CF8C0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96BFC"/>
    <w:multiLevelType w:val="hybridMultilevel"/>
    <w:tmpl w:val="A2506F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4A1DC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66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032881">
    <w:abstractNumId w:val="1"/>
  </w:num>
  <w:num w:numId="3" w16cid:durableId="59487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B2"/>
    <w:rsid w:val="00010508"/>
    <w:rsid w:val="00051CF8"/>
    <w:rsid w:val="00051D5B"/>
    <w:rsid w:val="0008405B"/>
    <w:rsid w:val="000A1C74"/>
    <w:rsid w:val="001D12B3"/>
    <w:rsid w:val="0029037B"/>
    <w:rsid w:val="002F10F3"/>
    <w:rsid w:val="003D3BE7"/>
    <w:rsid w:val="003F4BA1"/>
    <w:rsid w:val="004620F2"/>
    <w:rsid w:val="004A1028"/>
    <w:rsid w:val="00605A5B"/>
    <w:rsid w:val="00684D04"/>
    <w:rsid w:val="00783753"/>
    <w:rsid w:val="00941EDB"/>
    <w:rsid w:val="009519A6"/>
    <w:rsid w:val="00995402"/>
    <w:rsid w:val="009F65CC"/>
    <w:rsid w:val="00A00101"/>
    <w:rsid w:val="00A522B8"/>
    <w:rsid w:val="00AB43D1"/>
    <w:rsid w:val="00B21FF8"/>
    <w:rsid w:val="00BB2E92"/>
    <w:rsid w:val="00BB6540"/>
    <w:rsid w:val="00CC3A2E"/>
    <w:rsid w:val="00D524B2"/>
    <w:rsid w:val="00D62465"/>
    <w:rsid w:val="00DD080C"/>
    <w:rsid w:val="00E32254"/>
    <w:rsid w:val="00E331FE"/>
    <w:rsid w:val="00EB4B8E"/>
    <w:rsid w:val="00EF1A9D"/>
    <w:rsid w:val="00F265BC"/>
    <w:rsid w:val="00F3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381E"/>
  <w15:chartTrackingRefBased/>
  <w15:docId w15:val="{9F510F84-B334-4A8B-BE5B-16131C36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2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52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2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2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2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2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2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2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2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2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52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52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524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524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24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524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524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524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52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52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52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52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52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524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524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524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52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524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524B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52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B2E9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.dk/momentum/arkiv/2025/18-2-ud-af-3-er-i-tvivl-om-hvor-kommunalvalgskrydset-skal-saet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.dk/nyheder/politik/kommunalvalg/kandidat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drtv/episode/explainer_-saa-meget-bestemmer-din-kommune_275009" TargetMode="External"/><Relationship Id="rId5" Type="http://schemas.openxmlformats.org/officeDocument/2006/relationships/hyperlink" Target="https://www.youtube.com/watch?v=F0V_tJNlX8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Bajramovic</dc:creator>
  <cp:keywords/>
  <dc:description/>
  <cp:lastModifiedBy>Almedina Bajramovic</cp:lastModifiedBy>
  <cp:revision>26</cp:revision>
  <dcterms:created xsi:type="dcterms:W3CDTF">2025-09-30T12:53:00Z</dcterms:created>
  <dcterms:modified xsi:type="dcterms:W3CDTF">2025-10-21T07:05:00Z</dcterms:modified>
</cp:coreProperties>
</file>