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87C3" w14:textId="13C709C2" w:rsidR="00B87225" w:rsidRPr="00253768" w:rsidRDefault="00B87225">
      <w:pPr>
        <w:rPr>
          <w:rFonts w:ascii="Times New Roman" w:hAnsi="Times New Roman" w:cs="Times New Roman"/>
        </w:rPr>
      </w:pPr>
      <w:r w:rsidRPr="00253768">
        <w:rPr>
          <w:rFonts w:ascii="Times New Roman" w:hAnsi="Times New Roman" w:cs="Times New Roman"/>
        </w:rPr>
        <w:t>REFORMATIONEN – opgaver til</w:t>
      </w:r>
      <w:r w:rsidR="00B26DAD" w:rsidRPr="00253768">
        <w:rPr>
          <w:rFonts w:ascii="Times New Roman" w:hAnsi="Times New Roman" w:cs="Times New Roman"/>
        </w:rPr>
        <w:t xml:space="preserve"> sider om reformationen</w:t>
      </w:r>
      <w:r w:rsidRPr="00253768">
        <w:rPr>
          <w:rFonts w:ascii="Times New Roman" w:hAnsi="Times New Roman" w:cs="Times New Roman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3B3B" w:rsidRPr="00253768" w14:paraId="06B46B1A" w14:textId="77777777" w:rsidTr="00CD3B3B">
        <w:tc>
          <w:tcPr>
            <w:tcW w:w="9628" w:type="dxa"/>
          </w:tcPr>
          <w:p w14:paraId="30F61AE8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Lav en tidslinje for reformationen ud fra årstallene</w:t>
            </w:r>
          </w:p>
          <w:p w14:paraId="6C7312AA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15A0028A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368E287F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501F950C" w14:textId="77777777" w:rsidTr="00CD3B3B">
        <w:tc>
          <w:tcPr>
            <w:tcW w:w="9628" w:type="dxa"/>
          </w:tcPr>
          <w:p w14:paraId="527D8B8D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Hvad er det Luther er modstander af og begynder at tale/skrive om?</w:t>
            </w:r>
          </w:p>
          <w:p w14:paraId="355F8886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2D055087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3FEF0856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4BAD55DB" w14:textId="77777777" w:rsidTr="00CD3B3B">
        <w:tc>
          <w:tcPr>
            <w:tcW w:w="9628" w:type="dxa"/>
          </w:tcPr>
          <w:p w14:paraId="66A5C3F9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Forklar hvad afladshandel er</w:t>
            </w:r>
          </w:p>
          <w:p w14:paraId="005C26C4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6A47D19E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60417EE1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528EB62C" w14:textId="77777777" w:rsidTr="00CD3B3B">
        <w:tc>
          <w:tcPr>
            <w:tcW w:w="9628" w:type="dxa"/>
          </w:tcPr>
          <w:p w14:paraId="53C37D69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Hvad bliver resultatet af uenigheden mellem Luther og den katolske kirke?</w:t>
            </w:r>
          </w:p>
          <w:p w14:paraId="0DAF1098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101C5CD5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2B22010A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097C3289" w14:textId="77777777" w:rsidTr="00CD3B3B">
        <w:tc>
          <w:tcPr>
            <w:tcW w:w="9628" w:type="dxa"/>
          </w:tcPr>
          <w:p w14:paraId="47EF9225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Læs Luthercitaterne på s. 1 og lav øvelsen til</w:t>
            </w:r>
          </w:p>
          <w:p w14:paraId="4CC67F51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760F1326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3B5E9902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3720B379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7C920950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752119B5" w14:textId="77777777" w:rsidTr="00CD3B3B">
        <w:tc>
          <w:tcPr>
            <w:tcW w:w="9628" w:type="dxa"/>
          </w:tcPr>
          <w:p w14:paraId="7CAB579B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Læs s. 2 og gør rede for forskellene mellem den katolske og den protestantiske kirke</w:t>
            </w:r>
          </w:p>
          <w:p w14:paraId="544CCB18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2118463D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3B4B68ED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570532F9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7D81635A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67CD7F49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5198FCA5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7DD9ADA2" w14:textId="77777777" w:rsidTr="00CD3B3B">
        <w:tc>
          <w:tcPr>
            <w:tcW w:w="9628" w:type="dxa"/>
          </w:tcPr>
          <w:p w14:paraId="11E437CE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Forklar hvad Luthers to-regimentelære går ud på</w:t>
            </w:r>
          </w:p>
          <w:p w14:paraId="7B3DA7D5" w14:textId="77777777" w:rsidR="00CD3B3B" w:rsidRPr="00253768" w:rsidRDefault="00CD3B3B" w:rsidP="00CD3B3B">
            <w:pPr>
              <w:pStyle w:val="Listeafsnit"/>
              <w:rPr>
                <w:rFonts w:ascii="Times New Roman" w:hAnsi="Times New Roman" w:cs="Times New Roman"/>
              </w:rPr>
            </w:pPr>
          </w:p>
          <w:p w14:paraId="075C99F5" w14:textId="77777777" w:rsidR="00CD3B3B" w:rsidRPr="00253768" w:rsidRDefault="00CD3B3B" w:rsidP="00CD3B3B">
            <w:pPr>
              <w:pStyle w:val="Listeafsnit"/>
              <w:rPr>
                <w:rFonts w:ascii="Times New Roman" w:hAnsi="Times New Roman" w:cs="Times New Roman"/>
              </w:rPr>
            </w:pPr>
          </w:p>
          <w:p w14:paraId="068AFDFC" w14:textId="77777777" w:rsidR="00CD3B3B" w:rsidRPr="00253768" w:rsidRDefault="00CD3B3B" w:rsidP="00CD3B3B">
            <w:pPr>
              <w:pStyle w:val="Listeafsnit"/>
              <w:rPr>
                <w:rFonts w:ascii="Times New Roman" w:hAnsi="Times New Roman" w:cs="Times New Roman"/>
              </w:rPr>
            </w:pPr>
          </w:p>
          <w:p w14:paraId="1D3E65F2" w14:textId="77777777" w:rsidR="00CD3B3B" w:rsidRPr="00253768" w:rsidRDefault="00CD3B3B" w:rsidP="00CD3B3B">
            <w:pPr>
              <w:pStyle w:val="Listeafsnit"/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228644D3" w14:textId="77777777" w:rsidTr="00CD3B3B">
        <w:tc>
          <w:tcPr>
            <w:tcW w:w="9628" w:type="dxa"/>
          </w:tcPr>
          <w:p w14:paraId="22E70CF3" w14:textId="77777777" w:rsidR="00CD3B3B" w:rsidRPr="00253768" w:rsidRDefault="00CD3B3B" w:rsidP="00CD3B3B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Se på gudstjenestebillederne s. 2 og lav øvelsen til</w:t>
            </w:r>
          </w:p>
          <w:p w14:paraId="14E88BBD" w14:textId="77777777" w:rsidR="00CD3B3B" w:rsidRPr="00253768" w:rsidRDefault="00CD3B3B" w:rsidP="00CD3B3B">
            <w:pPr>
              <w:pStyle w:val="Listeafsnit"/>
              <w:rPr>
                <w:rFonts w:ascii="Times New Roman" w:hAnsi="Times New Roman" w:cs="Times New Roman"/>
              </w:rPr>
            </w:pPr>
          </w:p>
          <w:p w14:paraId="384593BF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6041E82B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  <w:p w14:paraId="5B749508" w14:textId="77777777" w:rsidR="00CD3B3B" w:rsidRPr="00253768" w:rsidRDefault="00CD3B3B" w:rsidP="00CD3B3B">
            <w:pPr>
              <w:rPr>
                <w:rFonts w:ascii="Times New Roman" w:hAnsi="Times New Roman" w:cs="Times New Roman"/>
              </w:rPr>
            </w:pPr>
          </w:p>
        </w:tc>
      </w:tr>
    </w:tbl>
    <w:p w14:paraId="140B223B" w14:textId="77777777" w:rsidR="00CD3B3B" w:rsidRPr="00253768" w:rsidRDefault="00CD3B3B" w:rsidP="00CD3B3B">
      <w:pPr>
        <w:rPr>
          <w:rFonts w:ascii="Times New Roman" w:hAnsi="Times New Roman" w:cs="Times New Roman"/>
        </w:rPr>
      </w:pPr>
    </w:p>
    <w:p w14:paraId="0A2CE12B" w14:textId="77777777" w:rsidR="00CD3B3B" w:rsidRPr="00253768" w:rsidRDefault="00CD3B3B" w:rsidP="00CD3B3B">
      <w:pPr>
        <w:rPr>
          <w:rFonts w:ascii="Times New Roman" w:hAnsi="Times New Roman" w:cs="Times New Roman"/>
        </w:rPr>
      </w:pPr>
    </w:p>
    <w:p w14:paraId="76C6D6C8" w14:textId="77777777" w:rsidR="00CD3B3B" w:rsidRPr="00253768" w:rsidRDefault="00CD3B3B" w:rsidP="00CD3B3B">
      <w:pPr>
        <w:rPr>
          <w:rFonts w:ascii="Times New Roman" w:hAnsi="Times New Roman" w:cs="Times New Roman"/>
        </w:rPr>
      </w:pPr>
    </w:p>
    <w:p w14:paraId="452A9E48" w14:textId="77777777" w:rsidR="00CD3B3B" w:rsidRPr="00253768" w:rsidRDefault="00CD3B3B" w:rsidP="00CD3B3B">
      <w:pPr>
        <w:ind w:left="360"/>
        <w:rPr>
          <w:rFonts w:ascii="Times New Roman" w:hAnsi="Times New Roman" w:cs="Times New Roman"/>
          <w:b/>
        </w:rPr>
      </w:pPr>
      <w:r w:rsidRPr="00253768">
        <w:rPr>
          <w:rFonts w:ascii="Times New Roman" w:hAnsi="Times New Roman" w:cs="Times New Roman"/>
          <w:b/>
          <w:sz w:val="32"/>
          <w:szCs w:val="32"/>
        </w:rPr>
        <w:lastRenderedPageBreak/>
        <w:t>Spørgsmål til Luther filmen</w:t>
      </w:r>
      <w:r w:rsidRPr="00253768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3B3B" w:rsidRPr="00253768" w14:paraId="2DDE42D5" w14:textId="77777777" w:rsidTr="005F2EFE">
        <w:tc>
          <w:tcPr>
            <w:tcW w:w="9778" w:type="dxa"/>
          </w:tcPr>
          <w:p w14:paraId="0F071217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Hvad er Luthers problem i starten af filmen – hvordan kommer det til udtryk?</w:t>
            </w:r>
          </w:p>
          <w:p w14:paraId="1D4DBF58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4AB25548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367E7B7B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2D53ECBC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07ADB3FA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7714FE3D" w14:textId="77777777" w:rsidTr="005F2EFE">
        <w:tc>
          <w:tcPr>
            <w:tcW w:w="9778" w:type="dxa"/>
          </w:tcPr>
          <w:p w14:paraId="42B6A405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Hvad er det, der får ham til at komme frem til hans endelige overbevisning og hvornår sker det?</w:t>
            </w:r>
          </w:p>
          <w:p w14:paraId="73BF27F5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076CE189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4687544E" w14:textId="77777777" w:rsidTr="005F2EFE">
        <w:tc>
          <w:tcPr>
            <w:tcW w:w="9778" w:type="dxa"/>
          </w:tcPr>
          <w:p w14:paraId="7B6A5036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Forklar ’gerningernes’ betydning for Luther.</w:t>
            </w:r>
          </w:p>
          <w:p w14:paraId="389410BE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23531CDF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461E32B0" w14:textId="77777777" w:rsidTr="005F2EFE">
        <w:tc>
          <w:tcPr>
            <w:tcW w:w="9778" w:type="dxa"/>
          </w:tcPr>
          <w:p w14:paraId="50B9FE24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Hvad er egentlig problemet for Paven med Luthers teser?</w:t>
            </w:r>
          </w:p>
          <w:p w14:paraId="0A5781B3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5A17629A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4E2E9F16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6D99F378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</w:tc>
      </w:tr>
      <w:tr w:rsidR="00CD3B3B" w:rsidRPr="00253768" w14:paraId="6EE256D9" w14:textId="77777777" w:rsidTr="005F2EFE">
        <w:tc>
          <w:tcPr>
            <w:tcW w:w="9778" w:type="dxa"/>
          </w:tcPr>
          <w:p w14:paraId="0F8B5997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  <w:r w:rsidRPr="00253768">
              <w:rPr>
                <w:rFonts w:ascii="Times New Roman" w:hAnsi="Times New Roman" w:cs="Times New Roman"/>
              </w:rPr>
              <w:t>Hvordan kommer Luthers ’to-regimentelære’ til udtryk i filmen?</w:t>
            </w:r>
          </w:p>
          <w:p w14:paraId="6FF8AC8D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32008DFE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5A540AFC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  <w:p w14:paraId="65364AD9" w14:textId="77777777" w:rsidR="00CD3B3B" w:rsidRPr="00253768" w:rsidRDefault="00CD3B3B" w:rsidP="005F2EFE">
            <w:pPr>
              <w:rPr>
                <w:rFonts w:ascii="Times New Roman" w:hAnsi="Times New Roman" w:cs="Times New Roman"/>
              </w:rPr>
            </w:pPr>
          </w:p>
        </w:tc>
      </w:tr>
    </w:tbl>
    <w:p w14:paraId="7C2AB1DF" w14:textId="77777777" w:rsidR="00CD3B3B" w:rsidRPr="00253768" w:rsidRDefault="00CD3B3B" w:rsidP="00CD3B3B">
      <w:pPr>
        <w:rPr>
          <w:rFonts w:ascii="Times New Roman" w:hAnsi="Times New Roman" w:cs="Times New Roman"/>
        </w:rPr>
      </w:pPr>
    </w:p>
    <w:p w14:paraId="0CF6BFB6" w14:textId="77777777" w:rsidR="00CD3B3B" w:rsidRPr="00253768" w:rsidRDefault="00CD3B3B" w:rsidP="00CD3B3B">
      <w:pPr>
        <w:rPr>
          <w:rFonts w:ascii="Times New Roman" w:hAnsi="Times New Roman" w:cs="Times New Roman"/>
        </w:rPr>
      </w:pPr>
    </w:p>
    <w:p w14:paraId="71255ACB" w14:textId="77777777" w:rsidR="001314DA" w:rsidRPr="00253768" w:rsidRDefault="001314DA" w:rsidP="001314DA">
      <w:pPr>
        <w:rPr>
          <w:rFonts w:ascii="Times New Roman" w:hAnsi="Times New Roman" w:cs="Times New Roman"/>
        </w:rPr>
      </w:pPr>
    </w:p>
    <w:sectPr w:rsidR="001314DA" w:rsidRPr="00253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36E0" w14:textId="77777777" w:rsidR="00B017B4" w:rsidRDefault="00B017B4" w:rsidP="00575BDF">
      <w:pPr>
        <w:spacing w:after="0" w:line="240" w:lineRule="auto"/>
      </w:pPr>
      <w:r>
        <w:separator/>
      </w:r>
    </w:p>
  </w:endnote>
  <w:endnote w:type="continuationSeparator" w:id="0">
    <w:p w14:paraId="2C5CF06A" w14:textId="77777777" w:rsidR="00B017B4" w:rsidRDefault="00B017B4" w:rsidP="0057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5863" w14:textId="77777777" w:rsidR="00253768" w:rsidRDefault="0025376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5898" w14:textId="77777777" w:rsidR="00253768" w:rsidRDefault="0025376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1FD3" w14:textId="77777777" w:rsidR="00253768" w:rsidRDefault="002537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27C7" w14:textId="77777777" w:rsidR="00B017B4" w:rsidRDefault="00B017B4" w:rsidP="00575BDF">
      <w:pPr>
        <w:spacing w:after="0" w:line="240" w:lineRule="auto"/>
      </w:pPr>
      <w:r>
        <w:separator/>
      </w:r>
    </w:p>
  </w:footnote>
  <w:footnote w:type="continuationSeparator" w:id="0">
    <w:p w14:paraId="65A1DF5F" w14:textId="77777777" w:rsidR="00B017B4" w:rsidRDefault="00B017B4" w:rsidP="0057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D8BF" w14:textId="77777777" w:rsidR="00253768" w:rsidRDefault="0025376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0D1D" w14:textId="0F24BF51" w:rsidR="00575BDF" w:rsidRPr="00E25FFC" w:rsidRDefault="00B26DAD" w:rsidP="00E25FFC">
    <w:pPr>
      <w:pStyle w:val="Sidehoved"/>
      <w:jc w:val="center"/>
      <w:rPr>
        <w:rFonts w:ascii="Times New Roman" w:hAnsi="Times New Roman" w:cs="Times New Roman"/>
        <w:b/>
        <w:sz w:val="32"/>
      </w:rPr>
    </w:pPr>
    <w:r w:rsidRPr="00E25FFC">
      <w:rPr>
        <w:rFonts w:ascii="Times New Roman" w:hAnsi="Times New Roman" w:cs="Times New Roman"/>
        <w:b/>
        <w:sz w:val="32"/>
      </w:rPr>
      <w:t xml:space="preserve">KRISTENDOMMEN </w:t>
    </w:r>
    <w:r w:rsidR="00332288" w:rsidRPr="00E25FFC">
      <w:rPr>
        <w:rFonts w:ascii="Times New Roman" w:hAnsi="Times New Roman" w:cs="Times New Roman"/>
        <w:b/>
        <w:sz w:val="32"/>
      </w:rPr>
      <w:t>7 –</w:t>
    </w:r>
    <w:r w:rsidRPr="00E25FFC">
      <w:rPr>
        <w:rFonts w:ascii="Times New Roman" w:hAnsi="Times New Roman" w:cs="Times New Roman"/>
        <w:b/>
        <w:sz w:val="32"/>
      </w:rPr>
      <w:t xml:space="preserve"> REFORMATIONEN</w:t>
    </w:r>
  </w:p>
  <w:p w14:paraId="6BEFF231" w14:textId="77777777" w:rsidR="00575BDF" w:rsidRPr="00575BDF" w:rsidRDefault="00575BDF" w:rsidP="00B26DAD">
    <w:pPr>
      <w:pStyle w:val="Sidehoved"/>
      <w:rPr>
        <w:rFonts w:ascii="Comic Sans MS" w:hAnsi="Comic Sans MS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056B" w14:textId="77777777" w:rsidR="00253768" w:rsidRDefault="002537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23CA"/>
    <w:multiLevelType w:val="hybridMultilevel"/>
    <w:tmpl w:val="ABF0B9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9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DF"/>
    <w:rsid w:val="001314DA"/>
    <w:rsid w:val="00253768"/>
    <w:rsid w:val="00332288"/>
    <w:rsid w:val="004D31BF"/>
    <w:rsid w:val="00575BDF"/>
    <w:rsid w:val="005F5D42"/>
    <w:rsid w:val="006D4177"/>
    <w:rsid w:val="007B6F3A"/>
    <w:rsid w:val="007F38AC"/>
    <w:rsid w:val="00B017B4"/>
    <w:rsid w:val="00B26DAD"/>
    <w:rsid w:val="00B87225"/>
    <w:rsid w:val="00BF79CD"/>
    <w:rsid w:val="00C00727"/>
    <w:rsid w:val="00CD3B3B"/>
    <w:rsid w:val="00E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4EDE3F"/>
  <w15:chartTrackingRefBased/>
  <w15:docId w15:val="{999A87FB-D170-4C8B-B425-1AB9DA39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75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5BDF"/>
  </w:style>
  <w:style w:type="paragraph" w:styleId="Sidefod">
    <w:name w:val="footer"/>
    <w:basedOn w:val="Normal"/>
    <w:link w:val="SidefodTegn"/>
    <w:uiPriority w:val="99"/>
    <w:unhideWhenUsed/>
    <w:rsid w:val="00575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5BDF"/>
  </w:style>
  <w:style w:type="paragraph" w:styleId="Listeafsnit">
    <w:name w:val="List Paragraph"/>
    <w:basedOn w:val="Normal"/>
    <w:uiPriority w:val="34"/>
    <w:qFormat/>
    <w:rsid w:val="00B87225"/>
    <w:pPr>
      <w:ind w:left="720"/>
      <w:contextualSpacing/>
    </w:pPr>
  </w:style>
  <w:style w:type="table" w:styleId="Tabel-Gitter">
    <w:name w:val="Table Grid"/>
    <w:basedOn w:val="Tabel-Normal"/>
    <w:uiPriority w:val="39"/>
    <w:rsid w:val="00CD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5</cp:revision>
  <dcterms:created xsi:type="dcterms:W3CDTF">2025-10-20T21:49:00Z</dcterms:created>
  <dcterms:modified xsi:type="dcterms:W3CDTF">2025-10-21T08:11:00Z</dcterms:modified>
</cp:coreProperties>
</file>