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D5E4" w14:textId="78CA12BF" w:rsidR="00F37B50" w:rsidRPr="00053250" w:rsidRDefault="00F37B50">
      <w:pPr>
        <w:rPr>
          <w:b/>
          <w:bCs/>
          <w:sz w:val="36"/>
          <w:szCs w:val="36"/>
          <w:lang w:val="en-US"/>
        </w:rPr>
      </w:pPr>
      <w:r w:rsidRPr="00F37B50">
        <w:rPr>
          <w:b/>
          <w:bCs/>
          <w:sz w:val="36"/>
          <w:szCs w:val="36"/>
          <w:lang w:val="en-US"/>
        </w:rPr>
        <w:t>Salt - analytical essay</w:t>
      </w:r>
    </w:p>
    <w:p w14:paraId="28973A25" w14:textId="77777777" w:rsidR="00F37B50" w:rsidRPr="00053250" w:rsidRDefault="00F37B50">
      <w:pPr>
        <w:rPr>
          <w:rFonts w:ascii="Segoe UI" w:hAnsi="Segoe UI" w:cs="Segoe UI"/>
          <w:i/>
          <w:iCs/>
          <w:color w:val="000000"/>
          <w:sz w:val="27"/>
          <w:szCs w:val="27"/>
          <w:shd w:val="clear" w:color="auto" w:fill="FFFFFF"/>
          <w:lang w:val="en-US"/>
        </w:rPr>
      </w:pPr>
    </w:p>
    <w:p w14:paraId="746FEC8D" w14:textId="1F950BD5" w:rsidR="00F37B50" w:rsidRPr="00C33FC1" w:rsidRDefault="00F37B50">
      <w:pPr>
        <w:rPr>
          <w:rFonts w:ascii="Times New Roman" w:hAnsi="Times New Roman" w:cs="Times New Roman"/>
          <w:color w:val="EE0000"/>
          <w:shd w:val="clear" w:color="auto" w:fill="FFFFFF"/>
        </w:rPr>
      </w:pPr>
      <w:r w:rsidRPr="00B30259">
        <w:rPr>
          <w:rFonts w:ascii="Times New Roman" w:hAnsi="Times New Roman" w:cs="Times New Roman"/>
          <w:color w:val="000000"/>
          <w:shd w:val="clear" w:color="auto" w:fill="FFFFFF"/>
          <w:lang w:val="en-US"/>
        </w:rPr>
        <w:t xml:space="preserve">More children than you might </w:t>
      </w:r>
      <w:proofErr w:type="gramStart"/>
      <w:r w:rsidRPr="00B30259">
        <w:rPr>
          <w:rFonts w:ascii="Times New Roman" w:hAnsi="Times New Roman" w:cs="Times New Roman"/>
          <w:color w:val="000000"/>
          <w:shd w:val="clear" w:color="auto" w:fill="FFFFFF"/>
          <w:lang w:val="en-US"/>
        </w:rPr>
        <w:t>think,</w:t>
      </w:r>
      <w:proofErr w:type="gramEnd"/>
      <w:r w:rsidRPr="00B30259">
        <w:rPr>
          <w:rFonts w:ascii="Times New Roman" w:hAnsi="Times New Roman" w:cs="Times New Roman"/>
          <w:color w:val="000000"/>
          <w:shd w:val="clear" w:color="auto" w:fill="FFFFFF"/>
          <w:lang w:val="en-US"/>
        </w:rPr>
        <w:t xml:space="preserve"> feel uncomfortable in their own homes. Some parents forget how to raise, and act towards a child, treat</w:t>
      </w:r>
      <w:r w:rsidR="00045998">
        <w:rPr>
          <w:rFonts w:ascii="Times New Roman" w:hAnsi="Times New Roman" w:cs="Times New Roman"/>
          <w:color w:val="000000"/>
          <w:shd w:val="clear" w:color="auto" w:fill="FFFFFF"/>
          <w:lang w:val="en-US"/>
        </w:rPr>
        <w:t>ing</w:t>
      </w:r>
      <w:r w:rsidRPr="00B30259">
        <w:rPr>
          <w:rFonts w:ascii="Times New Roman" w:hAnsi="Times New Roman" w:cs="Times New Roman"/>
          <w:color w:val="000000"/>
          <w:shd w:val="clear" w:color="auto" w:fill="FFFFFF"/>
          <w:lang w:val="en-US"/>
        </w:rPr>
        <w:t xml:space="preserve"> th</w:t>
      </w:r>
      <w:r w:rsidR="00053250" w:rsidRPr="00B30259">
        <w:rPr>
          <w:rFonts w:ascii="Times New Roman" w:hAnsi="Times New Roman" w:cs="Times New Roman"/>
          <w:color w:val="000000"/>
          <w:shd w:val="clear" w:color="auto" w:fill="FFFFFF"/>
          <w:lang w:val="en-US"/>
        </w:rPr>
        <w:t xml:space="preserve">em however they want, instead of listening to the child and their needs. </w:t>
      </w:r>
      <w:r w:rsidR="00C33FC1" w:rsidRPr="00C33FC1">
        <w:rPr>
          <w:rFonts w:ascii="Times New Roman" w:hAnsi="Times New Roman" w:cs="Times New Roman"/>
          <w:color w:val="EE0000"/>
          <w:shd w:val="clear" w:color="auto" w:fill="FFFFFF"/>
        </w:rPr>
        <w:t xml:space="preserve">Yes, </w:t>
      </w:r>
      <w:proofErr w:type="spellStart"/>
      <w:r w:rsidR="00C33FC1" w:rsidRPr="00C33FC1">
        <w:rPr>
          <w:rFonts w:ascii="Times New Roman" w:hAnsi="Times New Roman" w:cs="Times New Roman"/>
          <w:color w:val="EE0000"/>
          <w:shd w:val="clear" w:color="auto" w:fill="FFFFFF"/>
        </w:rPr>
        <w:t>indeed</w:t>
      </w:r>
      <w:proofErr w:type="spellEnd"/>
      <w:r w:rsidR="00C33FC1" w:rsidRPr="00C33FC1">
        <w:rPr>
          <w:rFonts w:ascii="Times New Roman" w:hAnsi="Times New Roman" w:cs="Times New Roman"/>
          <w:color w:val="EE0000"/>
          <w:shd w:val="clear" w:color="auto" w:fill="FFFFFF"/>
        </w:rPr>
        <w:t xml:space="preserve"> (rigtig gode brede formuleringer til at begynde d</w:t>
      </w:r>
      <w:r w:rsidR="00C33FC1">
        <w:rPr>
          <w:rFonts w:ascii="Times New Roman" w:hAnsi="Times New Roman" w:cs="Times New Roman"/>
          <w:color w:val="EE0000"/>
          <w:shd w:val="clear" w:color="auto" w:fill="FFFFFF"/>
        </w:rPr>
        <w:t xml:space="preserve">in </w:t>
      </w:r>
      <w:proofErr w:type="spellStart"/>
      <w:r w:rsidR="00C33FC1">
        <w:rPr>
          <w:rFonts w:ascii="Times New Roman" w:hAnsi="Times New Roman" w:cs="Times New Roman"/>
          <w:color w:val="EE0000"/>
          <w:shd w:val="clear" w:color="auto" w:fill="FFFFFF"/>
        </w:rPr>
        <w:t>introduction</w:t>
      </w:r>
      <w:proofErr w:type="spellEnd"/>
      <w:r w:rsidR="0029467A">
        <w:rPr>
          <w:rFonts w:ascii="Times New Roman" w:hAnsi="Times New Roman" w:cs="Times New Roman"/>
          <w:color w:val="EE0000"/>
          <w:shd w:val="clear" w:color="auto" w:fill="FFFFFF"/>
        </w:rPr>
        <w:t xml:space="preserve"> </w:t>
      </w:r>
      <w:proofErr w:type="spellStart"/>
      <w:proofErr w:type="gramStart"/>
      <w:r w:rsidR="0029467A">
        <w:rPr>
          <w:rFonts w:ascii="Times New Roman" w:hAnsi="Times New Roman" w:cs="Times New Roman"/>
          <w:color w:val="EE0000"/>
          <w:shd w:val="clear" w:color="auto" w:fill="FFFFFF"/>
        </w:rPr>
        <w:t>med…Det</w:t>
      </w:r>
      <w:proofErr w:type="spellEnd"/>
      <w:proofErr w:type="gramEnd"/>
      <w:r w:rsidR="0029467A">
        <w:rPr>
          <w:rFonts w:ascii="Times New Roman" w:hAnsi="Times New Roman" w:cs="Times New Roman"/>
          <w:color w:val="EE0000"/>
          <w:shd w:val="clear" w:color="auto" w:fill="FFFFFF"/>
        </w:rPr>
        <w:t xml:space="preserve"> leder henimod temaerne i novellen</w:t>
      </w:r>
    </w:p>
    <w:p w14:paraId="5F115139" w14:textId="04A70B2E" w:rsidR="00053250" w:rsidRPr="00C33FC1" w:rsidRDefault="00053250">
      <w:pPr>
        <w:rPr>
          <w:rFonts w:ascii="Times New Roman" w:hAnsi="Times New Roman" w:cs="Times New Roman"/>
          <w:color w:val="EE0000"/>
          <w:shd w:val="clear" w:color="auto" w:fill="FFFFFF"/>
          <w:lang w:val="en-US"/>
        </w:rPr>
      </w:pPr>
      <w:r w:rsidRPr="00B30259">
        <w:rPr>
          <w:rFonts w:ascii="Times New Roman" w:hAnsi="Times New Roman" w:cs="Times New Roman"/>
          <w:color w:val="000000"/>
          <w:shd w:val="clear" w:color="auto" w:fill="FFFFFF"/>
          <w:lang w:val="en-US"/>
        </w:rPr>
        <w:t xml:space="preserve">We see a good example of that in the short story “Salt”, by Jen Knox from 2019. </w:t>
      </w:r>
      <w:r w:rsidR="00C33FC1">
        <w:rPr>
          <w:rFonts w:ascii="Times New Roman" w:hAnsi="Times New Roman" w:cs="Times New Roman"/>
          <w:color w:val="EE0000"/>
          <w:shd w:val="clear" w:color="auto" w:fill="FFFFFF"/>
          <w:lang w:val="en-US"/>
        </w:rPr>
        <w:t>Good introduction</w:t>
      </w:r>
    </w:p>
    <w:p w14:paraId="3CA8309C" w14:textId="77777777" w:rsidR="00053250" w:rsidRPr="00B30259" w:rsidRDefault="00053250">
      <w:pPr>
        <w:rPr>
          <w:rFonts w:ascii="Times New Roman" w:hAnsi="Times New Roman" w:cs="Times New Roman"/>
          <w:color w:val="000000"/>
          <w:shd w:val="clear" w:color="auto" w:fill="FFFFFF"/>
          <w:lang w:val="en-US"/>
        </w:rPr>
      </w:pPr>
    </w:p>
    <w:p w14:paraId="5444AB93" w14:textId="46226501" w:rsidR="00053250" w:rsidRPr="00B30259" w:rsidRDefault="00053250">
      <w:pPr>
        <w:rPr>
          <w:rFonts w:ascii="Times New Roman" w:hAnsi="Times New Roman" w:cs="Times New Roman"/>
          <w:color w:val="000000"/>
          <w:shd w:val="clear" w:color="auto" w:fill="FFFFFF"/>
          <w:lang w:val="en-US"/>
        </w:rPr>
      </w:pPr>
      <w:r w:rsidRPr="00B30259">
        <w:rPr>
          <w:rFonts w:ascii="Times New Roman" w:hAnsi="Times New Roman" w:cs="Times New Roman"/>
          <w:color w:val="000000"/>
          <w:shd w:val="clear" w:color="auto" w:fill="FFFFFF"/>
          <w:lang w:val="en-US"/>
        </w:rPr>
        <w:t xml:space="preserve">In the short story there is a clear conflict between the main </w:t>
      </w:r>
      <w:commentRangeStart w:id="0"/>
      <w:r w:rsidRPr="00B30259">
        <w:rPr>
          <w:rFonts w:ascii="Times New Roman" w:hAnsi="Times New Roman" w:cs="Times New Roman"/>
          <w:color w:val="000000"/>
          <w:shd w:val="clear" w:color="auto" w:fill="FFFFFF"/>
          <w:lang w:val="en-US"/>
        </w:rPr>
        <w:t>character, Molly Ma</w:t>
      </w:r>
      <w:r w:rsidR="00045998">
        <w:rPr>
          <w:rFonts w:ascii="Times New Roman" w:hAnsi="Times New Roman" w:cs="Times New Roman"/>
          <w:color w:val="000000"/>
          <w:shd w:val="clear" w:color="auto" w:fill="FFFFFF"/>
          <w:lang w:val="en-US"/>
        </w:rPr>
        <w:t>e</w:t>
      </w:r>
      <w:r w:rsidRPr="00B30259">
        <w:rPr>
          <w:rFonts w:ascii="Times New Roman" w:hAnsi="Times New Roman" w:cs="Times New Roman"/>
          <w:color w:val="000000"/>
          <w:shd w:val="clear" w:color="auto" w:fill="FFFFFF"/>
          <w:lang w:val="en-US"/>
        </w:rPr>
        <w:t xml:space="preserve">, and her mother. </w:t>
      </w:r>
      <w:commentRangeEnd w:id="0"/>
      <w:r w:rsidR="0029467A">
        <w:rPr>
          <w:rStyle w:val="Kommentarhenvisning"/>
        </w:rPr>
        <w:commentReference w:id="0"/>
      </w:r>
      <w:r w:rsidRPr="00B30259">
        <w:rPr>
          <w:rFonts w:ascii="Times New Roman" w:hAnsi="Times New Roman" w:cs="Times New Roman"/>
          <w:color w:val="000000"/>
          <w:shd w:val="clear" w:color="auto" w:fill="FFFFFF"/>
          <w:lang w:val="en-US"/>
        </w:rPr>
        <w:t>The conflict is rooted in different morals and expectations</w:t>
      </w:r>
      <w:r w:rsidRPr="00B30259">
        <w:rPr>
          <w:rFonts w:ascii="Times New Roman" w:hAnsi="Times New Roman" w:cs="Times New Roman"/>
          <w:i/>
          <w:iCs/>
          <w:color w:val="000000"/>
          <w:shd w:val="clear" w:color="auto" w:fill="FFFFFF"/>
          <w:lang w:val="en-US"/>
        </w:rPr>
        <w:t xml:space="preserve">. </w:t>
      </w:r>
      <w:r w:rsidRPr="00B30259">
        <w:rPr>
          <w:rFonts w:ascii="Times New Roman" w:hAnsi="Times New Roman" w:cs="Times New Roman"/>
          <w:i/>
          <w:iCs/>
          <w:lang w:val="en-US"/>
        </w:rPr>
        <w:t>“I don’t want to do this,” I say. She knows I don’t. She’s tried to convince me to come here before, ever since I told her I was considering becoming a police officer.”</w:t>
      </w:r>
      <w:r w:rsidRPr="00B30259">
        <w:rPr>
          <w:rFonts w:ascii="Times New Roman" w:hAnsi="Times New Roman" w:cs="Times New Roman"/>
          <w:lang w:val="en-US"/>
        </w:rPr>
        <w:t xml:space="preserve">  (p.1, ll. 20-21)</w:t>
      </w:r>
    </w:p>
    <w:p w14:paraId="0379B616" w14:textId="2E0C5171" w:rsidR="00053250" w:rsidRPr="00192AB3" w:rsidRDefault="00053250">
      <w:pPr>
        <w:rPr>
          <w:rFonts w:ascii="Times New Roman" w:hAnsi="Times New Roman" w:cs="Times New Roman"/>
          <w:color w:val="EE0000"/>
        </w:rPr>
      </w:pPr>
      <w:r w:rsidRPr="00B30259">
        <w:rPr>
          <w:rFonts w:ascii="Times New Roman" w:hAnsi="Times New Roman" w:cs="Times New Roman"/>
          <w:lang w:val="en-US"/>
        </w:rPr>
        <w:t>This shows that the mother keeps pushing her daughter to do something she doesn’t want to. Molly May wants to make her own choices, but the mother doesn’t respect that. Their disagreement shows how hard it is for them to understand each other.</w:t>
      </w:r>
      <w:r w:rsidR="0029467A">
        <w:rPr>
          <w:rFonts w:ascii="Times New Roman" w:hAnsi="Times New Roman" w:cs="Times New Roman"/>
          <w:color w:val="EE0000"/>
          <w:lang w:val="en-US"/>
        </w:rPr>
        <w:t xml:space="preserve"> </w:t>
      </w:r>
      <w:r w:rsidR="0029467A" w:rsidRPr="00192AB3">
        <w:rPr>
          <w:rFonts w:ascii="Times New Roman" w:hAnsi="Times New Roman" w:cs="Times New Roman"/>
          <w:color w:val="EE0000"/>
        </w:rPr>
        <w:t xml:space="preserve">Flot måde at begynde dit essay på… her får du </w:t>
      </w:r>
      <w:r w:rsidR="00192AB3" w:rsidRPr="00192AB3">
        <w:rPr>
          <w:rFonts w:ascii="Times New Roman" w:hAnsi="Times New Roman" w:cs="Times New Roman"/>
          <w:color w:val="EE0000"/>
        </w:rPr>
        <w:t xml:space="preserve">tydeligt vist, hvad </w:t>
      </w:r>
      <w:proofErr w:type="gramStart"/>
      <w:r w:rsidR="00192AB3" w:rsidRPr="00192AB3">
        <w:rPr>
          <w:rFonts w:ascii="Times New Roman" w:hAnsi="Times New Roman" w:cs="Times New Roman"/>
          <w:color w:val="EE0000"/>
        </w:rPr>
        <w:t>hoved problemet</w:t>
      </w:r>
      <w:proofErr w:type="gramEnd"/>
      <w:r w:rsidR="00192AB3" w:rsidRPr="00192AB3">
        <w:rPr>
          <w:rFonts w:ascii="Times New Roman" w:hAnsi="Times New Roman" w:cs="Times New Roman"/>
          <w:color w:val="EE0000"/>
        </w:rPr>
        <w:t xml:space="preserve"> i historien er, og du opbygger en rig</w:t>
      </w:r>
      <w:r w:rsidR="00192AB3">
        <w:rPr>
          <w:rFonts w:ascii="Times New Roman" w:hAnsi="Times New Roman" w:cs="Times New Roman"/>
          <w:color w:val="EE0000"/>
        </w:rPr>
        <w:t>tig god PEE</w:t>
      </w:r>
    </w:p>
    <w:p w14:paraId="53842477" w14:textId="77777777" w:rsidR="00053250" w:rsidRPr="00192AB3" w:rsidRDefault="00053250">
      <w:pPr>
        <w:rPr>
          <w:rFonts w:ascii="Times New Roman" w:hAnsi="Times New Roman" w:cs="Times New Roman"/>
        </w:rPr>
      </w:pPr>
    </w:p>
    <w:p w14:paraId="0B661DE8" w14:textId="04601FDC" w:rsidR="00053250" w:rsidRPr="00C97826" w:rsidRDefault="00053250" w:rsidP="00053250">
      <w:pPr>
        <w:rPr>
          <w:rFonts w:ascii="Times New Roman" w:hAnsi="Times New Roman" w:cs="Times New Roman"/>
          <w:color w:val="EE0000"/>
        </w:rPr>
      </w:pPr>
      <w:r w:rsidRPr="00B30259">
        <w:rPr>
          <w:rFonts w:ascii="Times New Roman" w:hAnsi="Times New Roman" w:cs="Times New Roman"/>
          <w:lang w:val="en-US"/>
        </w:rPr>
        <w:t xml:space="preserve">We </w:t>
      </w:r>
      <w:commentRangeStart w:id="1"/>
      <w:r w:rsidRPr="00B30259">
        <w:rPr>
          <w:rFonts w:ascii="Times New Roman" w:hAnsi="Times New Roman" w:cs="Times New Roman"/>
          <w:lang w:val="en-US"/>
        </w:rPr>
        <w:t>hear the story</w:t>
      </w:r>
      <w:commentRangeEnd w:id="1"/>
      <w:r w:rsidR="00A52530">
        <w:rPr>
          <w:rStyle w:val="Kommentarhenvisning"/>
        </w:rPr>
        <w:commentReference w:id="1"/>
      </w:r>
      <w:r w:rsidRPr="00B30259">
        <w:rPr>
          <w:rFonts w:ascii="Times New Roman" w:hAnsi="Times New Roman" w:cs="Times New Roman"/>
          <w:lang w:val="en-US"/>
        </w:rPr>
        <w:t xml:space="preserve"> from Molly Mae’s perspective, </w:t>
      </w:r>
      <w:r w:rsidRPr="00A52530">
        <w:rPr>
          <w:rFonts w:ascii="Times New Roman" w:hAnsi="Times New Roman" w:cs="Times New Roman"/>
          <w:highlight w:val="yellow"/>
          <w:lang w:val="en-US"/>
        </w:rPr>
        <w:t>which</w:t>
      </w:r>
      <w:r w:rsidRPr="00B30259">
        <w:rPr>
          <w:rFonts w:ascii="Times New Roman" w:hAnsi="Times New Roman" w:cs="Times New Roman"/>
          <w:lang w:val="en-US"/>
        </w:rPr>
        <w:t xml:space="preserve"> is the main character, using a first-person narrator, </w:t>
      </w:r>
      <w:commentRangeStart w:id="2"/>
      <w:r w:rsidR="00A52530">
        <w:rPr>
          <w:rFonts w:ascii="Times New Roman" w:hAnsi="Times New Roman" w:cs="Times New Roman"/>
          <w:lang w:val="en-US"/>
        </w:rPr>
        <w:t xml:space="preserve">so </w:t>
      </w:r>
      <w:commentRangeEnd w:id="2"/>
      <w:r w:rsidR="00D72F36">
        <w:rPr>
          <w:rStyle w:val="Kommentarhenvisning"/>
        </w:rPr>
        <w:commentReference w:id="2"/>
      </w:r>
      <w:r w:rsidR="00A52530">
        <w:rPr>
          <w:rFonts w:ascii="Times New Roman" w:hAnsi="Times New Roman" w:cs="Times New Roman"/>
          <w:lang w:val="en-US"/>
        </w:rPr>
        <w:t>w</w:t>
      </w:r>
      <w:r w:rsidRPr="00B30259">
        <w:rPr>
          <w:rFonts w:ascii="Times New Roman" w:hAnsi="Times New Roman" w:cs="Times New Roman"/>
          <w:lang w:val="en-US"/>
        </w:rPr>
        <w:t>e get to hear her own thoughts and feelings, which a lot of the time surround</w:t>
      </w:r>
      <w:r w:rsidRPr="00D72F36">
        <w:rPr>
          <w:rFonts w:ascii="Times New Roman" w:hAnsi="Times New Roman" w:cs="Times New Roman"/>
          <w:highlight w:val="yellow"/>
          <w:lang w:val="en-US"/>
        </w:rPr>
        <w:t>s</w:t>
      </w:r>
      <w:r w:rsidRPr="00B30259">
        <w:rPr>
          <w:rFonts w:ascii="Times New Roman" w:hAnsi="Times New Roman" w:cs="Times New Roman"/>
          <w:lang w:val="en-US"/>
        </w:rPr>
        <w:t xml:space="preserve"> her mother and her actions. </w:t>
      </w:r>
      <w:r w:rsidRPr="00B30259">
        <w:rPr>
          <w:rFonts w:ascii="Times New Roman" w:hAnsi="Times New Roman" w:cs="Times New Roman"/>
          <w:i/>
          <w:iCs/>
          <w:lang w:val="en-US"/>
        </w:rPr>
        <w:t>“Meanwhile, to shoot a gun for fun with my mother felt more than wrong. It felt dangerous”</w:t>
      </w:r>
      <w:r w:rsidRPr="00B30259">
        <w:rPr>
          <w:rFonts w:ascii="Times New Roman" w:hAnsi="Times New Roman" w:cs="Times New Roman"/>
          <w:lang w:val="en-US"/>
        </w:rPr>
        <w:t xml:space="preserve"> (p.1, ll.25-26) This shows that Molly Mae feels uncomfortable and even unsafe around her mother. By telling the story in first person, we understand how the mother’s behavior affects her directly. It is obvious that she doesn’t trust her mother and her judgement. It’s almost like she fears her. This situation where she is also texting her siblings, that she is going to die, really shows the tension and fear in her and her mother’s relationship.</w:t>
      </w:r>
      <w:r w:rsidR="00C97826">
        <w:rPr>
          <w:rFonts w:ascii="Times New Roman" w:hAnsi="Times New Roman" w:cs="Times New Roman"/>
          <w:color w:val="EE0000"/>
          <w:lang w:val="en-US"/>
        </w:rPr>
        <w:t xml:space="preserve"> </w:t>
      </w:r>
      <w:r w:rsidR="00C97826" w:rsidRPr="00C97826">
        <w:rPr>
          <w:rFonts w:ascii="Times New Roman" w:hAnsi="Times New Roman" w:cs="Times New Roman"/>
          <w:color w:val="EE0000"/>
        </w:rPr>
        <w:t xml:space="preserve">Flot analyse af narrative </w:t>
      </w:r>
      <w:proofErr w:type="spellStart"/>
      <w:r w:rsidR="00C97826" w:rsidRPr="00C97826">
        <w:rPr>
          <w:rFonts w:ascii="Times New Roman" w:hAnsi="Times New Roman" w:cs="Times New Roman"/>
          <w:color w:val="EE0000"/>
        </w:rPr>
        <w:t>technique</w:t>
      </w:r>
      <w:proofErr w:type="spellEnd"/>
      <w:r w:rsidR="00C97826" w:rsidRPr="00C97826">
        <w:rPr>
          <w:rFonts w:ascii="Times New Roman" w:hAnsi="Times New Roman" w:cs="Times New Roman"/>
          <w:color w:val="EE0000"/>
        </w:rPr>
        <w:t>, og fin sammenkædning af d</w:t>
      </w:r>
      <w:r w:rsidR="00C97826">
        <w:rPr>
          <w:rFonts w:ascii="Times New Roman" w:hAnsi="Times New Roman" w:cs="Times New Roman"/>
          <w:color w:val="EE0000"/>
        </w:rPr>
        <w:t xml:space="preserve">en analyse, som du allerede </w:t>
      </w:r>
      <w:r w:rsidR="00A72BF6">
        <w:rPr>
          <w:rFonts w:ascii="Times New Roman" w:hAnsi="Times New Roman" w:cs="Times New Roman"/>
          <w:color w:val="EE0000"/>
        </w:rPr>
        <w:t>var begyndt på i det foregående afsnit</w:t>
      </w:r>
    </w:p>
    <w:p w14:paraId="417DB19E" w14:textId="5FDBAD84" w:rsidR="00053250" w:rsidRPr="006A1B07" w:rsidRDefault="00053250" w:rsidP="00053250">
      <w:pPr>
        <w:pStyle w:val="NormalWeb"/>
        <w:rPr>
          <w:color w:val="EE0000"/>
          <w:lang w:val="en-US"/>
        </w:rPr>
      </w:pPr>
      <w:r w:rsidRPr="0012699F">
        <w:rPr>
          <w:lang w:val="en-US"/>
        </w:rPr>
        <w:t xml:space="preserve">The story takes place near the town </w:t>
      </w:r>
      <w:r w:rsidR="00B30259" w:rsidRPr="0012699F">
        <w:rPr>
          <w:lang w:val="en-US"/>
        </w:rPr>
        <w:t xml:space="preserve">of </w:t>
      </w:r>
      <w:r w:rsidRPr="0012699F">
        <w:rPr>
          <w:lang w:val="en-US"/>
        </w:rPr>
        <w:t>Toledo in the U</w:t>
      </w:r>
      <w:r w:rsidR="00B30259" w:rsidRPr="0012699F">
        <w:rPr>
          <w:lang w:val="en-US"/>
        </w:rPr>
        <w:t>.</w:t>
      </w:r>
      <w:r w:rsidRPr="0012699F">
        <w:rPr>
          <w:lang w:val="en-US"/>
        </w:rPr>
        <w:t>S</w:t>
      </w:r>
      <w:r w:rsidR="00B30259" w:rsidRPr="0012699F">
        <w:rPr>
          <w:lang w:val="en-US"/>
        </w:rPr>
        <w:t>.</w:t>
      </w:r>
      <w:r w:rsidRPr="0012699F">
        <w:rPr>
          <w:lang w:val="en-US"/>
        </w:rPr>
        <w:t xml:space="preserve"> state </w:t>
      </w:r>
      <w:r w:rsidR="00B30259" w:rsidRPr="0012699F">
        <w:rPr>
          <w:lang w:val="en-US"/>
        </w:rPr>
        <w:t xml:space="preserve">of </w:t>
      </w:r>
      <w:r w:rsidRPr="0012699F">
        <w:rPr>
          <w:lang w:val="en-US"/>
        </w:rPr>
        <w:t xml:space="preserve">Ohio. In the beginning Molly Mae and her mother are sitting in the car, driving past </w:t>
      </w:r>
      <w:r w:rsidR="00B30259" w:rsidRPr="0012699F">
        <w:rPr>
          <w:lang w:val="en-US"/>
        </w:rPr>
        <w:t xml:space="preserve">places </w:t>
      </w:r>
      <w:r w:rsidRPr="0012699F">
        <w:rPr>
          <w:lang w:val="en-US"/>
        </w:rPr>
        <w:t xml:space="preserve">like stores, the </w:t>
      </w:r>
      <w:r w:rsidRPr="0012699F">
        <w:rPr>
          <w:rStyle w:val="Strk"/>
          <w:rFonts w:eastAsiaTheme="majorEastAsia"/>
          <w:b w:val="0"/>
          <w:bCs w:val="0"/>
          <w:lang w:val="en-US"/>
        </w:rPr>
        <w:t>countryside</w:t>
      </w:r>
      <w:r w:rsidRPr="0012699F">
        <w:rPr>
          <w:lang w:val="en-US"/>
        </w:rPr>
        <w:t xml:space="preserve">, with farms, fields, and oak trees, and finally they arrive at the </w:t>
      </w:r>
      <w:r w:rsidRPr="0012699F">
        <w:rPr>
          <w:rStyle w:val="Strk"/>
          <w:rFonts w:eastAsiaTheme="majorEastAsia"/>
          <w:b w:val="0"/>
          <w:bCs w:val="0"/>
          <w:lang w:val="en-US"/>
        </w:rPr>
        <w:t>gun range</w:t>
      </w:r>
      <w:r w:rsidRPr="0012699F">
        <w:rPr>
          <w:lang w:val="en-US"/>
        </w:rPr>
        <w:t xml:space="preserve">, a warehouse with targets and a picture of a gun on the American flag. </w:t>
      </w:r>
      <w:r w:rsidR="003B6688" w:rsidRPr="0012699F">
        <w:rPr>
          <w:i/>
          <w:iCs/>
          <w:lang w:val="en-US"/>
        </w:rPr>
        <w:t xml:space="preserve">“Are we going to Grandma’s?” I </w:t>
      </w:r>
      <w:proofErr w:type="gramStart"/>
      <w:r w:rsidR="003B6688" w:rsidRPr="0012699F">
        <w:rPr>
          <w:i/>
          <w:iCs/>
          <w:lang w:val="en-US"/>
        </w:rPr>
        <w:t>ask</w:t>
      </w:r>
      <w:proofErr w:type="gramEnd"/>
      <w:r w:rsidR="003B6688" w:rsidRPr="0012699F">
        <w:rPr>
          <w:i/>
          <w:iCs/>
          <w:lang w:val="en-US"/>
        </w:rPr>
        <w:t>, checking my phone for back routes to Toledo. Mom smiles, then shuffles her playlist, a mix of classical and metal, and turns up the volume.”</w:t>
      </w:r>
      <w:r w:rsidR="003B6688" w:rsidRPr="0012699F">
        <w:rPr>
          <w:lang w:val="en-US"/>
        </w:rPr>
        <w:t xml:space="preserve"> (p.1, ll. 4-5) </w:t>
      </w:r>
      <w:commentRangeStart w:id="3"/>
      <w:r w:rsidRPr="0012699F">
        <w:rPr>
          <w:lang w:val="en-US"/>
        </w:rPr>
        <w:t>Molly</w:t>
      </w:r>
      <w:r w:rsidR="003B6688" w:rsidRPr="0012699F">
        <w:rPr>
          <w:lang w:val="en-US"/>
        </w:rPr>
        <w:t xml:space="preserve"> Mae doesn’t know where they are going</w:t>
      </w:r>
      <w:commentRangeEnd w:id="3"/>
      <w:r w:rsidR="006A1B07">
        <w:rPr>
          <w:rStyle w:val="Kommentarhenvisning"/>
          <w:rFonts w:asciiTheme="minorHAnsi" w:eastAsiaTheme="minorHAnsi" w:hAnsiTheme="minorHAnsi" w:cstheme="minorBidi"/>
          <w:kern w:val="2"/>
          <w:lang w:eastAsia="en-US"/>
          <w14:ligatures w14:val="standardContextual"/>
        </w:rPr>
        <w:commentReference w:id="3"/>
      </w:r>
      <w:r w:rsidR="003B6688" w:rsidRPr="0012699F">
        <w:rPr>
          <w:lang w:val="en-US"/>
        </w:rPr>
        <w:t xml:space="preserve">. Her mother told her they were running errands, but </w:t>
      </w:r>
      <w:r w:rsidR="00B30259" w:rsidRPr="0012699F">
        <w:rPr>
          <w:lang w:val="en-US"/>
        </w:rPr>
        <w:t xml:space="preserve">as she </w:t>
      </w:r>
      <w:r w:rsidR="003B6688" w:rsidRPr="0012699F">
        <w:rPr>
          <w:lang w:val="en-US"/>
        </w:rPr>
        <w:t>look</w:t>
      </w:r>
      <w:r w:rsidR="00B30259" w:rsidRPr="0012699F">
        <w:rPr>
          <w:lang w:val="en-US"/>
        </w:rPr>
        <w:t>s</w:t>
      </w:r>
      <w:r w:rsidR="003B6688" w:rsidRPr="0012699F">
        <w:rPr>
          <w:lang w:val="en-US"/>
        </w:rPr>
        <w:t xml:space="preserve"> at the </w:t>
      </w:r>
      <w:r w:rsidR="00B30259" w:rsidRPr="0012699F">
        <w:rPr>
          <w:lang w:val="en-US"/>
        </w:rPr>
        <w:t>route</w:t>
      </w:r>
      <w:r w:rsidR="003B6688" w:rsidRPr="0012699F">
        <w:rPr>
          <w:lang w:val="en-US"/>
        </w:rPr>
        <w:t xml:space="preserve"> they are </w:t>
      </w:r>
      <w:r w:rsidR="00B30259" w:rsidRPr="0012699F">
        <w:rPr>
          <w:lang w:val="en-US"/>
        </w:rPr>
        <w:t>taking</w:t>
      </w:r>
      <w:r w:rsidR="003B6688" w:rsidRPr="0012699F">
        <w:rPr>
          <w:lang w:val="en-US"/>
        </w:rPr>
        <w:t xml:space="preserve">, she </w:t>
      </w:r>
      <w:r w:rsidR="00B30259" w:rsidRPr="0012699F">
        <w:rPr>
          <w:lang w:val="en-US"/>
        </w:rPr>
        <w:t xml:space="preserve">becomes </w:t>
      </w:r>
      <w:r w:rsidR="003B6688" w:rsidRPr="0012699F">
        <w:rPr>
          <w:lang w:val="en-US"/>
        </w:rPr>
        <w:t xml:space="preserve">suspicious. She asks her mother </w:t>
      </w:r>
      <w:r w:rsidR="00B30259" w:rsidRPr="0012699F">
        <w:rPr>
          <w:lang w:val="en-US"/>
        </w:rPr>
        <w:t>again and</w:t>
      </w:r>
      <w:r w:rsidR="003B6688" w:rsidRPr="0012699F">
        <w:rPr>
          <w:lang w:val="en-US"/>
        </w:rPr>
        <w:t xml:space="preserve"> finds out why she wouldn’t tell her the truth from the </w:t>
      </w:r>
      <w:r w:rsidR="00B30259" w:rsidRPr="0012699F">
        <w:rPr>
          <w:lang w:val="en-US"/>
        </w:rPr>
        <w:t>start</w:t>
      </w:r>
      <w:r w:rsidR="003B6688" w:rsidRPr="0012699F">
        <w:rPr>
          <w:lang w:val="en-US"/>
        </w:rPr>
        <w:t xml:space="preserve">. </w:t>
      </w:r>
      <w:r w:rsidRPr="0012699F">
        <w:rPr>
          <w:lang w:val="en-US"/>
        </w:rPr>
        <w:t xml:space="preserve">In her mind she compares the surroundings from before she knew </w:t>
      </w:r>
      <w:r w:rsidR="003B6688" w:rsidRPr="0012699F">
        <w:rPr>
          <w:lang w:val="en-US"/>
        </w:rPr>
        <w:t>they</w:t>
      </w:r>
      <w:r w:rsidRPr="0012699F">
        <w:rPr>
          <w:lang w:val="en-US"/>
        </w:rPr>
        <w:t xml:space="preserve"> w</w:t>
      </w:r>
      <w:r w:rsidR="003B6688" w:rsidRPr="0012699F">
        <w:rPr>
          <w:lang w:val="en-US"/>
        </w:rPr>
        <w:t>ere</w:t>
      </w:r>
      <w:r w:rsidRPr="0012699F">
        <w:rPr>
          <w:lang w:val="en-US"/>
        </w:rPr>
        <w:t xml:space="preserve"> going to the gun range</w:t>
      </w:r>
      <w:r w:rsidR="003B6688" w:rsidRPr="0012699F">
        <w:rPr>
          <w:lang w:val="en-US"/>
        </w:rPr>
        <w:t>, and after</w:t>
      </w:r>
      <w:r w:rsidRPr="0012699F">
        <w:rPr>
          <w:lang w:val="en-US"/>
        </w:rPr>
        <w:t>. The</w:t>
      </w:r>
      <w:r w:rsidR="003B6688" w:rsidRPr="0012699F">
        <w:rPr>
          <w:lang w:val="en-US"/>
        </w:rPr>
        <w:t xml:space="preserve"> first</w:t>
      </w:r>
      <w:r w:rsidRPr="0012699F">
        <w:rPr>
          <w:lang w:val="en-US"/>
        </w:rPr>
        <w:t xml:space="preserve"> locations are described in detail</w:t>
      </w:r>
      <w:r w:rsidR="003B6688" w:rsidRPr="0012699F">
        <w:rPr>
          <w:lang w:val="en-US"/>
        </w:rPr>
        <w:t>, but with</w:t>
      </w:r>
      <w:r w:rsidR="00B30259" w:rsidRPr="0012699F">
        <w:rPr>
          <w:lang w:val="en-US"/>
        </w:rPr>
        <w:t xml:space="preserve">out </w:t>
      </w:r>
      <w:r w:rsidR="003B6688" w:rsidRPr="0012699F">
        <w:rPr>
          <w:lang w:val="en-US"/>
        </w:rPr>
        <w:t>any undertones of emotion.</w:t>
      </w:r>
      <w:r w:rsidRPr="0012699F">
        <w:rPr>
          <w:lang w:val="en-US"/>
        </w:rPr>
        <w:t xml:space="preserve"> </w:t>
      </w:r>
      <w:r w:rsidR="00B30259" w:rsidRPr="0012699F">
        <w:rPr>
          <w:lang w:val="en-US"/>
        </w:rPr>
        <w:t>Later,</w:t>
      </w:r>
      <w:r w:rsidRPr="0012699F">
        <w:rPr>
          <w:lang w:val="en-US"/>
        </w:rPr>
        <w:t xml:space="preserve"> she describes the way to the gun range as desolate and gloomy. </w:t>
      </w:r>
      <w:r w:rsidR="003B6688" w:rsidRPr="0012699F">
        <w:rPr>
          <w:lang w:val="en-US"/>
        </w:rPr>
        <w:t>This emphasizes her feelings of discomfort and nervousness. These feelings</w:t>
      </w:r>
      <w:r w:rsidRPr="0012699F">
        <w:rPr>
          <w:lang w:val="en-US"/>
        </w:rPr>
        <w:t xml:space="preserve"> </w:t>
      </w:r>
      <w:r w:rsidR="00B30259" w:rsidRPr="0012699F">
        <w:rPr>
          <w:lang w:val="en-US"/>
        </w:rPr>
        <w:t>set</w:t>
      </w:r>
      <w:r w:rsidRPr="0012699F">
        <w:rPr>
          <w:lang w:val="en-US"/>
        </w:rPr>
        <w:t xml:space="preserve"> the mood for the rest of the story, where we hear</w:t>
      </w:r>
      <w:r w:rsidR="00B30259" w:rsidRPr="0012699F">
        <w:rPr>
          <w:lang w:val="en-US"/>
        </w:rPr>
        <w:t xml:space="preserve"> </w:t>
      </w:r>
      <w:r w:rsidRPr="0012699F">
        <w:rPr>
          <w:lang w:val="en-US"/>
        </w:rPr>
        <w:t xml:space="preserve">her thoughts about her mother and how she acts. </w:t>
      </w:r>
      <w:r w:rsidR="006A1B07">
        <w:rPr>
          <w:color w:val="EE0000"/>
          <w:lang w:val="en-US"/>
        </w:rPr>
        <w:t xml:space="preserve"> Great analysis of setting – and of the main character’s perceptive observations </w:t>
      </w:r>
    </w:p>
    <w:p w14:paraId="08EB43EB" w14:textId="00D2121A" w:rsidR="00045998" w:rsidRPr="00132699" w:rsidRDefault="00663D73" w:rsidP="00663D73">
      <w:pPr>
        <w:pStyle w:val="NormalWeb"/>
        <w:rPr>
          <w:color w:val="EE0000"/>
          <w:lang w:val="en-US"/>
        </w:rPr>
      </w:pPr>
      <w:r>
        <w:rPr>
          <w:lang w:val="en-US"/>
        </w:rPr>
        <w:t xml:space="preserve">Molly Mae is a person that needs </w:t>
      </w:r>
      <w:commentRangeStart w:id="4"/>
      <w:r>
        <w:rPr>
          <w:lang w:val="en-US"/>
        </w:rPr>
        <w:t>security and reassurance, just like any other child</w:t>
      </w:r>
      <w:commentRangeEnd w:id="4"/>
      <w:r w:rsidR="006A1B07">
        <w:rPr>
          <w:rStyle w:val="Kommentarhenvisning"/>
          <w:rFonts w:asciiTheme="minorHAnsi" w:eastAsiaTheme="minorHAnsi" w:hAnsiTheme="minorHAnsi" w:cstheme="minorBidi"/>
          <w:kern w:val="2"/>
          <w:lang w:eastAsia="en-US"/>
          <w14:ligatures w14:val="standardContextual"/>
        </w:rPr>
        <w:commentReference w:id="4"/>
      </w:r>
      <w:r>
        <w:rPr>
          <w:lang w:val="en-US"/>
        </w:rPr>
        <w:t xml:space="preserve">. This is where </w:t>
      </w:r>
      <w:r w:rsidR="00045998">
        <w:rPr>
          <w:lang w:val="en-US"/>
        </w:rPr>
        <w:t>she</w:t>
      </w:r>
      <w:r>
        <w:rPr>
          <w:lang w:val="en-US"/>
        </w:rPr>
        <w:t xml:space="preserve"> and her mother clash. </w:t>
      </w:r>
      <w:r w:rsidRPr="00663D73">
        <w:rPr>
          <w:i/>
          <w:iCs/>
          <w:lang w:val="en-US"/>
        </w:rPr>
        <w:t>“</w:t>
      </w:r>
      <w:r w:rsidR="00053250" w:rsidRPr="00663D73">
        <w:rPr>
          <w:i/>
          <w:iCs/>
          <w:lang w:val="en-US"/>
        </w:rPr>
        <w:t>I like Rattle’s steadiness and predictability, but I’m not yet convinced I like him.</w:t>
      </w:r>
      <w:r w:rsidRPr="00663D73">
        <w:rPr>
          <w:i/>
          <w:iCs/>
          <w:lang w:val="en-US"/>
        </w:rPr>
        <w:t>”</w:t>
      </w:r>
      <w:r w:rsidR="00053250" w:rsidRPr="00053250">
        <w:rPr>
          <w:lang w:val="en-US"/>
        </w:rPr>
        <w:t xml:space="preserve"> (p. 2, ll. 46-47)</w:t>
      </w:r>
      <w:r>
        <w:rPr>
          <w:lang w:val="en-US"/>
        </w:rPr>
        <w:t xml:space="preserve"> Her mother</w:t>
      </w:r>
      <w:r w:rsidR="00045998">
        <w:rPr>
          <w:lang w:val="en-US"/>
        </w:rPr>
        <w:t>’</w:t>
      </w:r>
      <w:r>
        <w:rPr>
          <w:lang w:val="en-US"/>
        </w:rPr>
        <w:t>s boyfriend Rattle is not her favorite person at all, but she knows what to expect from him as he is predictable, unlike her mother. Her mother</w:t>
      </w:r>
      <w:r w:rsidR="00045998">
        <w:rPr>
          <w:lang w:val="en-US"/>
        </w:rPr>
        <w:t>’</w:t>
      </w:r>
      <w:r>
        <w:rPr>
          <w:lang w:val="en-US"/>
        </w:rPr>
        <w:t xml:space="preserve">s unpredictable and inconsistent behavior challenges Molly Mae and often leaves her feeling anxious and </w:t>
      </w:r>
      <w:r>
        <w:rPr>
          <w:lang w:val="en-US"/>
        </w:rPr>
        <w:lastRenderedPageBreak/>
        <w:t xml:space="preserve">uncomfortable. She doesn’t really get any affection and comfort from her mother, so she often seeks for her siblings or her Grandma Dee. Sometimes she even searches for emotional support in inanimate </w:t>
      </w:r>
      <w:commentRangeStart w:id="5"/>
      <w:r>
        <w:rPr>
          <w:lang w:val="en-US"/>
        </w:rPr>
        <w:t>objects</w:t>
      </w:r>
      <w:proofErr w:type="gramStart"/>
      <w:r>
        <w:rPr>
          <w:lang w:val="en-US"/>
        </w:rPr>
        <w:t>.</w:t>
      </w:r>
      <w:r w:rsidRPr="00663D73">
        <w:rPr>
          <w:i/>
          <w:iCs/>
          <w:lang w:val="en-US"/>
        </w:rPr>
        <w:t xml:space="preserve"> </w:t>
      </w:r>
      <w:r w:rsidR="0012699F" w:rsidRPr="00663D73">
        <w:rPr>
          <w:i/>
          <w:iCs/>
          <w:lang w:val="en-US"/>
        </w:rPr>
        <w:t>”</w:t>
      </w:r>
      <w:proofErr w:type="gramEnd"/>
      <w:r w:rsidR="0012699F" w:rsidRPr="00663D73">
        <w:rPr>
          <w:i/>
          <w:iCs/>
          <w:lang w:val="en-US"/>
        </w:rPr>
        <w:t xml:space="preserve"> A</w:t>
      </w:r>
      <w:commentRangeEnd w:id="5"/>
      <w:r w:rsidR="00132699">
        <w:rPr>
          <w:rStyle w:val="Kommentarhenvisning"/>
          <w:rFonts w:asciiTheme="minorHAnsi" w:eastAsiaTheme="minorHAnsi" w:hAnsiTheme="minorHAnsi" w:cstheme="minorBidi"/>
          <w:kern w:val="2"/>
          <w:lang w:eastAsia="en-US"/>
          <w14:ligatures w14:val="standardContextual"/>
        </w:rPr>
        <w:commentReference w:id="5"/>
      </w:r>
      <w:r w:rsidR="0012699F" w:rsidRPr="00663D73">
        <w:rPr>
          <w:i/>
          <w:iCs/>
          <w:lang w:val="en-US"/>
        </w:rPr>
        <w:t>s</w:t>
      </w:r>
      <w:r w:rsidR="00053250" w:rsidRPr="00663D73">
        <w:rPr>
          <w:i/>
          <w:iCs/>
          <w:lang w:val="en-US"/>
        </w:rPr>
        <w:t xml:space="preserve"> my mother and sister screamed, I held him tightly, feeling his gritty warmth on my palms.</w:t>
      </w:r>
      <w:r w:rsidRPr="00663D73">
        <w:rPr>
          <w:i/>
          <w:iCs/>
          <w:lang w:val="en-US"/>
        </w:rPr>
        <w:t>”</w:t>
      </w:r>
      <w:r>
        <w:rPr>
          <w:lang w:val="en-US"/>
        </w:rPr>
        <w:t xml:space="preserve"> (</w:t>
      </w:r>
      <w:r w:rsidR="00053250" w:rsidRPr="00053250">
        <w:rPr>
          <w:lang w:val="en-US"/>
        </w:rPr>
        <w:t>p.3, ll. 73-7</w:t>
      </w:r>
      <w:r>
        <w:rPr>
          <w:lang w:val="en-US"/>
        </w:rPr>
        <w:t>4</w:t>
      </w:r>
      <w:r w:rsidR="00053250" w:rsidRPr="00053250">
        <w:rPr>
          <w:lang w:val="en-US"/>
        </w:rPr>
        <w:t>)</w:t>
      </w:r>
      <w:r>
        <w:rPr>
          <w:lang w:val="en-US"/>
        </w:rPr>
        <w:t xml:space="preserve"> Grandma Dee had an old lion figurine that Molly Mae often found </w:t>
      </w:r>
      <w:r w:rsidRPr="00045998">
        <w:rPr>
          <w:lang w:val="en-US"/>
        </w:rPr>
        <w:t>and held when she was younger</w:t>
      </w:r>
      <w:r w:rsidR="00045998" w:rsidRPr="00045998">
        <w:rPr>
          <w:lang w:val="en-US"/>
        </w:rPr>
        <w:t xml:space="preserve">, </w:t>
      </w:r>
      <w:r w:rsidR="00045998">
        <w:rPr>
          <w:lang w:val="en-US"/>
        </w:rPr>
        <w:t xml:space="preserve">while </w:t>
      </w:r>
      <w:r w:rsidR="00045998" w:rsidRPr="00045998">
        <w:rPr>
          <w:lang w:val="en-US"/>
        </w:rPr>
        <w:t xml:space="preserve">her sister and mother fought. She used the lion for comfort and as a distraction from the unpleasant situation, where she often felt out of place. The lion helps her cope with her mother’s and sister’s intense emotions. By holding it, she feels a sense of security and calm, which she cannot get from her unpredictable family. The lion becomes a safe object she can focus on, instead of being overwhelmed </w:t>
      </w:r>
      <w:r w:rsidR="00045998">
        <w:rPr>
          <w:lang w:val="en-US"/>
        </w:rPr>
        <w:t>by</w:t>
      </w:r>
      <w:r w:rsidR="00045998" w:rsidRPr="00045998">
        <w:rPr>
          <w:lang w:val="en-US"/>
        </w:rPr>
        <w:t xml:space="preserve"> fear and discomfort.</w:t>
      </w:r>
      <w:r w:rsidR="00045998" w:rsidRPr="00C33FC1">
        <w:rPr>
          <w:lang w:val="en-US"/>
        </w:rPr>
        <w:t xml:space="preserve"> </w:t>
      </w:r>
      <w:r w:rsidR="00132699">
        <w:rPr>
          <w:color w:val="EE0000"/>
          <w:lang w:val="en-US"/>
        </w:rPr>
        <w:t xml:space="preserve"> Excellent interpretation</w:t>
      </w:r>
    </w:p>
    <w:p w14:paraId="2359E4C7" w14:textId="7BEABAF7" w:rsidR="00053250" w:rsidRDefault="00045998" w:rsidP="00663D73">
      <w:pPr>
        <w:pStyle w:val="NormalWeb"/>
        <w:rPr>
          <w:color w:val="EE0000"/>
          <w:lang w:val="en-US"/>
        </w:rPr>
      </w:pPr>
      <w:r>
        <w:rPr>
          <w:lang w:val="en-US"/>
        </w:rPr>
        <w:t xml:space="preserve">During the short story we get to know Molly Mae and the dynamics of her family. In her family intense emotions and disagreements are a daily struggle, and Molly Mae is trying to find a way to navigate these, even though it can be challenging. </w:t>
      </w:r>
      <w:r w:rsidR="00132699">
        <w:rPr>
          <w:color w:val="EE0000"/>
          <w:lang w:val="en-US"/>
        </w:rPr>
        <w:t xml:space="preserve"> </w:t>
      </w:r>
      <w:proofErr w:type="spellStart"/>
      <w:r w:rsidR="00EE74D8">
        <w:rPr>
          <w:color w:val="EE0000"/>
          <w:lang w:val="en-US"/>
        </w:rPr>
        <w:t>Rigtig</w:t>
      </w:r>
      <w:proofErr w:type="spellEnd"/>
      <w:r w:rsidR="00EE74D8">
        <w:rPr>
          <w:color w:val="EE0000"/>
          <w:lang w:val="en-US"/>
        </w:rPr>
        <w:t xml:space="preserve"> fin conclusion</w:t>
      </w:r>
    </w:p>
    <w:p w14:paraId="43329D2D" w14:textId="77777777" w:rsidR="00EE74D8" w:rsidRDefault="00EE74D8" w:rsidP="00663D73">
      <w:pPr>
        <w:pStyle w:val="NormalWeb"/>
        <w:rPr>
          <w:color w:val="EE0000"/>
          <w:lang w:val="en-US"/>
        </w:rPr>
      </w:pPr>
    </w:p>
    <w:p w14:paraId="1FF222E2" w14:textId="2C1E1727" w:rsidR="00EE74D8" w:rsidRDefault="00EE74D8" w:rsidP="00663D73">
      <w:pPr>
        <w:pStyle w:val="NormalWeb"/>
        <w:rPr>
          <w:color w:val="EE0000"/>
          <w:lang w:val="en-US"/>
        </w:rPr>
      </w:pPr>
      <w:r>
        <w:rPr>
          <w:color w:val="EE0000"/>
          <w:lang w:val="en-US"/>
        </w:rPr>
        <w:t xml:space="preserve">What an impressive essay </w:t>
      </w:r>
      <w:r w:rsidRPr="00EE74D8">
        <w:rPr>
          <mc:AlternateContent>
            <mc:Choice Requires="w16se"/>
            <mc:Fallback>
              <w:rFonts w:ascii="Segoe UI Emoji" w:eastAsia="Segoe UI Emoji" w:hAnsi="Segoe UI Emoji" w:cs="Segoe UI Emoji"/>
            </mc:Fallback>
          </mc:AlternateContent>
          <w:color w:val="EE0000"/>
          <w:lang w:val="en-US"/>
        </w:rPr>
        <mc:AlternateContent>
          <mc:Choice Requires="w16se">
            <w16se:symEx w16se:font="Segoe UI Emoji" w16se:char="1F60A"/>
          </mc:Choice>
          <mc:Fallback>
            <w:t>😊</w:t>
          </mc:Fallback>
        </mc:AlternateContent>
      </w:r>
    </w:p>
    <w:p w14:paraId="5639060D" w14:textId="77777777" w:rsidR="00EE74D8" w:rsidRDefault="00EE74D8" w:rsidP="00663D73">
      <w:pPr>
        <w:pStyle w:val="NormalWeb"/>
        <w:rPr>
          <w:color w:val="EE0000"/>
          <w:lang w:val="en-US"/>
        </w:rPr>
      </w:pPr>
    </w:p>
    <w:p w14:paraId="6962A7F2" w14:textId="76E6798D" w:rsidR="00EE74D8" w:rsidRPr="00132699" w:rsidRDefault="00EE74D8" w:rsidP="00663D73">
      <w:pPr>
        <w:pStyle w:val="NormalWeb"/>
        <w:rPr>
          <w:color w:val="EE0000"/>
          <w:lang w:val="en-US"/>
        </w:rPr>
      </w:pPr>
      <w:r>
        <w:rPr>
          <w:color w:val="EE0000"/>
          <w:lang w:val="en-US"/>
        </w:rPr>
        <w:t>12</w:t>
      </w:r>
    </w:p>
    <w:sectPr w:rsidR="00EE74D8" w:rsidRPr="00132699">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 Søndergaard" w:date="2025-10-29T14:31:00Z" w:initials="AS">
    <w:p w14:paraId="33F3BB27" w14:textId="77777777" w:rsidR="0029467A" w:rsidRDefault="0029467A" w:rsidP="0029467A">
      <w:pPr>
        <w:pStyle w:val="Kommentartekst"/>
      </w:pPr>
      <w:r>
        <w:rPr>
          <w:rStyle w:val="Kommentarhenvisning"/>
        </w:rPr>
        <w:annotationRef/>
      </w:r>
      <w:r>
        <w:t>Good topic sentence</w:t>
      </w:r>
    </w:p>
  </w:comment>
  <w:comment w:id="1" w:author="Anja Søndergaard" w:date="2025-10-29T14:33:00Z" w:initials="AS">
    <w:p w14:paraId="591C6AE5" w14:textId="77777777" w:rsidR="00A52530" w:rsidRDefault="00A52530" w:rsidP="00A52530">
      <w:pPr>
        <w:pStyle w:val="Kommentartekst"/>
      </w:pPr>
      <w:r>
        <w:rPr>
          <w:rStyle w:val="Kommentarhenvisning"/>
        </w:rPr>
        <w:annotationRef/>
      </w:r>
      <w:r>
        <w:t xml:space="preserve">Prøv at skrive: the story is told from Molly’s perspective - i stedet for </w:t>
      </w:r>
    </w:p>
  </w:comment>
  <w:comment w:id="2" w:author="Anja Søndergaard" w:date="2025-10-29T14:34:00Z" w:initials="AS">
    <w:p w14:paraId="737B4AFD" w14:textId="77777777" w:rsidR="00D72F36" w:rsidRDefault="00D72F36" w:rsidP="00D72F36">
      <w:pPr>
        <w:pStyle w:val="Kommentartekst"/>
      </w:pPr>
      <w:r>
        <w:rPr>
          <w:rStyle w:val="Kommentarhenvisning"/>
        </w:rPr>
        <w:annotationRef/>
      </w:r>
      <w:r>
        <w:t>Du skal sætte punktum efter narrator - og så begynde en helt ny sætning med ’we get to hear… (ellers bliver den første sætning alt for lang)</w:t>
      </w:r>
    </w:p>
  </w:comment>
  <w:comment w:id="3" w:author="Anja Søndergaard" w:date="2025-10-29T14:36:00Z" w:initials="AS">
    <w:p w14:paraId="19414FB7" w14:textId="77777777" w:rsidR="006A1B07" w:rsidRDefault="006A1B07" w:rsidP="006A1B07">
      <w:pPr>
        <w:pStyle w:val="Kommentartekst"/>
      </w:pPr>
      <w:r>
        <w:rPr>
          <w:rStyle w:val="Kommentarhenvisning"/>
        </w:rPr>
        <w:annotationRef/>
      </w:r>
      <w:r>
        <w:t>Den her sætning kan du bruge som den pointe, der skal komme lige før citatet</w:t>
      </w:r>
    </w:p>
  </w:comment>
  <w:comment w:id="4" w:author="Anja Søndergaard" w:date="2025-10-29T14:37:00Z" w:initials="AS">
    <w:p w14:paraId="099C92EC" w14:textId="77777777" w:rsidR="006A1B07" w:rsidRDefault="006A1B07" w:rsidP="006A1B07">
      <w:pPr>
        <w:pStyle w:val="Kommentartekst"/>
      </w:pPr>
      <w:r>
        <w:rPr>
          <w:rStyle w:val="Kommentarhenvisning"/>
        </w:rPr>
        <w:annotationRef/>
      </w:r>
      <w:r>
        <w:t>Excellent topic sentence</w:t>
      </w:r>
    </w:p>
  </w:comment>
  <w:comment w:id="5" w:author="Anja Søndergaard" w:date="2025-10-29T14:38:00Z" w:initials="AS">
    <w:p w14:paraId="7DF6670E" w14:textId="77777777" w:rsidR="00132699" w:rsidRDefault="00132699" w:rsidP="00132699">
      <w:pPr>
        <w:pStyle w:val="Kommentartekst"/>
      </w:pPr>
      <w:r>
        <w:rPr>
          <w:rStyle w:val="Kommentarhenvisning"/>
        </w:rPr>
        <w:annotationRef/>
      </w:r>
      <w:r>
        <w:t>Bare sæt komma foran citatet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F3BB27" w15:done="0"/>
  <w15:commentEx w15:paraId="591C6AE5" w15:done="0"/>
  <w15:commentEx w15:paraId="737B4AFD" w15:done="0"/>
  <w15:commentEx w15:paraId="19414FB7" w15:done="0"/>
  <w15:commentEx w15:paraId="099C92EC" w15:done="0"/>
  <w15:commentEx w15:paraId="7DF667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23E08" w16cex:dateUtc="2025-10-29T13:31:00Z"/>
  <w16cex:commentExtensible w16cex:durableId="57144BFB" w16cex:dateUtc="2025-10-29T13:33:00Z"/>
  <w16cex:commentExtensible w16cex:durableId="12352180" w16cex:dateUtc="2025-10-29T13:34:00Z"/>
  <w16cex:commentExtensible w16cex:durableId="64900B22" w16cex:dateUtc="2025-10-29T13:36:00Z"/>
  <w16cex:commentExtensible w16cex:durableId="7D70F22A" w16cex:dateUtc="2025-10-29T13:37:00Z"/>
  <w16cex:commentExtensible w16cex:durableId="091D078A" w16cex:dateUtc="2025-10-29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3BB27" w16cid:durableId="15F23E08"/>
  <w16cid:commentId w16cid:paraId="591C6AE5" w16cid:durableId="57144BFB"/>
  <w16cid:commentId w16cid:paraId="737B4AFD" w16cid:durableId="12352180"/>
  <w16cid:commentId w16cid:paraId="19414FB7" w16cid:durableId="64900B22"/>
  <w16cid:commentId w16cid:paraId="099C92EC" w16cid:durableId="7D70F22A"/>
  <w16cid:commentId w16cid:paraId="7DF6670E" w16cid:durableId="091D07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361E2"/>
    <w:multiLevelType w:val="hybridMultilevel"/>
    <w:tmpl w:val="F63ACC18"/>
    <w:lvl w:ilvl="0" w:tplc="EBF4A8F2">
      <w:start w:val="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46494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 Søndergaard">
    <w15:presenceInfo w15:providerId="AD" w15:userId="S::AD@aalborghus.dk::76ad15b4-e95d-4e79-9a76-352e84000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0"/>
    <w:rsid w:val="00045998"/>
    <w:rsid w:val="00053250"/>
    <w:rsid w:val="0012699F"/>
    <w:rsid w:val="00132699"/>
    <w:rsid w:val="00192AB3"/>
    <w:rsid w:val="0029467A"/>
    <w:rsid w:val="00294693"/>
    <w:rsid w:val="003B6688"/>
    <w:rsid w:val="003E07B9"/>
    <w:rsid w:val="00443B30"/>
    <w:rsid w:val="00450F72"/>
    <w:rsid w:val="005A0F9C"/>
    <w:rsid w:val="00663D73"/>
    <w:rsid w:val="006A1B07"/>
    <w:rsid w:val="00787068"/>
    <w:rsid w:val="009F2652"/>
    <w:rsid w:val="00A2430D"/>
    <w:rsid w:val="00A52530"/>
    <w:rsid w:val="00A61727"/>
    <w:rsid w:val="00A72BF6"/>
    <w:rsid w:val="00B30259"/>
    <w:rsid w:val="00C33FC1"/>
    <w:rsid w:val="00C97826"/>
    <w:rsid w:val="00D72F36"/>
    <w:rsid w:val="00E03B89"/>
    <w:rsid w:val="00EB2D26"/>
    <w:rsid w:val="00EE74D8"/>
    <w:rsid w:val="00F24550"/>
    <w:rsid w:val="00F37B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61F9"/>
  <w15:chartTrackingRefBased/>
  <w15:docId w15:val="{B5A841BC-1DC6-4546-A70E-F1D069B5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7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7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37B5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7B5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7B5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7B5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7B5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7B5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7B5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37B5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37B5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37B5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37B5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37B5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37B5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37B5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37B5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37B50"/>
    <w:rPr>
      <w:rFonts w:eastAsiaTheme="majorEastAsia" w:cstheme="majorBidi"/>
      <w:color w:val="272727" w:themeColor="text1" w:themeTint="D8"/>
    </w:rPr>
  </w:style>
  <w:style w:type="paragraph" w:styleId="Titel">
    <w:name w:val="Title"/>
    <w:basedOn w:val="Normal"/>
    <w:next w:val="Normal"/>
    <w:link w:val="TitelTegn"/>
    <w:uiPriority w:val="10"/>
    <w:qFormat/>
    <w:rsid w:val="00F37B5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37B5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37B5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37B5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37B5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37B50"/>
    <w:rPr>
      <w:i/>
      <w:iCs/>
      <w:color w:val="404040" w:themeColor="text1" w:themeTint="BF"/>
    </w:rPr>
  </w:style>
  <w:style w:type="paragraph" w:styleId="Listeafsnit">
    <w:name w:val="List Paragraph"/>
    <w:basedOn w:val="Normal"/>
    <w:uiPriority w:val="34"/>
    <w:qFormat/>
    <w:rsid w:val="00F37B50"/>
    <w:pPr>
      <w:ind w:left="720"/>
      <w:contextualSpacing/>
    </w:pPr>
  </w:style>
  <w:style w:type="character" w:styleId="Kraftigfremhvning">
    <w:name w:val="Intense Emphasis"/>
    <w:basedOn w:val="Standardskrifttypeiafsnit"/>
    <w:uiPriority w:val="21"/>
    <w:qFormat/>
    <w:rsid w:val="00F37B50"/>
    <w:rPr>
      <w:i/>
      <w:iCs/>
      <w:color w:val="0F4761" w:themeColor="accent1" w:themeShade="BF"/>
    </w:rPr>
  </w:style>
  <w:style w:type="paragraph" w:styleId="Strktcitat">
    <w:name w:val="Intense Quote"/>
    <w:basedOn w:val="Normal"/>
    <w:next w:val="Normal"/>
    <w:link w:val="StrktcitatTegn"/>
    <w:uiPriority w:val="30"/>
    <w:qFormat/>
    <w:rsid w:val="00F37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37B50"/>
    <w:rPr>
      <w:i/>
      <w:iCs/>
      <w:color w:val="0F4761" w:themeColor="accent1" w:themeShade="BF"/>
    </w:rPr>
  </w:style>
  <w:style w:type="character" w:styleId="Kraftighenvisning">
    <w:name w:val="Intense Reference"/>
    <w:basedOn w:val="Standardskrifttypeiafsnit"/>
    <w:uiPriority w:val="32"/>
    <w:qFormat/>
    <w:rsid w:val="00F37B50"/>
    <w:rPr>
      <w:b/>
      <w:bCs/>
      <w:smallCaps/>
      <w:color w:val="0F4761" w:themeColor="accent1" w:themeShade="BF"/>
      <w:spacing w:val="5"/>
    </w:rPr>
  </w:style>
  <w:style w:type="character" w:styleId="Fremhv">
    <w:name w:val="Emphasis"/>
    <w:basedOn w:val="Standardskrifttypeiafsnit"/>
    <w:uiPriority w:val="20"/>
    <w:qFormat/>
    <w:rsid w:val="00F37B50"/>
    <w:rPr>
      <w:i/>
      <w:iCs/>
    </w:rPr>
  </w:style>
  <w:style w:type="paragraph" w:styleId="NormalWeb">
    <w:name w:val="Normal (Web)"/>
    <w:basedOn w:val="Normal"/>
    <w:uiPriority w:val="99"/>
    <w:unhideWhenUsed/>
    <w:rsid w:val="00053250"/>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053250"/>
    <w:rPr>
      <w:b/>
      <w:bCs/>
    </w:rPr>
  </w:style>
  <w:style w:type="character" w:styleId="Kommentarhenvisning">
    <w:name w:val="annotation reference"/>
    <w:basedOn w:val="Standardskrifttypeiafsnit"/>
    <w:uiPriority w:val="99"/>
    <w:semiHidden/>
    <w:unhideWhenUsed/>
    <w:rsid w:val="0029467A"/>
    <w:rPr>
      <w:sz w:val="16"/>
      <w:szCs w:val="16"/>
    </w:rPr>
  </w:style>
  <w:style w:type="paragraph" w:styleId="Kommentartekst">
    <w:name w:val="annotation text"/>
    <w:basedOn w:val="Normal"/>
    <w:link w:val="KommentartekstTegn"/>
    <w:uiPriority w:val="99"/>
    <w:unhideWhenUsed/>
    <w:rsid w:val="0029467A"/>
    <w:rPr>
      <w:sz w:val="20"/>
      <w:szCs w:val="20"/>
    </w:rPr>
  </w:style>
  <w:style w:type="character" w:customStyle="1" w:styleId="KommentartekstTegn">
    <w:name w:val="Kommentartekst Tegn"/>
    <w:basedOn w:val="Standardskrifttypeiafsnit"/>
    <w:link w:val="Kommentartekst"/>
    <w:uiPriority w:val="99"/>
    <w:rsid w:val="0029467A"/>
    <w:rPr>
      <w:sz w:val="20"/>
      <w:szCs w:val="20"/>
    </w:rPr>
  </w:style>
  <w:style w:type="paragraph" w:styleId="Kommentaremne">
    <w:name w:val="annotation subject"/>
    <w:basedOn w:val="Kommentartekst"/>
    <w:next w:val="Kommentartekst"/>
    <w:link w:val="KommentaremneTegn"/>
    <w:uiPriority w:val="99"/>
    <w:semiHidden/>
    <w:unhideWhenUsed/>
    <w:rsid w:val="0029467A"/>
    <w:rPr>
      <w:b/>
      <w:bCs/>
    </w:rPr>
  </w:style>
  <w:style w:type="character" w:customStyle="1" w:styleId="KommentaremneTegn">
    <w:name w:val="Kommentaremne Tegn"/>
    <w:basedOn w:val="KommentartekstTegn"/>
    <w:link w:val="Kommentaremne"/>
    <w:uiPriority w:val="99"/>
    <w:semiHidden/>
    <w:rsid w:val="002946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4339</Characters>
  <Application>Microsoft Office Word</Application>
  <DocSecurity>0</DocSecurity>
  <Lines>36</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24g Alberte Brochstedt Bach</dc:creator>
  <cp:keywords/>
  <dc:description/>
  <cp:lastModifiedBy>Anja Søndergaard</cp:lastModifiedBy>
  <cp:revision>2</cp:revision>
  <dcterms:created xsi:type="dcterms:W3CDTF">2025-11-04T11:41:00Z</dcterms:created>
  <dcterms:modified xsi:type="dcterms:W3CDTF">2025-11-04T11:41:00Z</dcterms:modified>
</cp:coreProperties>
</file>