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6F445" w14:textId="488B6369" w:rsidR="008C3208" w:rsidRPr="00854570" w:rsidRDefault="008C3208" w:rsidP="008C3208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854570">
        <w:rPr>
          <w:rFonts w:ascii="Calibri" w:hAnsi="Calibri" w:cs="Calibri"/>
        </w:rPr>
        <w:t xml:space="preserve">Opsamling på vælgeradfærd: </w:t>
      </w:r>
    </w:p>
    <w:p w14:paraId="6E5CC428" w14:textId="1D598101" w:rsidR="008C3208" w:rsidRPr="00854570" w:rsidRDefault="008C3208" w:rsidP="008C3208">
      <w:pPr>
        <w:pStyle w:val="Listeafsnit"/>
        <w:rPr>
          <w:rFonts w:ascii="Calibri" w:hAnsi="Calibri" w:cs="Calibri"/>
        </w:rPr>
      </w:pPr>
      <w:r w:rsidRPr="00854570">
        <w:rPr>
          <w:rFonts w:ascii="Calibri" w:hAnsi="Calibri" w:cs="Calibri"/>
          <w:noProof/>
        </w:rPr>
        <w:drawing>
          <wp:inline distT="0" distB="0" distL="0" distR="0" wp14:anchorId="0DB6C4C7" wp14:editId="71872480">
            <wp:extent cx="6120130" cy="3723005"/>
            <wp:effectExtent l="0" t="0" r="1270" b="0"/>
            <wp:docPr id="472752468" name="Billede 1" descr="Et billede, der indeholder tekst, skærmbillede, Font/skrifttyp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52468" name="Billede 1" descr="Et billede, der indeholder tekst, skærmbillede, Font/skrifttype, linje/række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097A" w14:textId="10FED64C" w:rsidR="008C3208" w:rsidRPr="00854570" w:rsidRDefault="008C3208" w:rsidP="008C3208">
      <w:pPr>
        <w:pStyle w:val="Listeafsnit"/>
        <w:numPr>
          <w:ilvl w:val="0"/>
          <w:numId w:val="1"/>
        </w:numPr>
        <w:spacing w:after="200" w:line="276" w:lineRule="auto"/>
        <w:rPr>
          <w:rFonts w:ascii="Calibri" w:hAnsi="Calibri" w:cs="Calibri"/>
          <w:sz w:val="26"/>
          <w:szCs w:val="26"/>
        </w:rPr>
      </w:pPr>
      <w:r w:rsidRPr="00854570">
        <w:rPr>
          <w:rFonts w:ascii="Calibri" w:hAnsi="Calibri" w:cs="Calibri"/>
          <w:sz w:val="26"/>
          <w:szCs w:val="26"/>
        </w:rPr>
        <w:t>Konfidensintervaller. Hvad skal man være opmærksom på i nærværende meningsmåling? https://www.tv2nord.dk/kv25/sadan-star-partierne-i-din-kommune-08bf9</w:t>
      </w:r>
    </w:p>
    <w:tbl>
      <w:tblPr>
        <w:tblStyle w:val="Tabel-Gitter"/>
        <w:tblW w:w="0" w:type="auto"/>
        <w:tblInd w:w="5" w:type="dxa"/>
        <w:tblLook w:val="04A0" w:firstRow="1" w:lastRow="0" w:firstColumn="1" w:lastColumn="0" w:noHBand="0" w:noVBand="1"/>
      </w:tblPr>
      <w:tblGrid>
        <w:gridCol w:w="2407"/>
        <w:gridCol w:w="2403"/>
        <w:gridCol w:w="2405"/>
        <w:gridCol w:w="2408"/>
      </w:tblGrid>
      <w:tr w:rsidR="008C3208" w:rsidRPr="00854570" w14:paraId="3FE39345" w14:textId="77777777" w:rsidTr="00191E0B">
        <w:tc>
          <w:tcPr>
            <w:tcW w:w="2407" w:type="dxa"/>
          </w:tcPr>
          <w:p w14:paraId="617B51A7" w14:textId="77777777" w:rsidR="008C3208" w:rsidRPr="00854570" w:rsidRDefault="008C3208" w:rsidP="003B006D">
            <w:pPr>
              <w:ind w:left="360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Parti</w:t>
            </w:r>
          </w:p>
        </w:tc>
        <w:tc>
          <w:tcPr>
            <w:tcW w:w="2403" w:type="dxa"/>
          </w:tcPr>
          <w:p w14:paraId="52F866AF" w14:textId="77777777" w:rsidR="008C3208" w:rsidRPr="00854570" w:rsidRDefault="008C3208" w:rsidP="003B006D">
            <w:pPr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Valgresultat ved kommunalvalg 2021</w:t>
            </w:r>
          </w:p>
        </w:tc>
        <w:tc>
          <w:tcPr>
            <w:tcW w:w="2405" w:type="dxa"/>
          </w:tcPr>
          <w:p w14:paraId="1E881A73" w14:textId="77777777" w:rsidR="008C3208" w:rsidRPr="00854570" w:rsidRDefault="008C3208" w:rsidP="003B006D">
            <w:pPr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 xml:space="preserve">Konfidensinterval på 95% - beregnet ud fra meningsmåling </w:t>
            </w:r>
            <w:proofErr w:type="spellStart"/>
            <w:r w:rsidRPr="00854570">
              <w:rPr>
                <w:rFonts w:ascii="Calibri" w:hAnsi="Calibri" w:cs="Calibri"/>
                <w:b/>
                <w:bCs/>
              </w:rPr>
              <w:t>okt</w:t>
            </w:r>
            <w:proofErr w:type="spellEnd"/>
            <w:r w:rsidRPr="00854570">
              <w:rPr>
                <w:rFonts w:ascii="Calibri" w:hAnsi="Calibri" w:cs="Calibri"/>
                <w:b/>
                <w:bCs/>
              </w:rPr>
              <w:t xml:space="preserve"> 2025</w:t>
            </w:r>
          </w:p>
        </w:tc>
        <w:tc>
          <w:tcPr>
            <w:tcW w:w="2408" w:type="dxa"/>
          </w:tcPr>
          <w:p w14:paraId="666B5D34" w14:textId="77777777" w:rsidR="008C3208" w:rsidRPr="00854570" w:rsidRDefault="008C3208" w:rsidP="003B006D">
            <w:pPr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Statistisk signifikant? (noter ja/nej = frem/tilbage)</w:t>
            </w:r>
          </w:p>
        </w:tc>
      </w:tr>
      <w:tr w:rsidR="008C3208" w:rsidRPr="00854570" w14:paraId="47B8CF41" w14:textId="77777777" w:rsidTr="00191E0B">
        <w:tc>
          <w:tcPr>
            <w:tcW w:w="2407" w:type="dxa"/>
          </w:tcPr>
          <w:p w14:paraId="18958FD1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Socialdemokratiet (A)</w:t>
            </w:r>
          </w:p>
        </w:tc>
        <w:tc>
          <w:tcPr>
            <w:tcW w:w="2403" w:type="dxa"/>
          </w:tcPr>
          <w:p w14:paraId="3CBAFEEC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6CD26DD6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5FCC9D3B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7D98FDAF" w14:textId="77777777" w:rsidTr="00191E0B">
        <w:tc>
          <w:tcPr>
            <w:tcW w:w="2407" w:type="dxa"/>
          </w:tcPr>
          <w:p w14:paraId="17F3BCE5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SF (F)</w:t>
            </w:r>
          </w:p>
        </w:tc>
        <w:tc>
          <w:tcPr>
            <w:tcW w:w="2403" w:type="dxa"/>
          </w:tcPr>
          <w:p w14:paraId="7CA24D38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797947BD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3CC21B2A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5A9E2A10" w14:textId="77777777" w:rsidTr="00191E0B">
        <w:tc>
          <w:tcPr>
            <w:tcW w:w="2407" w:type="dxa"/>
          </w:tcPr>
          <w:p w14:paraId="71492433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Venstre (V)</w:t>
            </w:r>
          </w:p>
        </w:tc>
        <w:tc>
          <w:tcPr>
            <w:tcW w:w="2403" w:type="dxa"/>
          </w:tcPr>
          <w:p w14:paraId="1DFE9B83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4BA0A21E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6C783535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4AFFF562" w14:textId="77777777" w:rsidTr="00191E0B">
        <w:tc>
          <w:tcPr>
            <w:tcW w:w="2407" w:type="dxa"/>
          </w:tcPr>
          <w:p w14:paraId="00C092BD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Liberal Alliance (I)</w:t>
            </w:r>
          </w:p>
        </w:tc>
        <w:tc>
          <w:tcPr>
            <w:tcW w:w="2403" w:type="dxa"/>
          </w:tcPr>
          <w:p w14:paraId="76CA17DA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4201F311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5FD6B58E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56AEBF3E" w14:textId="77777777" w:rsidTr="00191E0B">
        <w:tc>
          <w:tcPr>
            <w:tcW w:w="2407" w:type="dxa"/>
          </w:tcPr>
          <w:p w14:paraId="5875808D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Danmarksdemokraterne</w:t>
            </w:r>
          </w:p>
        </w:tc>
        <w:tc>
          <w:tcPr>
            <w:tcW w:w="2403" w:type="dxa"/>
          </w:tcPr>
          <w:p w14:paraId="2ED173CC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34541308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186ADD0B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1CFB972D" w14:textId="77777777" w:rsidTr="00191E0B">
        <w:tc>
          <w:tcPr>
            <w:tcW w:w="2407" w:type="dxa"/>
          </w:tcPr>
          <w:p w14:paraId="08EB9BF9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Konservative</w:t>
            </w:r>
          </w:p>
        </w:tc>
        <w:tc>
          <w:tcPr>
            <w:tcW w:w="2403" w:type="dxa"/>
          </w:tcPr>
          <w:p w14:paraId="51CB48E4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7EB83DD2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7D28B02D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4164460C" w14:textId="77777777" w:rsidTr="00191E0B">
        <w:tc>
          <w:tcPr>
            <w:tcW w:w="2407" w:type="dxa"/>
          </w:tcPr>
          <w:p w14:paraId="7AE35151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 xml:space="preserve">Enhedslisten </w:t>
            </w:r>
          </w:p>
        </w:tc>
        <w:tc>
          <w:tcPr>
            <w:tcW w:w="2403" w:type="dxa"/>
          </w:tcPr>
          <w:p w14:paraId="7DB38490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6AF176FB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4C6E5FF6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36080F4A" w14:textId="77777777" w:rsidTr="00191E0B">
        <w:tc>
          <w:tcPr>
            <w:tcW w:w="2407" w:type="dxa"/>
          </w:tcPr>
          <w:p w14:paraId="3EE0007E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Dansk Folkeparti</w:t>
            </w:r>
          </w:p>
        </w:tc>
        <w:tc>
          <w:tcPr>
            <w:tcW w:w="2403" w:type="dxa"/>
          </w:tcPr>
          <w:p w14:paraId="327FBC37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696446AC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46F81345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073F8C25" w14:textId="77777777" w:rsidTr="00191E0B">
        <w:tc>
          <w:tcPr>
            <w:tcW w:w="2407" w:type="dxa"/>
          </w:tcPr>
          <w:p w14:paraId="6E3F5FD3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lastRenderedPageBreak/>
              <w:t>Moderaterne</w:t>
            </w:r>
          </w:p>
          <w:p w14:paraId="104C089B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3" w:type="dxa"/>
          </w:tcPr>
          <w:p w14:paraId="4FF2EBD0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354D6BAC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7628688B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3EB5B865" w14:textId="77777777" w:rsidTr="00191E0B">
        <w:tc>
          <w:tcPr>
            <w:tcW w:w="2407" w:type="dxa"/>
          </w:tcPr>
          <w:p w14:paraId="2BF00D48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Radikale Venstre</w:t>
            </w:r>
          </w:p>
        </w:tc>
        <w:tc>
          <w:tcPr>
            <w:tcW w:w="2403" w:type="dxa"/>
          </w:tcPr>
          <w:p w14:paraId="333A5295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5F7EE649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2255554A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  <w:tr w:rsidR="008C3208" w:rsidRPr="00854570" w14:paraId="5F6CA2E5" w14:textId="77777777" w:rsidTr="00191E0B">
        <w:tc>
          <w:tcPr>
            <w:tcW w:w="2407" w:type="dxa"/>
          </w:tcPr>
          <w:p w14:paraId="5C6FE397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  <w:r w:rsidRPr="00854570">
              <w:rPr>
                <w:rFonts w:ascii="Calibri" w:hAnsi="Calibri" w:cs="Calibri"/>
              </w:rPr>
              <w:t>Alternativet</w:t>
            </w:r>
          </w:p>
        </w:tc>
        <w:tc>
          <w:tcPr>
            <w:tcW w:w="2403" w:type="dxa"/>
          </w:tcPr>
          <w:p w14:paraId="4B7AFD15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5" w:type="dxa"/>
          </w:tcPr>
          <w:p w14:paraId="484BF7AE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  <w:tc>
          <w:tcPr>
            <w:tcW w:w="2408" w:type="dxa"/>
          </w:tcPr>
          <w:p w14:paraId="25699B04" w14:textId="77777777" w:rsidR="008C3208" w:rsidRPr="00854570" w:rsidRDefault="008C3208" w:rsidP="003B006D">
            <w:pPr>
              <w:rPr>
                <w:rFonts w:ascii="Calibri" w:hAnsi="Calibri" w:cs="Calibri"/>
              </w:rPr>
            </w:pPr>
          </w:p>
        </w:tc>
      </w:tr>
    </w:tbl>
    <w:p w14:paraId="457EDB38" w14:textId="74241EBB" w:rsidR="00191E0B" w:rsidRPr="00854570" w:rsidRDefault="00191E0B" w:rsidP="00191E0B">
      <w:pPr>
        <w:pStyle w:val="Listeafsnit"/>
        <w:numPr>
          <w:ilvl w:val="0"/>
          <w:numId w:val="1"/>
        </w:numPr>
        <w:spacing w:after="200" w:line="276" w:lineRule="auto"/>
        <w:rPr>
          <w:rFonts w:ascii="Calibri" w:hAnsi="Calibri" w:cs="Calibri"/>
          <w:bCs/>
        </w:rPr>
      </w:pPr>
      <w:r w:rsidRPr="00854570">
        <w:rPr>
          <w:rFonts w:ascii="Calibri" w:hAnsi="Calibri" w:cs="Calibri"/>
          <w:bCs/>
        </w:rPr>
        <w:t xml:space="preserve">Hvad kan der udledes af nedenstående tabel. Du skal anvende faglig viden til at forklare tendenserne i tabellen. </w:t>
      </w:r>
    </w:p>
    <w:p w14:paraId="7E8056B5" w14:textId="6E15CFDD" w:rsidR="00191E0B" w:rsidRPr="00854570" w:rsidRDefault="00191E0B" w:rsidP="00191E0B">
      <w:pPr>
        <w:pStyle w:val="Listeafsnit"/>
        <w:numPr>
          <w:ilvl w:val="0"/>
          <w:numId w:val="1"/>
        </w:numPr>
        <w:spacing w:after="200" w:line="276" w:lineRule="auto"/>
        <w:rPr>
          <w:rFonts w:ascii="Calibri" w:hAnsi="Calibri" w:cs="Calibri"/>
          <w:bCs/>
        </w:rPr>
      </w:pPr>
      <w:r w:rsidRPr="00854570">
        <w:rPr>
          <w:rFonts w:ascii="Calibri" w:hAnsi="Calibri" w:cs="Calibri"/>
          <w:bCs/>
        </w:rPr>
        <w:t xml:space="preserve">Opstil dernæst en hypotese som kan forklare sammenhængen mellem etnicitet og valgdeltagelse. Hypotesen skal ledsages af en faglig begrundelse.  </w:t>
      </w:r>
    </w:p>
    <w:p w14:paraId="4CDBACB1" w14:textId="2B32E175" w:rsidR="00191E0B" w:rsidRPr="00854570" w:rsidRDefault="00191E0B" w:rsidP="00191E0B">
      <w:pPr>
        <w:pStyle w:val="Listeafsnit"/>
        <w:spacing w:after="200" w:line="276" w:lineRule="auto"/>
        <w:rPr>
          <w:rFonts w:ascii="Calibri" w:hAnsi="Calibri" w:cs="Calibri"/>
          <w:bCs/>
        </w:rPr>
      </w:pPr>
      <w:r w:rsidRPr="00854570">
        <w:rPr>
          <w:rFonts w:ascii="Calibri" w:hAnsi="Calibri" w:cs="Calibri"/>
          <w:bCs/>
          <w:noProof/>
        </w:rPr>
        <w:drawing>
          <wp:inline distT="0" distB="0" distL="0" distR="0" wp14:anchorId="5A001C0B" wp14:editId="6A11279D">
            <wp:extent cx="6120130" cy="1562100"/>
            <wp:effectExtent l="0" t="0" r="1270" b="0"/>
            <wp:docPr id="1155462924" name="Billede 3" descr="Et billede, der indeholder tekst, kvittering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62924" name="Billede 3" descr="Et billede, der indeholder tekst, kvittering, Font/skrifttype, nummer/tal&#10;&#10;AI-genereret indhold kan være ukorrek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2C16" w14:textId="166F8ECA" w:rsidR="00191E0B" w:rsidRPr="00854570" w:rsidRDefault="00191E0B" w:rsidP="00191E0B">
      <w:pPr>
        <w:rPr>
          <w:rFonts w:ascii="Calibri" w:hAnsi="Calibri" w:cs="Calibri"/>
          <w:bCs/>
        </w:rPr>
      </w:pPr>
      <w:r w:rsidRPr="00854570">
        <w:rPr>
          <w:rFonts w:ascii="Calibri" w:hAnsi="Calibri" w:cs="Calibri"/>
          <w:bCs/>
          <w:noProof/>
          <w14:ligatures w14:val="standardContextual"/>
        </w:rPr>
        <w:drawing>
          <wp:inline distT="0" distB="0" distL="0" distR="0" wp14:anchorId="50C59E11" wp14:editId="6E2DF4E1">
            <wp:extent cx="6120130" cy="4509770"/>
            <wp:effectExtent l="0" t="0" r="1270" b="0"/>
            <wp:docPr id="1346780050" name="Billede 2" descr="Et billede, der indeholder tekst, skærmbillede, linje/rækk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80050" name="Billede 2" descr="Et billede, der indeholder tekst, skærmbillede, linje/række, Font/skrifttype&#10;&#10;AI-genereret indhold kan være ukorrek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0F35" w14:textId="7324106D" w:rsidR="008C3208" w:rsidRPr="00854570" w:rsidRDefault="008C3208" w:rsidP="00191E0B">
      <w:pPr>
        <w:pStyle w:val="Listeafsnit"/>
        <w:numPr>
          <w:ilvl w:val="0"/>
          <w:numId w:val="1"/>
        </w:numPr>
        <w:rPr>
          <w:rFonts w:ascii="Calibri" w:hAnsi="Calibri" w:cs="Calibri"/>
          <w:bCs/>
        </w:rPr>
      </w:pPr>
      <w:r w:rsidRPr="00854570">
        <w:rPr>
          <w:rFonts w:ascii="Calibri" w:hAnsi="Calibri" w:cs="Calibri"/>
          <w:bCs/>
        </w:rPr>
        <w:lastRenderedPageBreak/>
        <w:t xml:space="preserve">Læs PDF-fil fra Byrådet om Ideologi/Geografi: </w:t>
      </w:r>
    </w:p>
    <w:p w14:paraId="38C57247" w14:textId="7D9ECA33" w:rsidR="00854570" w:rsidRPr="00854570" w:rsidRDefault="00854570" w:rsidP="008C3208">
      <w:pPr>
        <w:pStyle w:val="Listeafsnit"/>
        <w:numPr>
          <w:ilvl w:val="0"/>
          <w:numId w:val="4"/>
        </w:numPr>
        <w:spacing w:before="100" w:beforeAutospacing="1" w:after="100" w:afterAutospacing="1"/>
        <w:rPr>
          <w:rFonts w:ascii="Calibri" w:hAnsi="Calibri" w:cs="Calibri"/>
        </w:rPr>
      </w:pPr>
      <w:r w:rsidRPr="00854570">
        <w:rPr>
          <w:rFonts w:ascii="Calibri" w:hAnsi="Calibri" w:cs="Calibri"/>
        </w:rPr>
        <w:t xml:space="preserve">Opstillingsliste </w:t>
      </w:r>
      <w:r w:rsidRPr="00854570">
        <w:rPr>
          <w:rFonts w:ascii="Calibri" w:hAnsi="Calibri" w:cs="Calibri"/>
        </w:rPr>
        <w:t>https://www.aalborg.dk/politik-og-indflydelse/bliv-hoert-og-faa-indflydelse/kommunal-og-regionsraadsvalg-18-november-2025/kommunalvalg-kandidatfortegnelse</w:t>
      </w:r>
    </w:p>
    <w:p w14:paraId="34F14C98" w14:textId="77777777" w:rsidR="008C3208" w:rsidRPr="00854570" w:rsidRDefault="008C3208" w:rsidP="008C3208">
      <w:pPr>
        <w:pStyle w:val="Listeafsnit"/>
        <w:numPr>
          <w:ilvl w:val="0"/>
          <w:numId w:val="4"/>
        </w:numPr>
        <w:spacing w:before="100" w:beforeAutospacing="1" w:after="100" w:afterAutospacing="1"/>
        <w:rPr>
          <w:rFonts w:ascii="Calibri" w:hAnsi="Calibri" w:cs="Calibri"/>
        </w:rPr>
      </w:pPr>
      <w:r w:rsidRPr="00854570">
        <w:rPr>
          <w:rFonts w:ascii="Calibri" w:hAnsi="Calibri" w:cs="Calibri"/>
        </w:rPr>
        <w:t xml:space="preserve">Vælg den øverste politiker i hvert parti – hvilke mærkesager + holdning til mærkesagen er vigtig for politikeren? Og hvordan kan den forklares? </w:t>
      </w:r>
    </w:p>
    <w:p w14:paraId="28143977" w14:textId="77777777" w:rsidR="008C3208" w:rsidRPr="00854570" w:rsidRDefault="008C3208" w:rsidP="008C3208">
      <w:pPr>
        <w:pStyle w:val="Listeafsnit"/>
        <w:numPr>
          <w:ilvl w:val="1"/>
          <w:numId w:val="4"/>
        </w:numPr>
        <w:spacing w:before="100" w:beforeAutospacing="1" w:after="100" w:afterAutospacing="1"/>
        <w:rPr>
          <w:rFonts w:ascii="Calibri" w:hAnsi="Calibri" w:cs="Calibri"/>
        </w:rPr>
      </w:pPr>
      <w:r w:rsidRPr="00854570">
        <w:rPr>
          <w:rFonts w:ascii="Calibri" w:hAnsi="Calibri" w:cs="Calibri"/>
        </w:rPr>
        <w:t xml:space="preserve">Overordnet set- er det så geografi eller ideologi der præger holdningerne?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53"/>
        <w:gridCol w:w="2395"/>
        <w:gridCol w:w="2389"/>
        <w:gridCol w:w="2391"/>
      </w:tblGrid>
      <w:tr w:rsidR="008C3208" w:rsidRPr="00854570" w14:paraId="10F4F463" w14:textId="77777777" w:rsidTr="003B006D">
        <w:tc>
          <w:tcPr>
            <w:tcW w:w="2407" w:type="dxa"/>
          </w:tcPr>
          <w:p w14:paraId="2AED4055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Parti</w:t>
            </w:r>
          </w:p>
        </w:tc>
        <w:tc>
          <w:tcPr>
            <w:tcW w:w="2407" w:type="dxa"/>
          </w:tcPr>
          <w:p w14:paraId="6AC9B5E6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Mærkesag(er)</w:t>
            </w:r>
          </w:p>
        </w:tc>
        <w:tc>
          <w:tcPr>
            <w:tcW w:w="2407" w:type="dxa"/>
          </w:tcPr>
          <w:p w14:paraId="57541B29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Holdning</w:t>
            </w:r>
          </w:p>
        </w:tc>
        <w:tc>
          <w:tcPr>
            <w:tcW w:w="2407" w:type="dxa"/>
          </w:tcPr>
          <w:p w14:paraId="50A2CF3B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 xml:space="preserve">Forklaring på holdning </w:t>
            </w:r>
            <w:r w:rsidRPr="00854570">
              <w:rPr>
                <w:rFonts w:ascii="Calibri" w:hAnsi="Calibri" w:cs="Calibri"/>
                <w:b/>
                <w:bCs/>
              </w:rPr>
              <w:sym w:font="Wingdings" w:char="F0E0"/>
            </w:r>
            <w:r w:rsidRPr="00854570">
              <w:rPr>
                <w:rFonts w:ascii="Calibri" w:hAnsi="Calibri" w:cs="Calibri"/>
                <w:b/>
                <w:bCs/>
              </w:rPr>
              <w:t xml:space="preserve"> Molins model</w:t>
            </w:r>
          </w:p>
        </w:tc>
      </w:tr>
      <w:tr w:rsidR="008C3208" w:rsidRPr="00854570" w14:paraId="232CE2B2" w14:textId="77777777" w:rsidTr="003B006D">
        <w:tc>
          <w:tcPr>
            <w:tcW w:w="2407" w:type="dxa"/>
          </w:tcPr>
          <w:p w14:paraId="2050274C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proofErr w:type="spellStart"/>
            <w:r w:rsidRPr="00854570">
              <w:rPr>
                <w:rFonts w:ascii="Calibri" w:hAnsi="Calibri" w:cs="Calibri"/>
                <w:b/>
                <w:bCs/>
              </w:rPr>
              <w:t>Soc.Dem</w:t>
            </w:r>
            <w:proofErr w:type="spellEnd"/>
          </w:p>
        </w:tc>
        <w:tc>
          <w:tcPr>
            <w:tcW w:w="2407" w:type="dxa"/>
          </w:tcPr>
          <w:p w14:paraId="3E006454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3015BC90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CEFB62E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45731DDE" w14:textId="77777777" w:rsidTr="003B006D">
        <w:tc>
          <w:tcPr>
            <w:tcW w:w="2407" w:type="dxa"/>
          </w:tcPr>
          <w:p w14:paraId="0C01944B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proofErr w:type="spellStart"/>
            <w:r w:rsidRPr="00854570">
              <w:rPr>
                <w:rFonts w:ascii="Calibri" w:hAnsi="Calibri" w:cs="Calibri"/>
                <w:b/>
                <w:bCs/>
              </w:rPr>
              <w:t>Rad.Venstre</w:t>
            </w:r>
            <w:proofErr w:type="spellEnd"/>
          </w:p>
        </w:tc>
        <w:tc>
          <w:tcPr>
            <w:tcW w:w="2407" w:type="dxa"/>
          </w:tcPr>
          <w:p w14:paraId="33A2BB9E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050462FC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14561512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2C90FA1F" w14:textId="77777777" w:rsidTr="003B006D">
        <w:tc>
          <w:tcPr>
            <w:tcW w:w="2407" w:type="dxa"/>
          </w:tcPr>
          <w:p w14:paraId="6C4DAEAE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Konservative</w:t>
            </w:r>
          </w:p>
        </w:tc>
        <w:tc>
          <w:tcPr>
            <w:tcW w:w="2407" w:type="dxa"/>
          </w:tcPr>
          <w:p w14:paraId="7B332BAA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751F0C85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3303C95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0682056A" w14:textId="77777777" w:rsidTr="003B006D">
        <w:tc>
          <w:tcPr>
            <w:tcW w:w="2407" w:type="dxa"/>
          </w:tcPr>
          <w:p w14:paraId="50D83082" w14:textId="16FC70EE" w:rsidR="008C3208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Moderaterne</w:t>
            </w:r>
          </w:p>
        </w:tc>
        <w:tc>
          <w:tcPr>
            <w:tcW w:w="2407" w:type="dxa"/>
          </w:tcPr>
          <w:p w14:paraId="10C9BC61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264C7DDA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5F84D8E7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4306EB91" w14:textId="77777777" w:rsidTr="003B006D">
        <w:tc>
          <w:tcPr>
            <w:tcW w:w="2407" w:type="dxa"/>
          </w:tcPr>
          <w:p w14:paraId="451671C6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SF</w:t>
            </w:r>
          </w:p>
        </w:tc>
        <w:tc>
          <w:tcPr>
            <w:tcW w:w="2407" w:type="dxa"/>
          </w:tcPr>
          <w:p w14:paraId="09179099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681304FD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3CB33BB9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1D989C4C" w14:textId="77777777" w:rsidTr="003B006D">
        <w:tc>
          <w:tcPr>
            <w:tcW w:w="2407" w:type="dxa"/>
          </w:tcPr>
          <w:p w14:paraId="506328BF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Liberal Alliance</w:t>
            </w:r>
          </w:p>
        </w:tc>
        <w:tc>
          <w:tcPr>
            <w:tcW w:w="2407" w:type="dxa"/>
          </w:tcPr>
          <w:p w14:paraId="071F0B0C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CF76ECD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B628517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7FB989B6" w14:textId="77777777" w:rsidTr="003B006D">
        <w:tc>
          <w:tcPr>
            <w:tcW w:w="2407" w:type="dxa"/>
          </w:tcPr>
          <w:p w14:paraId="02B0DA64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Kristendemokraterne</w:t>
            </w:r>
          </w:p>
        </w:tc>
        <w:tc>
          <w:tcPr>
            <w:tcW w:w="2407" w:type="dxa"/>
          </w:tcPr>
          <w:p w14:paraId="55B6EC71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65999B25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50E1C118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6746CB02" w14:textId="77777777" w:rsidTr="003B006D">
        <w:tc>
          <w:tcPr>
            <w:tcW w:w="2407" w:type="dxa"/>
          </w:tcPr>
          <w:p w14:paraId="728EB129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Dansk Folkeparti</w:t>
            </w:r>
          </w:p>
        </w:tc>
        <w:tc>
          <w:tcPr>
            <w:tcW w:w="2407" w:type="dxa"/>
          </w:tcPr>
          <w:p w14:paraId="672F6522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2047B121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7963086A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21D061FD" w14:textId="77777777" w:rsidTr="003B006D">
        <w:tc>
          <w:tcPr>
            <w:tcW w:w="2407" w:type="dxa"/>
          </w:tcPr>
          <w:p w14:paraId="53B7F78B" w14:textId="277404EA" w:rsidR="008C3208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Vendelbolisten</w:t>
            </w:r>
          </w:p>
        </w:tc>
        <w:tc>
          <w:tcPr>
            <w:tcW w:w="2407" w:type="dxa"/>
          </w:tcPr>
          <w:p w14:paraId="53A06C2E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C631500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1029773F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057DAFD5" w14:textId="77777777" w:rsidTr="003B006D">
        <w:tc>
          <w:tcPr>
            <w:tcW w:w="2407" w:type="dxa"/>
          </w:tcPr>
          <w:p w14:paraId="524BDFEE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Venstre</w:t>
            </w:r>
          </w:p>
        </w:tc>
        <w:tc>
          <w:tcPr>
            <w:tcW w:w="2407" w:type="dxa"/>
          </w:tcPr>
          <w:p w14:paraId="43DA9011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32D5B784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BEE068A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7BDCDA31" w14:textId="77777777" w:rsidTr="003B006D">
        <w:tc>
          <w:tcPr>
            <w:tcW w:w="2407" w:type="dxa"/>
          </w:tcPr>
          <w:p w14:paraId="41CF2DBC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Enhedslisten</w:t>
            </w:r>
          </w:p>
        </w:tc>
        <w:tc>
          <w:tcPr>
            <w:tcW w:w="2407" w:type="dxa"/>
          </w:tcPr>
          <w:p w14:paraId="441A5758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195A0D6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244811BA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8C3208" w:rsidRPr="00854570" w14:paraId="70A016A9" w14:textId="77777777" w:rsidTr="003B006D">
        <w:tc>
          <w:tcPr>
            <w:tcW w:w="2407" w:type="dxa"/>
          </w:tcPr>
          <w:p w14:paraId="62AB90E5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Alternativet</w:t>
            </w:r>
          </w:p>
        </w:tc>
        <w:tc>
          <w:tcPr>
            <w:tcW w:w="2407" w:type="dxa"/>
          </w:tcPr>
          <w:p w14:paraId="6AE28E36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10769279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2FDDF22B" w14:textId="77777777" w:rsidR="008C3208" w:rsidRPr="00854570" w:rsidRDefault="008C3208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191E0B" w:rsidRPr="00854570" w14:paraId="3DD01017" w14:textId="77777777" w:rsidTr="003B006D">
        <w:tc>
          <w:tcPr>
            <w:tcW w:w="2407" w:type="dxa"/>
          </w:tcPr>
          <w:p w14:paraId="0974DA31" w14:textId="70E4BFFD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Nye Borgerlige</w:t>
            </w:r>
          </w:p>
        </w:tc>
        <w:tc>
          <w:tcPr>
            <w:tcW w:w="2407" w:type="dxa"/>
          </w:tcPr>
          <w:p w14:paraId="62E3352F" w14:textId="77777777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417C2C6F" w14:textId="77777777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53C1686D" w14:textId="77777777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  <w:tr w:rsidR="00191E0B" w:rsidRPr="00854570" w14:paraId="7A2923DB" w14:textId="77777777" w:rsidTr="003B006D">
        <w:tc>
          <w:tcPr>
            <w:tcW w:w="2407" w:type="dxa"/>
          </w:tcPr>
          <w:p w14:paraId="72060ACF" w14:textId="4881539C" w:rsidR="00191E0B" w:rsidRPr="00854570" w:rsidRDefault="00854570" w:rsidP="003B006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</w:rPr>
            </w:pPr>
            <w:r w:rsidRPr="00854570">
              <w:rPr>
                <w:rFonts w:ascii="Calibri" w:hAnsi="Calibri" w:cs="Calibri"/>
                <w:b/>
                <w:bCs/>
              </w:rPr>
              <w:t>Danmarksdemokraterne</w:t>
            </w:r>
          </w:p>
        </w:tc>
        <w:tc>
          <w:tcPr>
            <w:tcW w:w="2407" w:type="dxa"/>
          </w:tcPr>
          <w:p w14:paraId="6CD999D6" w14:textId="77777777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72EFA37F" w14:textId="77777777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  <w:tc>
          <w:tcPr>
            <w:tcW w:w="2407" w:type="dxa"/>
          </w:tcPr>
          <w:p w14:paraId="6E60299B" w14:textId="77777777" w:rsidR="00191E0B" w:rsidRPr="00854570" w:rsidRDefault="00191E0B" w:rsidP="003B006D">
            <w:pPr>
              <w:spacing w:before="100" w:beforeAutospacing="1" w:after="100" w:afterAutospacing="1"/>
              <w:rPr>
                <w:rFonts w:ascii="Calibri" w:hAnsi="Calibri" w:cs="Calibri"/>
              </w:rPr>
            </w:pPr>
          </w:p>
        </w:tc>
      </w:tr>
    </w:tbl>
    <w:p w14:paraId="17516ED7" w14:textId="77777777" w:rsidR="00191E0B" w:rsidRPr="00854570" w:rsidRDefault="00191E0B" w:rsidP="00191E0B">
      <w:pPr>
        <w:rPr>
          <w:rFonts w:ascii="Calibri" w:hAnsi="Calibri" w:cs="Calibri"/>
          <w:bCs/>
        </w:rPr>
      </w:pPr>
    </w:p>
    <w:p w14:paraId="489256B1" w14:textId="77777777" w:rsidR="008C3208" w:rsidRPr="00854570" w:rsidRDefault="008C3208" w:rsidP="008C3208">
      <w:pPr>
        <w:rPr>
          <w:rFonts w:ascii="Calibri" w:hAnsi="Calibri" w:cs="Calibri"/>
          <w:bCs/>
        </w:rPr>
      </w:pPr>
    </w:p>
    <w:p w14:paraId="3114A389" w14:textId="77777777" w:rsidR="008C3208" w:rsidRPr="00854570" w:rsidRDefault="008C3208" w:rsidP="008C3208">
      <w:pPr>
        <w:rPr>
          <w:rFonts w:ascii="Calibri" w:hAnsi="Calibri" w:cs="Calibri"/>
          <w:bCs/>
        </w:rPr>
      </w:pPr>
    </w:p>
    <w:p w14:paraId="28A09351" w14:textId="77777777" w:rsidR="00C56105" w:rsidRPr="00854570" w:rsidRDefault="00C56105">
      <w:pPr>
        <w:rPr>
          <w:rFonts w:ascii="Calibri" w:hAnsi="Calibri" w:cs="Calibri"/>
        </w:rPr>
      </w:pPr>
    </w:p>
    <w:sectPr w:rsidR="00C56105" w:rsidRPr="00854570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80836"/>
    <w:multiLevelType w:val="hybridMultilevel"/>
    <w:tmpl w:val="2DB60C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306A4"/>
    <w:multiLevelType w:val="hybridMultilevel"/>
    <w:tmpl w:val="F8E066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F780F"/>
    <w:multiLevelType w:val="hybridMultilevel"/>
    <w:tmpl w:val="D3EECA90"/>
    <w:lvl w:ilvl="0" w:tplc="E0BE835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2C24AA"/>
    <w:multiLevelType w:val="hybridMultilevel"/>
    <w:tmpl w:val="AA9E00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243326">
    <w:abstractNumId w:val="3"/>
  </w:num>
  <w:num w:numId="2" w16cid:durableId="1015880756">
    <w:abstractNumId w:val="1"/>
  </w:num>
  <w:num w:numId="3" w16cid:durableId="126707347">
    <w:abstractNumId w:val="0"/>
  </w:num>
  <w:num w:numId="4" w16cid:durableId="1741900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8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08"/>
    <w:rsid w:val="00191E0B"/>
    <w:rsid w:val="00290F87"/>
    <w:rsid w:val="003D5993"/>
    <w:rsid w:val="004D271C"/>
    <w:rsid w:val="00580053"/>
    <w:rsid w:val="00717A0A"/>
    <w:rsid w:val="00854570"/>
    <w:rsid w:val="008C3208"/>
    <w:rsid w:val="008D2D62"/>
    <w:rsid w:val="00BD4D00"/>
    <w:rsid w:val="00C56105"/>
    <w:rsid w:val="00CC431C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C6FA29"/>
  <w15:chartTrackingRefBased/>
  <w15:docId w15:val="{E6EFD8AA-6583-0D4C-BDAB-3B297B95F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20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8C3208"/>
    <w:rPr>
      <w:color w:val="467886" w:themeColor="hyperlink"/>
      <w:u w:val="single"/>
    </w:rPr>
  </w:style>
  <w:style w:type="table" w:styleId="Tabel-Gitter">
    <w:name w:val="Table Grid"/>
    <w:basedOn w:val="Tabel-Normal"/>
    <w:uiPriority w:val="39"/>
    <w:rsid w:val="008C320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191E0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221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1</cp:revision>
  <dcterms:created xsi:type="dcterms:W3CDTF">2025-11-05T11:58:00Z</dcterms:created>
  <dcterms:modified xsi:type="dcterms:W3CDTF">2025-11-05T12:22:00Z</dcterms:modified>
</cp:coreProperties>
</file>