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2882" w14:textId="500A0682" w:rsidR="003E62CF" w:rsidRDefault="003E62CF" w:rsidP="003E62CF">
      <w:r>
        <w:t>I Basis Kemi C står spændingsrækken på s. 176</w:t>
      </w:r>
    </w:p>
    <w:p w14:paraId="7A7C978F" w14:textId="6D31D326" w:rsidR="003E62CF" w:rsidRDefault="003E62CF" w:rsidP="003E62CF">
      <w:r>
        <w:t xml:space="preserve">I spændingsrækken er </w:t>
      </w:r>
      <w:proofErr w:type="spellStart"/>
      <w:r>
        <w:t>anbraft</w:t>
      </w:r>
      <w:proofErr w:type="spellEnd"/>
      <w:r>
        <w:t xml:space="preserve"> de vigtigste mettaler (og </w:t>
      </w:r>
      <w:proofErr w:type="spellStart"/>
      <w:r>
        <w:t>dihydrogen</w:t>
      </w:r>
      <w:proofErr w:type="spellEnd"/>
      <w:r>
        <w:t>) i rækkefølge efter deres villighed til at afgive elektroner</w:t>
      </w:r>
    </w:p>
    <w:p w14:paraId="67F8C49D" w14:textId="1BE6DC32" w:rsidR="00E34363" w:rsidRDefault="003E62CF" w:rsidP="003E62CF">
      <w:r w:rsidRPr="00EA1C41">
        <w:rPr>
          <w:rFonts w:eastAsia="Times New Roman" w:cstheme="minorHAnsi"/>
          <w:noProof/>
        </w:rPr>
        <w:drawing>
          <wp:inline distT="0" distB="0" distL="0" distR="0" wp14:anchorId="508085F5" wp14:editId="6D9FF014">
            <wp:extent cx="4381500" cy="647700"/>
            <wp:effectExtent l="19050" t="0" r="0" b="0"/>
            <wp:docPr id="13" name="Billede 13" descr="basiskemi_c_figur_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iskemi_c_figur_1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4C91A" w14:textId="63D3C6E9" w:rsidR="003E62CF" w:rsidRDefault="003E62CF" w:rsidP="003E62CF">
      <w:r>
        <w:t>Spændingsrækken gælder for elektronoverførelser, som foregår på grænsefladen mellem mettalet og en vandig opløsning.</w:t>
      </w:r>
    </w:p>
    <w:p w14:paraId="07E92681" w14:textId="5F79BFB3" w:rsidR="003E62CF" w:rsidRDefault="003E62CF" w:rsidP="003E62CF">
      <w:r>
        <w:t>Jo længere til højre man kommer, desto mere stabile er metallerne og mere villige til at blive reduceret.</w:t>
      </w:r>
    </w:p>
    <w:p w14:paraId="69DF485A" w14:textId="1ADCC7F0" w:rsidR="003E62CF" w:rsidRDefault="003E62CF" w:rsidP="003E62CF">
      <w:r>
        <w:t xml:space="preserve">Jo længere til </w:t>
      </w:r>
      <w:r>
        <w:t>venstre</w:t>
      </w:r>
      <w:r>
        <w:t xml:space="preserve"> man kommer, desto mere </w:t>
      </w:r>
      <w:r>
        <w:t>reaktive</w:t>
      </w:r>
      <w:r>
        <w:t xml:space="preserve"> er metaller</w:t>
      </w:r>
      <w:r>
        <w:t>ne</w:t>
      </w:r>
      <w:r>
        <w:t xml:space="preserve"> og mere villige til at blive </w:t>
      </w:r>
      <w:r>
        <w:t>oxideres</w:t>
      </w:r>
      <w:r>
        <w:t>.</w:t>
      </w:r>
    </w:p>
    <w:p w14:paraId="652DFA8C" w14:textId="3E3047F0" w:rsidR="003E62CF" w:rsidRDefault="003E62CF" w:rsidP="003E62CF">
      <w:r>
        <w:t>Et metal kan afgive elektroner til ioner af de metaller, som står længere til højre i spændingsrækken.</w:t>
      </w:r>
    </w:p>
    <w:p w14:paraId="276BE772" w14:textId="17600FB7" w:rsidR="003E62CF" w:rsidRDefault="003E62CF" w:rsidP="003E62CF">
      <w:r>
        <w:t xml:space="preserve">Hvis man er i tvivl om hvordan et metal typisk vil oxideres kan man se nedenstående </w:t>
      </w:r>
      <w:proofErr w:type="spellStart"/>
      <w:r>
        <w:t>tiabel</w:t>
      </w:r>
      <w:proofErr w:type="spellEnd"/>
      <w:r>
        <w:t>.</w:t>
      </w:r>
    </w:p>
    <w:p w14:paraId="01953FF4" w14:textId="55C32923" w:rsidR="003E62CF" w:rsidRPr="003E62CF" w:rsidRDefault="003E62CF" w:rsidP="003E62CF">
      <w:r w:rsidRPr="00EA1C41">
        <w:rPr>
          <w:rFonts w:eastAsia="Times New Roman" w:cstheme="minorHAnsi"/>
          <w:noProof/>
          <w:color w:val="9E9E94"/>
          <w:bdr w:val="none" w:sz="0" w:space="0" w:color="auto" w:frame="1"/>
        </w:rPr>
        <w:drawing>
          <wp:inline distT="0" distB="0" distL="0" distR="0" wp14:anchorId="3B0E1815" wp14:editId="2762FF3F">
            <wp:extent cx="1718310" cy="3365447"/>
            <wp:effectExtent l="0" t="0" r="0" b="6985"/>
            <wp:docPr id="14" name="Billede 14" descr="basiskemi_c_tabel_2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iskemi_c_tabel_2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172" cy="336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2CF" w:rsidRPr="003E62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CF"/>
    <w:rsid w:val="003E62CF"/>
    <w:rsid w:val="00454655"/>
    <w:rsid w:val="00875428"/>
    <w:rsid w:val="00A2492B"/>
    <w:rsid w:val="00AD707E"/>
    <w:rsid w:val="00B84883"/>
    <w:rsid w:val="00B95CD7"/>
    <w:rsid w:val="00D7390B"/>
    <w:rsid w:val="00E34363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9B1D"/>
  <w15:chartTrackingRefBased/>
  <w15:docId w15:val="{D5F45486-4097-41D6-8478-8ACD93D4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E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62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62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62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62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62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6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62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62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62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62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6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web.lru.dk/sites/lru.dk/files/haase/basiskemi_c_tabel_22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Kennie Fischer</dc:creator>
  <cp:keywords/>
  <dc:description/>
  <cp:lastModifiedBy>Kennie Fischer</cp:lastModifiedBy>
  <cp:revision>1</cp:revision>
  <dcterms:created xsi:type="dcterms:W3CDTF">2025-10-28T07:42:00Z</dcterms:created>
  <dcterms:modified xsi:type="dcterms:W3CDTF">2025-10-28T07:53:00Z</dcterms:modified>
</cp:coreProperties>
</file>