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A0E1" w14:textId="3F4AFD87" w:rsidR="00487A95" w:rsidRDefault="00D41BA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softHyphen/>
      </w:r>
      <w:r w:rsidR="00487A95">
        <w:rPr>
          <w:b/>
          <w:sz w:val="48"/>
          <w:szCs w:val="48"/>
        </w:rPr>
        <w:sym w:font="Symbol" w:char="F062"/>
      </w:r>
      <w:r w:rsidR="00487A95">
        <w:rPr>
          <w:b/>
          <w:sz w:val="48"/>
          <w:szCs w:val="48"/>
        </w:rPr>
        <w:t>-</w:t>
      </w:r>
      <w:proofErr w:type="gramStart"/>
      <w:r w:rsidR="00487A95">
        <w:rPr>
          <w:b/>
          <w:sz w:val="48"/>
          <w:szCs w:val="48"/>
        </w:rPr>
        <w:t>stråler  og</w:t>
      </w:r>
      <w:proofErr w:type="gramEnd"/>
      <w:r w:rsidR="00487A95">
        <w:rPr>
          <w:b/>
          <w:sz w:val="48"/>
          <w:szCs w:val="48"/>
        </w:rPr>
        <w:t xml:space="preserve">  stof.</w:t>
      </w:r>
    </w:p>
    <w:p w14:paraId="0A02A0E2" w14:textId="77777777" w:rsidR="00487A95" w:rsidRDefault="00487A95">
      <w:r>
        <w:tab/>
      </w:r>
      <w:r>
        <w:tab/>
      </w:r>
      <w:r>
        <w:tab/>
      </w:r>
      <w:r>
        <w:tab/>
      </w:r>
    </w:p>
    <w:p w14:paraId="0A02A0E3" w14:textId="77777777" w:rsidR="003E2CC9" w:rsidRDefault="003E2CC9"/>
    <w:p w14:paraId="0A02A0E4" w14:textId="77777777" w:rsidR="003E2CC9" w:rsidRDefault="003E2CC9">
      <w:r>
        <w:t>•  Begynd med at måle baggrundsstrålingen i 100 sek. og omregn til antal impulser pr.10 sek.</w:t>
      </w:r>
      <w:r>
        <w:tab/>
      </w:r>
      <w:r>
        <w:tab/>
      </w:r>
    </w:p>
    <w:p w14:paraId="0A02A0E5" w14:textId="77777777" w:rsidR="003E2CC9" w:rsidRDefault="003E2CC9"/>
    <w:p w14:paraId="0A02A0E6" w14:textId="77777777" w:rsidR="00487A95" w:rsidRDefault="003155A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2A165" wp14:editId="0A02A166">
                <wp:simplePos x="0" y="0"/>
                <wp:positionH relativeFrom="column">
                  <wp:posOffset>74295</wp:posOffset>
                </wp:positionH>
                <wp:positionV relativeFrom="paragraph">
                  <wp:posOffset>46355</wp:posOffset>
                </wp:positionV>
                <wp:extent cx="1934210" cy="4337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A16F" w14:textId="77777777" w:rsidR="00487A95" w:rsidRDefault="003155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2A171" wp14:editId="0A02A172">
                                  <wp:extent cx="1790700" cy="419100"/>
                                  <wp:effectExtent l="0" t="0" r="0" b="0"/>
                                  <wp:docPr id="1" name="Billede 1" descr="geigerrø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igerrø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A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3.65pt;width:152.3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" strokecolor="white">
                <v:textbox>
                  <w:txbxContent>
                    <w:p w14:paraId="0A02A16F" w14:textId="77777777" w:rsidR="00487A95" w:rsidRDefault="003155A9">
                      <w:r>
                        <w:rPr>
                          <w:noProof/>
                        </w:rPr>
                        <w:drawing>
                          <wp:inline distT="0" distB="0" distL="0" distR="0" wp14:anchorId="0A02A171" wp14:editId="0A02A172">
                            <wp:extent cx="1790700" cy="419100"/>
                            <wp:effectExtent l="0" t="0" r="0" b="0"/>
                            <wp:docPr id="1" name="Billede 1" descr="geigerrø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igerrø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CC9">
        <w:tab/>
      </w:r>
      <w:r w:rsidR="003E2CC9">
        <w:tab/>
      </w:r>
      <w:r w:rsidR="003E2CC9">
        <w:tab/>
      </w:r>
      <w:r w:rsidR="003E2CC9">
        <w:tab/>
      </w:r>
      <w:r w:rsidR="003E2CC9">
        <w:tab/>
        <w:t xml:space="preserve">•  </w:t>
      </w:r>
      <w:r w:rsidR="00487A95">
        <w:sym w:font="Symbol" w:char="F062"/>
      </w:r>
      <w:r w:rsidR="00487A95">
        <w:t>-kilden placeres 2-</w:t>
      </w:r>
      <w:smartTag w:uri="urn:schemas-microsoft-com:office:smarttags" w:element="metricconverter">
        <w:smartTagPr>
          <w:attr w:name="ProductID" w:val="3 cm"/>
        </w:smartTagPr>
        <w:r w:rsidR="00487A95">
          <w:t>3 cm</w:t>
        </w:r>
      </w:smartTag>
      <w:r w:rsidR="00487A95">
        <w:t xml:space="preserve"> foran geigerrøret.</w:t>
      </w:r>
    </w:p>
    <w:p w14:paraId="0A02A0E7" w14:textId="77777777" w:rsidR="00487A95" w:rsidRDefault="00487A95">
      <w:r>
        <w:tab/>
      </w:r>
      <w:r>
        <w:tab/>
      </w:r>
      <w:r>
        <w:tab/>
      </w:r>
      <w:r>
        <w:tab/>
      </w:r>
      <w:r>
        <w:tab/>
        <w:t>Materialerne placeres midt mellem kilden og geigerrøret.</w:t>
      </w:r>
    </w:p>
    <w:p w14:paraId="0A02A0E8" w14:textId="77777777" w:rsidR="00487A95" w:rsidRDefault="00487A95">
      <w:r>
        <w:tab/>
      </w:r>
      <w:r>
        <w:tab/>
      </w:r>
      <w:r>
        <w:tab/>
      </w:r>
      <w:r>
        <w:tab/>
      </w:r>
      <w:r>
        <w:tab/>
        <w:t xml:space="preserve">Der tælles impulser i mindst 10 </w:t>
      </w:r>
      <w:proofErr w:type="spellStart"/>
      <w:r>
        <w:t>sek</w:t>
      </w:r>
      <w:proofErr w:type="spellEnd"/>
      <w:r>
        <w:t xml:space="preserve"> og altid så længe, at</w:t>
      </w:r>
      <w:r>
        <w:tab/>
        <w:t xml:space="preserve"> </w:t>
      </w:r>
    </w:p>
    <w:p w14:paraId="0A02A0E9" w14:textId="77777777" w:rsidR="00487A95" w:rsidRDefault="00487A95">
      <w:r>
        <w:t xml:space="preserve">  </w:t>
      </w:r>
      <w:r w:rsidR="003E2CC9">
        <w:t xml:space="preserve">     </w:t>
      </w:r>
      <w:r>
        <w:sym w:font="Symbol" w:char="F062"/>
      </w:r>
      <w:r>
        <w:t>-kilde              geigerrør</w:t>
      </w:r>
      <w:r>
        <w:tab/>
      </w:r>
      <w:r w:rsidR="00BA7C20">
        <w:tab/>
      </w:r>
      <w:r>
        <w:t xml:space="preserve">impulstallene bliver mindst </w:t>
      </w:r>
      <w:proofErr w:type="gramStart"/>
      <w:r>
        <w:t>100  (</w:t>
      </w:r>
      <w:proofErr w:type="gramEnd"/>
      <w:r>
        <w:t>af hensyn til usikkerheden)</w:t>
      </w:r>
    </w:p>
    <w:p w14:paraId="0A02A0EA" w14:textId="77777777" w:rsidR="00487A95" w:rsidRDefault="00487A95"/>
    <w:p w14:paraId="0A02A0EB" w14:textId="77777777" w:rsidR="00547B1F" w:rsidRDefault="00547B1F" w:rsidP="00547B1F"/>
    <w:p w14:paraId="0A02A0EC" w14:textId="77777777" w:rsidR="00487A95" w:rsidRDefault="00547B1F">
      <w:r w:rsidRPr="00547B1F">
        <w:rPr>
          <w:b/>
        </w:rPr>
        <w:t xml:space="preserve">A </w:t>
      </w:r>
      <w:proofErr w:type="gramStart"/>
      <w:r w:rsidR="00304A30" w:rsidRPr="00547B1F">
        <w:rPr>
          <w:b/>
        </w:rPr>
        <w:t>•</w:t>
      </w:r>
      <w:r w:rsidR="00487A95">
        <w:t xml:space="preserve"> </w:t>
      </w:r>
      <w:r>
        <w:t xml:space="preserve"> </w:t>
      </w:r>
      <w:r w:rsidR="00487A95">
        <w:t>Udfør</w:t>
      </w:r>
      <w:proofErr w:type="gramEnd"/>
      <w:r w:rsidR="00487A95">
        <w:t xml:space="preserve"> forsøg med papplader, </w:t>
      </w:r>
      <w:r w:rsidR="00FC5CBF">
        <w:t xml:space="preserve">idet </w:t>
      </w:r>
      <w:r w:rsidR="00487A95">
        <w:t xml:space="preserve">antallet varieres fra 0 til </w:t>
      </w:r>
      <w:r w:rsidR="00FC5CBF">
        <w:t xml:space="preserve">ca. </w:t>
      </w:r>
      <w:r w:rsidR="00487A95">
        <w:t>1</w:t>
      </w:r>
      <w:r w:rsidR="00EC098E">
        <w:t>8</w:t>
      </w:r>
      <w:r w:rsidR="00FC5CBF">
        <w:t xml:space="preserve"> </w:t>
      </w:r>
      <w:r w:rsidR="00487A95">
        <w:t xml:space="preserve">i spring på 1-2. </w:t>
      </w:r>
    </w:p>
    <w:p w14:paraId="0A02A0ED" w14:textId="77777777" w:rsidR="00304A30" w:rsidRDefault="00304A30"/>
    <w:p w14:paraId="0A02A0EE" w14:textId="77777777" w:rsidR="00487A95" w:rsidRDefault="00547B1F" w:rsidP="00547B1F">
      <w:pPr>
        <w:ind w:firstLine="708"/>
      </w:pPr>
      <w:r>
        <w:t>Noter pappladernes tykkelse:   ____________ og massefylde: ______________</w:t>
      </w:r>
      <w:r w:rsidR="00487A95">
        <w:t xml:space="preserve"> </w:t>
      </w:r>
    </w:p>
    <w:p w14:paraId="0A02A0EF" w14:textId="77777777" w:rsidR="00487A95" w:rsidRDefault="00487A95"/>
    <w:p w14:paraId="0A02A0F0" w14:textId="77777777" w:rsidR="00487A95" w:rsidRDefault="00547B1F">
      <w:r w:rsidRPr="00547B1F">
        <w:rPr>
          <w:b/>
        </w:rPr>
        <w:t xml:space="preserve">B </w:t>
      </w:r>
      <w:proofErr w:type="gramStart"/>
      <w:r w:rsidR="00304A30" w:rsidRPr="00547B1F">
        <w:rPr>
          <w:b/>
        </w:rPr>
        <w:t>•</w:t>
      </w:r>
      <w:r w:rsidR="00487A95">
        <w:t xml:space="preserve"> </w:t>
      </w:r>
      <w:r w:rsidR="00DC1A92">
        <w:t xml:space="preserve"> </w:t>
      </w:r>
      <w:r w:rsidR="00487A95">
        <w:t>Udfør</w:t>
      </w:r>
      <w:proofErr w:type="gramEnd"/>
      <w:r w:rsidR="00487A95">
        <w:t xml:space="preserve"> forsøg med </w:t>
      </w:r>
      <w:smartTag w:uri="urn:schemas-microsoft-com:office:smarttags" w:element="metricconverter">
        <w:smartTagPr>
          <w:attr w:name="ProductID" w:val="0,5 mm"/>
        </w:smartTagPr>
        <w:r w:rsidR="00DC1A92">
          <w:t>0,5 mm</w:t>
        </w:r>
      </w:smartTag>
      <w:r w:rsidR="00DC1A92">
        <w:t xml:space="preserve"> tykke </w:t>
      </w:r>
      <w:r w:rsidR="00487A95">
        <w:t>aluminiumsplader</w:t>
      </w:r>
      <w:r w:rsidR="00DC1A92">
        <w:t>,</w:t>
      </w:r>
      <w:r w:rsidR="00487A95">
        <w:t xml:space="preserve"> idet antallet varieres fra 0 til 6.</w:t>
      </w:r>
    </w:p>
    <w:p w14:paraId="0A02A0F1" w14:textId="77777777" w:rsidR="00487A95" w:rsidRDefault="00487A95"/>
    <w:p w14:paraId="0A02A0F2" w14:textId="77777777" w:rsidR="00547B1F" w:rsidRDefault="00547B1F" w:rsidP="00547B1F"/>
    <w:p w14:paraId="0A02A0F3" w14:textId="77777777" w:rsidR="00547B1F" w:rsidRDefault="00547B1F" w:rsidP="00547B1F">
      <w:r>
        <w:t>- Benyt et skema som vist, hvor sidste kolonne er impulstallene korrigeret for baggrunds</w:t>
      </w:r>
      <w:r>
        <w:softHyphen/>
        <w:t xml:space="preserve">strålingen </w:t>
      </w:r>
    </w:p>
    <w:p w14:paraId="0A02A0F4" w14:textId="77777777" w:rsidR="00487A95" w:rsidRDefault="00487A95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1376"/>
        <w:gridCol w:w="1134"/>
        <w:gridCol w:w="1276"/>
        <w:gridCol w:w="1984"/>
        <w:gridCol w:w="2410"/>
      </w:tblGrid>
      <w:tr w:rsidR="00FC5CBF" w14:paraId="0A02A0FF" w14:textId="77777777">
        <w:tc>
          <w:tcPr>
            <w:tcW w:w="1104" w:type="dxa"/>
          </w:tcPr>
          <w:p w14:paraId="0A02A0F5" w14:textId="77777777" w:rsidR="00FC5CBF" w:rsidRDefault="00FC5CBF">
            <w:pPr>
              <w:pStyle w:val="Overskrift1"/>
            </w:pPr>
            <w:r>
              <w:t>Antal plader</w:t>
            </w:r>
          </w:p>
        </w:tc>
        <w:tc>
          <w:tcPr>
            <w:tcW w:w="1376" w:type="dxa"/>
          </w:tcPr>
          <w:p w14:paraId="0A02A0F6" w14:textId="77777777" w:rsidR="00FC5CBF" w:rsidRDefault="00FC5CBF">
            <w:pPr>
              <w:pStyle w:val="Overskrift1"/>
            </w:pPr>
            <w:r>
              <w:t>Stoflagets tykkelse</w:t>
            </w:r>
          </w:p>
        </w:tc>
        <w:tc>
          <w:tcPr>
            <w:tcW w:w="1134" w:type="dxa"/>
          </w:tcPr>
          <w:p w14:paraId="0A02A0F7" w14:textId="77777777" w:rsidR="00FC5CBF" w:rsidRDefault="00FC5CBF">
            <w:pPr>
              <w:pStyle w:val="Overskrift1"/>
            </w:pPr>
            <w:r>
              <w:t>Tælletid</w:t>
            </w:r>
          </w:p>
          <w:p w14:paraId="0A02A0F8" w14:textId="064DD4ED" w:rsidR="00FC5CBF" w:rsidRPr="00FC5CBF" w:rsidRDefault="00B63375" w:rsidP="00FC5CBF">
            <w:pPr>
              <w:jc w:val="center"/>
              <w:rPr>
                <w:b/>
              </w:rPr>
            </w:pPr>
            <w:proofErr w:type="spellStart"/>
            <w:r w:rsidRPr="00FC5CBF">
              <w:rPr>
                <w:b/>
              </w:rPr>
              <w:t>S</w:t>
            </w:r>
            <w:r w:rsidR="00FC5CBF" w:rsidRPr="00FC5CBF">
              <w:rPr>
                <w:b/>
              </w:rPr>
              <w:t>ek</w:t>
            </w:r>
            <w:proofErr w:type="spellEnd"/>
          </w:p>
        </w:tc>
        <w:tc>
          <w:tcPr>
            <w:tcW w:w="1276" w:type="dxa"/>
          </w:tcPr>
          <w:p w14:paraId="0A02A0F9" w14:textId="77777777" w:rsidR="00FC5CBF" w:rsidRDefault="00FC5CBF">
            <w:pPr>
              <w:pStyle w:val="Overskrift1"/>
            </w:pPr>
            <w:r>
              <w:t xml:space="preserve">Antal </w:t>
            </w:r>
          </w:p>
          <w:p w14:paraId="0A02A0FA" w14:textId="77777777" w:rsidR="00FC5CBF" w:rsidRDefault="00FC5CBF">
            <w:pPr>
              <w:pStyle w:val="Overskrift1"/>
            </w:pPr>
            <w:r>
              <w:t>impulser</w:t>
            </w:r>
          </w:p>
        </w:tc>
        <w:tc>
          <w:tcPr>
            <w:tcW w:w="1984" w:type="dxa"/>
          </w:tcPr>
          <w:p w14:paraId="0A02A0FB" w14:textId="77777777" w:rsidR="00FC5CBF" w:rsidRDefault="00FC5CBF">
            <w:pPr>
              <w:pStyle w:val="Overskrift1"/>
            </w:pPr>
            <w:r>
              <w:t>Antal impulser</w:t>
            </w:r>
          </w:p>
          <w:p w14:paraId="0A02A0FC" w14:textId="77777777" w:rsidR="00FC5CBF" w:rsidRDefault="00FC5CBF">
            <w:pPr>
              <w:pStyle w:val="Overskrift1"/>
            </w:pPr>
            <w:r>
              <w:t xml:space="preserve"> pr. 10 </w:t>
            </w:r>
            <w:proofErr w:type="spellStart"/>
            <w:r>
              <w:t>sek</w:t>
            </w:r>
            <w:proofErr w:type="spellEnd"/>
          </w:p>
        </w:tc>
        <w:tc>
          <w:tcPr>
            <w:tcW w:w="2410" w:type="dxa"/>
          </w:tcPr>
          <w:p w14:paraId="0A02A0FD" w14:textId="77777777" w:rsidR="00FC5CBF" w:rsidRDefault="00FC5CBF" w:rsidP="00FC5CBF">
            <w:pPr>
              <w:jc w:val="center"/>
              <w:rPr>
                <w:b/>
              </w:rPr>
            </w:pPr>
            <w:r>
              <w:rPr>
                <w:b/>
              </w:rPr>
              <w:t>Korrigeret</w:t>
            </w:r>
          </w:p>
          <w:p w14:paraId="0A02A0FE" w14:textId="77777777" w:rsidR="00FC5CBF" w:rsidRDefault="00FC5CBF" w:rsidP="00FC5CBF">
            <w:pPr>
              <w:jc w:val="center"/>
            </w:pPr>
            <w:r>
              <w:rPr>
                <w:b/>
              </w:rPr>
              <w:t xml:space="preserve">antal </w:t>
            </w:r>
            <w:proofErr w:type="spellStart"/>
            <w:r>
              <w:rPr>
                <w:b/>
              </w:rPr>
              <w:t>imp</w:t>
            </w:r>
            <w:proofErr w:type="spellEnd"/>
            <w:r>
              <w:rPr>
                <w:b/>
              </w:rPr>
              <w:t xml:space="preserve">. pr. 10 </w:t>
            </w:r>
            <w:proofErr w:type="spellStart"/>
            <w:r>
              <w:rPr>
                <w:b/>
              </w:rPr>
              <w:t>sek</w:t>
            </w:r>
            <w:proofErr w:type="spellEnd"/>
          </w:p>
        </w:tc>
      </w:tr>
      <w:tr w:rsidR="00FC5CBF" w14:paraId="0A02A106" w14:textId="77777777">
        <w:tc>
          <w:tcPr>
            <w:tcW w:w="1104" w:type="dxa"/>
          </w:tcPr>
          <w:p w14:paraId="0A02A100" w14:textId="77777777" w:rsidR="00FC5CBF" w:rsidRDefault="00FC5CBF"/>
        </w:tc>
        <w:tc>
          <w:tcPr>
            <w:tcW w:w="1376" w:type="dxa"/>
          </w:tcPr>
          <w:p w14:paraId="0A02A101" w14:textId="77777777" w:rsidR="00FC5CBF" w:rsidRDefault="00FC5CBF"/>
        </w:tc>
        <w:tc>
          <w:tcPr>
            <w:tcW w:w="1134" w:type="dxa"/>
          </w:tcPr>
          <w:p w14:paraId="0A02A102" w14:textId="77777777" w:rsidR="00FC5CBF" w:rsidRDefault="00FC5CBF"/>
        </w:tc>
        <w:tc>
          <w:tcPr>
            <w:tcW w:w="1276" w:type="dxa"/>
          </w:tcPr>
          <w:p w14:paraId="0A02A103" w14:textId="77777777" w:rsidR="00FC5CBF" w:rsidRDefault="00FC5CBF"/>
        </w:tc>
        <w:tc>
          <w:tcPr>
            <w:tcW w:w="1984" w:type="dxa"/>
          </w:tcPr>
          <w:p w14:paraId="0A02A104" w14:textId="77777777" w:rsidR="00FC5CBF" w:rsidRDefault="00FC5CBF"/>
        </w:tc>
        <w:tc>
          <w:tcPr>
            <w:tcW w:w="2410" w:type="dxa"/>
          </w:tcPr>
          <w:p w14:paraId="0A02A105" w14:textId="77777777" w:rsidR="00FC5CBF" w:rsidRDefault="00FC5CBF"/>
        </w:tc>
      </w:tr>
    </w:tbl>
    <w:p w14:paraId="0A02A107" w14:textId="77777777" w:rsidR="00487A95" w:rsidRDefault="00487A95"/>
    <w:p w14:paraId="0A02A109" w14:textId="77777777" w:rsidR="00DC1A92" w:rsidRDefault="00DC1A92">
      <w:r>
        <w:t>I en model for svækkelsen af β-stråling gennem stof antager man, at strålingen svækkes eksponentielt med stoftykkelsen, så længe stoflaget ik</w:t>
      </w:r>
      <w:r w:rsidR="003E2CC9">
        <w:t>k</w:t>
      </w:r>
      <w:r>
        <w:t>e er alt for tykt.</w:t>
      </w:r>
    </w:p>
    <w:p w14:paraId="0A02A10A" w14:textId="77777777" w:rsidR="00DC1A92" w:rsidRDefault="00DC1A92"/>
    <w:p w14:paraId="0A02A10B" w14:textId="77777777" w:rsidR="00DC1A92" w:rsidRDefault="00DC1A92">
      <w:r>
        <w:t>-  Undersøg om jeres resultater bekræfter denne model.</w:t>
      </w:r>
    </w:p>
    <w:p w14:paraId="0A02A10C" w14:textId="77777777" w:rsidR="00DC1A92" w:rsidRDefault="00DC1A92"/>
    <w:p w14:paraId="0A02A10D" w14:textId="77777777" w:rsidR="00DC1A92" w:rsidRDefault="00DC1A92">
      <w:r>
        <w:t xml:space="preserve">-  </w:t>
      </w:r>
      <w:r w:rsidR="003E2CC9">
        <w:t xml:space="preserve">Bestem </w:t>
      </w:r>
      <w:r>
        <w:t>en forskrift for de eksponentielle funktion</w:t>
      </w:r>
      <w:r w:rsidR="00FC5CBF">
        <w:t>er</w:t>
      </w:r>
      <w:r>
        <w:t>, der</w:t>
      </w:r>
      <w:r w:rsidR="003E2CC9">
        <w:t xml:space="preserve"> bedst</w:t>
      </w:r>
      <w:r>
        <w:t xml:space="preserve"> bes</w:t>
      </w:r>
      <w:r w:rsidR="003E2CC9">
        <w:t>k</w:t>
      </w:r>
      <w:r>
        <w:t>river</w:t>
      </w:r>
      <w:r w:rsidR="00EC098E">
        <w:t>,</w:t>
      </w:r>
      <w:r>
        <w:t xml:space="preserve"> </w:t>
      </w:r>
      <w:r w:rsidR="00EC098E">
        <w:t xml:space="preserve">hvorledes β-strålingen svækkes </w:t>
      </w:r>
      <w:r>
        <w:t xml:space="preserve">som funktion af </w:t>
      </w:r>
      <w:r w:rsidR="00FC5CBF">
        <w:t xml:space="preserve">stoflagets </w:t>
      </w:r>
      <w:proofErr w:type="spellStart"/>
      <w:r w:rsidR="00FC5CBF">
        <w:t>tykkkelse</w:t>
      </w:r>
      <w:proofErr w:type="spellEnd"/>
      <w:r>
        <w:t>.</w:t>
      </w:r>
    </w:p>
    <w:p w14:paraId="0A02A10E" w14:textId="77777777" w:rsidR="00DC1A92" w:rsidRDefault="00DC1A92"/>
    <w:p w14:paraId="0A02A10F" w14:textId="77777777" w:rsidR="00B97B8E" w:rsidRDefault="00B97B8E"/>
    <w:p w14:paraId="0A02A110" w14:textId="64B4DEBD" w:rsidR="003E2CC9" w:rsidRDefault="00DC1A92">
      <w:r>
        <w:t xml:space="preserve">- Bestem </w:t>
      </w:r>
      <w:r w:rsidR="00BE66D6">
        <w:t xml:space="preserve">den lineære absorptionskoefficient </w:t>
      </w:r>
      <w:r w:rsidR="00BE66D6" w:rsidRPr="00BE66D6">
        <w:rPr>
          <w:i/>
        </w:rPr>
        <w:t>µ</w:t>
      </w:r>
      <w:r w:rsidR="003E2CC9">
        <w:t xml:space="preserve"> og beregn halveringstykkelsen </w:t>
      </w:r>
      <w:r w:rsidR="007A43E6">
        <w:rPr>
          <w:i/>
        </w:rPr>
        <w:t>x</w:t>
      </w:r>
      <w:proofErr w:type="gramStart"/>
      <w:r w:rsidR="007A43E6">
        <w:rPr>
          <w:i/>
          <w:vertAlign w:val="subscript"/>
        </w:rPr>
        <w:t>½</w:t>
      </w:r>
      <w:r w:rsidR="003E2CC9">
        <w:t xml:space="preserve"> </w:t>
      </w:r>
      <w:r w:rsidR="00EC098E">
        <w:t>.</w:t>
      </w:r>
      <w:proofErr w:type="gramEnd"/>
      <w:r w:rsidR="00EC098E">
        <w:t xml:space="preserve"> Indsæt i skemaet:</w:t>
      </w:r>
      <w:r w:rsidR="003E2CC9">
        <w:t xml:space="preserve"> </w:t>
      </w:r>
    </w:p>
    <w:p w14:paraId="0A02A111" w14:textId="77777777" w:rsidR="003E2CC9" w:rsidRDefault="003E2CC9"/>
    <w:p w14:paraId="0A02A112" w14:textId="77777777" w:rsidR="003E2CC9" w:rsidRDefault="003E2CC9"/>
    <w:tbl>
      <w:tblPr>
        <w:tblW w:w="95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284"/>
        <w:gridCol w:w="2318"/>
        <w:gridCol w:w="2318"/>
        <w:gridCol w:w="1942"/>
      </w:tblGrid>
      <w:tr w:rsidR="00B93C5B" w14:paraId="0A02A117" w14:textId="77777777" w:rsidTr="003F1D42">
        <w:trPr>
          <w:cantSplit/>
          <w:trHeight w:val="372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2A113" w14:textId="77777777" w:rsidR="00B93C5B" w:rsidRPr="000058C2" w:rsidRDefault="00B93C5B">
            <w:pPr>
              <w:pStyle w:val="Overskrift1"/>
              <w:rPr>
                <w:b w:val="0"/>
                <w:sz w:val="32"/>
                <w:szCs w:val="32"/>
              </w:rPr>
            </w:pPr>
            <w:r w:rsidRPr="000058C2">
              <w:rPr>
                <w:b w:val="0"/>
                <w:sz w:val="32"/>
                <w:szCs w:val="32"/>
              </w:rPr>
              <w:t xml:space="preserve"> Stof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114" w14:textId="27AA6097" w:rsidR="00B93C5B" w:rsidRPr="000058C2" w:rsidRDefault="00B93C5B">
            <w:pPr>
              <w:pStyle w:val="Overskrift1"/>
              <w:rPr>
                <w:b w:val="0"/>
                <w:sz w:val="32"/>
                <w:szCs w:val="32"/>
              </w:rPr>
            </w:pPr>
            <w:proofErr w:type="spellStart"/>
            <w:r w:rsidRPr="000058C2">
              <w:rPr>
                <w:b w:val="0"/>
                <w:sz w:val="32"/>
                <w:szCs w:val="32"/>
              </w:rPr>
              <w:t>Masse</w:t>
            </w:r>
            <w:r w:rsidR="00AA4832">
              <w:rPr>
                <w:b w:val="0"/>
                <w:sz w:val="32"/>
                <w:szCs w:val="32"/>
              </w:rPr>
              <w:t>-</w:t>
            </w:r>
            <w:r w:rsidRPr="000058C2">
              <w:rPr>
                <w:b w:val="0"/>
                <w:sz w:val="32"/>
                <w:szCs w:val="32"/>
              </w:rPr>
              <w:t>fylde</w:t>
            </w:r>
            <w:proofErr w:type="spellEnd"/>
            <w:r w:rsidRPr="000058C2">
              <w:rPr>
                <w:b w:val="0"/>
                <w:sz w:val="32"/>
                <w:szCs w:val="32"/>
              </w:rPr>
              <w:t xml:space="preserve"> </w:t>
            </w:r>
            <w:r w:rsidRPr="000058C2">
              <w:rPr>
                <w:b w:val="0"/>
                <w:i/>
                <w:sz w:val="32"/>
                <w:szCs w:val="32"/>
              </w:rPr>
              <w:sym w:font="Symbol" w:char="F072"/>
            </w:r>
          </w:p>
        </w:tc>
        <w:tc>
          <w:tcPr>
            <w:tcW w:w="2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3F9E" w14:textId="295F8895" w:rsidR="00B93C5B" w:rsidRPr="00AA4832" w:rsidRDefault="00AA4832" w:rsidP="00AA7E74">
            <w:pPr>
              <w:jc w:val="center"/>
              <w:rPr>
                <w:sz w:val="32"/>
                <w:szCs w:val="32"/>
              </w:rPr>
            </w:pPr>
            <w:r w:rsidRPr="00AA4832">
              <w:rPr>
                <w:sz w:val="32"/>
                <w:szCs w:val="32"/>
              </w:rPr>
              <w:t>Absorptions</w:t>
            </w:r>
            <w:r>
              <w:rPr>
                <w:sz w:val="32"/>
                <w:szCs w:val="32"/>
              </w:rPr>
              <w:t>-</w:t>
            </w:r>
            <w:r w:rsidRPr="00AA4832">
              <w:rPr>
                <w:sz w:val="32"/>
                <w:szCs w:val="32"/>
              </w:rPr>
              <w:t xml:space="preserve">koefficient </w:t>
            </w:r>
            <w:r w:rsidRPr="00AA4832">
              <w:rPr>
                <w:i/>
                <w:sz w:val="32"/>
                <w:szCs w:val="32"/>
              </w:rPr>
              <w:t>µ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115" w14:textId="0578C21D" w:rsidR="00B93C5B" w:rsidRPr="000058C2" w:rsidRDefault="00B93C5B" w:rsidP="00AA7E74">
            <w:pPr>
              <w:jc w:val="center"/>
              <w:rPr>
                <w:sz w:val="32"/>
                <w:szCs w:val="32"/>
              </w:rPr>
            </w:pPr>
            <w:r w:rsidRPr="000058C2">
              <w:rPr>
                <w:sz w:val="32"/>
                <w:szCs w:val="32"/>
              </w:rPr>
              <w:t>Halverings</w:t>
            </w:r>
            <w:r w:rsidR="003F1D42">
              <w:rPr>
                <w:sz w:val="32"/>
                <w:szCs w:val="32"/>
              </w:rPr>
              <w:t>-</w:t>
            </w:r>
            <w:r w:rsidRPr="000058C2">
              <w:rPr>
                <w:sz w:val="32"/>
                <w:szCs w:val="32"/>
              </w:rPr>
              <w:t>tykkelse</w:t>
            </w:r>
            <w:r>
              <w:rPr>
                <w:i/>
              </w:rPr>
              <w:t xml:space="preserve"> </w:t>
            </w:r>
            <w:r w:rsidRPr="00CA3069">
              <w:rPr>
                <w:i/>
                <w:sz w:val="32"/>
                <w:szCs w:val="32"/>
              </w:rPr>
              <w:t>x</w:t>
            </w:r>
            <w:r w:rsidRPr="00CA3069">
              <w:rPr>
                <w:i/>
                <w:sz w:val="32"/>
                <w:szCs w:val="32"/>
                <w:vertAlign w:val="subscript"/>
              </w:rPr>
              <w:t>½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2A116" w14:textId="611FC925" w:rsidR="00B93C5B" w:rsidRPr="000058C2" w:rsidRDefault="00B93C5B">
            <w:pPr>
              <w:jc w:val="center"/>
              <w:rPr>
                <w:sz w:val="32"/>
                <w:szCs w:val="32"/>
              </w:rPr>
            </w:pPr>
            <w:r w:rsidRPr="000058C2">
              <w:rPr>
                <w:i/>
                <w:sz w:val="32"/>
                <w:szCs w:val="32"/>
              </w:rPr>
              <w:sym w:font="Symbol" w:char="F072"/>
            </w:r>
            <w:r>
              <w:rPr>
                <w:i/>
                <w:sz w:val="32"/>
                <w:szCs w:val="32"/>
              </w:rPr>
              <w:t xml:space="preserve"> </w:t>
            </w:r>
            <w:r w:rsidRPr="000058C2">
              <w:rPr>
                <w:sz w:val="32"/>
                <w:szCs w:val="32"/>
              </w:rPr>
              <w:sym w:font="Symbol" w:char="F0D7"/>
            </w:r>
            <w:r>
              <w:rPr>
                <w:sz w:val="32"/>
                <w:szCs w:val="32"/>
              </w:rPr>
              <w:t xml:space="preserve"> </w:t>
            </w:r>
            <w:r w:rsidRPr="00CA3069">
              <w:rPr>
                <w:i/>
                <w:sz w:val="32"/>
                <w:szCs w:val="32"/>
              </w:rPr>
              <w:t>x</w:t>
            </w:r>
            <w:r w:rsidRPr="00CA3069">
              <w:rPr>
                <w:i/>
                <w:sz w:val="32"/>
                <w:szCs w:val="32"/>
                <w:vertAlign w:val="subscript"/>
              </w:rPr>
              <w:t>½</w:t>
            </w:r>
          </w:p>
        </w:tc>
      </w:tr>
      <w:tr w:rsidR="00B93C5B" w14:paraId="0A02A11C" w14:textId="77777777" w:rsidTr="003F1D42">
        <w:trPr>
          <w:cantSplit/>
          <w:trHeight w:val="352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2A118" w14:textId="77777777" w:rsidR="00B93C5B" w:rsidRPr="000058C2" w:rsidRDefault="00B93C5B">
            <w:pPr>
              <w:pStyle w:val="Overskrift1"/>
              <w:rPr>
                <w:b w:val="0"/>
                <w:position w:val="-2"/>
                <w:sz w:val="32"/>
                <w:szCs w:val="32"/>
              </w:rPr>
            </w:pPr>
            <w:r w:rsidRPr="000058C2">
              <w:rPr>
                <w:b w:val="0"/>
                <w:position w:val="-2"/>
                <w:sz w:val="32"/>
                <w:szCs w:val="32"/>
              </w:rPr>
              <w:t>Aluminium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119" w14:textId="41038A09" w:rsidR="00B93C5B" w:rsidRPr="000058C2" w:rsidRDefault="00B93C5B">
            <w:pPr>
              <w:jc w:val="center"/>
              <w:rPr>
                <w:position w:val="-2"/>
                <w:sz w:val="32"/>
                <w:szCs w:val="32"/>
              </w:rPr>
            </w:pPr>
            <w:r w:rsidRPr="000058C2">
              <w:rPr>
                <w:position w:val="-2"/>
                <w:sz w:val="32"/>
                <w:szCs w:val="32"/>
              </w:rPr>
              <w:t>2,7 g/cm</w:t>
            </w:r>
            <w:r w:rsidRPr="000058C2">
              <w:rPr>
                <w:position w:val="6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F5F7" w14:textId="77777777" w:rsidR="00B93C5B" w:rsidRPr="000058C2" w:rsidRDefault="00B93C5B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11A" w14:textId="5EF2AAD7" w:rsidR="00B93C5B" w:rsidRPr="000058C2" w:rsidRDefault="00B93C5B">
            <w:pPr>
              <w:rPr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2A11B" w14:textId="77777777" w:rsidR="00B93C5B" w:rsidRPr="000058C2" w:rsidRDefault="00B93C5B">
            <w:pPr>
              <w:rPr>
                <w:sz w:val="32"/>
                <w:szCs w:val="32"/>
              </w:rPr>
            </w:pPr>
          </w:p>
        </w:tc>
      </w:tr>
      <w:tr w:rsidR="00B93C5B" w14:paraId="0A02A121" w14:textId="77777777" w:rsidTr="003F1D42">
        <w:trPr>
          <w:cantSplit/>
          <w:trHeight w:val="352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02A11D" w14:textId="77777777" w:rsidR="00B93C5B" w:rsidRPr="000058C2" w:rsidRDefault="00B93C5B">
            <w:pPr>
              <w:pStyle w:val="Overskrift1"/>
              <w:rPr>
                <w:b w:val="0"/>
                <w:position w:val="-2"/>
                <w:sz w:val="32"/>
                <w:szCs w:val="32"/>
              </w:rPr>
            </w:pPr>
            <w:r w:rsidRPr="000058C2">
              <w:rPr>
                <w:b w:val="0"/>
                <w:position w:val="-2"/>
                <w:sz w:val="32"/>
                <w:szCs w:val="32"/>
              </w:rPr>
              <w:t>Pap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02A11E" w14:textId="2B64D1FC" w:rsidR="00B93C5B" w:rsidRPr="000058C2" w:rsidRDefault="00B93C5B" w:rsidP="00A51C99">
            <w:pPr>
              <w:jc w:val="center"/>
              <w:rPr>
                <w:position w:val="-2"/>
                <w:sz w:val="32"/>
                <w:szCs w:val="32"/>
              </w:rPr>
            </w:pPr>
            <w:r>
              <w:rPr>
                <w:position w:val="-2"/>
                <w:sz w:val="32"/>
                <w:szCs w:val="32"/>
              </w:rPr>
              <w:t xml:space="preserve">0,73 </w:t>
            </w:r>
            <w:r w:rsidRPr="000058C2">
              <w:rPr>
                <w:position w:val="-2"/>
                <w:sz w:val="32"/>
                <w:szCs w:val="32"/>
              </w:rPr>
              <w:t>g/cm</w:t>
            </w:r>
            <w:r w:rsidRPr="000058C2">
              <w:rPr>
                <w:position w:val="6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55A6CB" w14:textId="77777777" w:rsidR="00B93C5B" w:rsidRPr="000058C2" w:rsidRDefault="00B93C5B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02A11F" w14:textId="7662AB61" w:rsidR="00B93C5B" w:rsidRPr="000058C2" w:rsidRDefault="00B93C5B">
            <w:pPr>
              <w:rPr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02A120" w14:textId="77777777" w:rsidR="00B93C5B" w:rsidRPr="000058C2" w:rsidRDefault="00B93C5B">
            <w:pPr>
              <w:rPr>
                <w:sz w:val="32"/>
                <w:szCs w:val="32"/>
              </w:rPr>
            </w:pPr>
          </w:p>
        </w:tc>
      </w:tr>
    </w:tbl>
    <w:p w14:paraId="0A02A122" w14:textId="77777777" w:rsidR="00487A95" w:rsidRDefault="00487A95"/>
    <w:p w14:paraId="0A02A123" w14:textId="77777777" w:rsidR="00487A95" w:rsidRDefault="00487A95"/>
    <w:p w14:paraId="0A02A124" w14:textId="77777777" w:rsidR="00487A95" w:rsidRDefault="000058C2">
      <w:r>
        <w:t xml:space="preserve">- </w:t>
      </w:r>
      <w:r w:rsidR="001A3389">
        <w:t xml:space="preserve">Kan det bekræftes, at massefylde og halveringstykkelse med tilnærmelse er omvendt proportionale? </w:t>
      </w:r>
    </w:p>
    <w:p w14:paraId="0A02A125" w14:textId="77777777" w:rsidR="001A3389" w:rsidRDefault="001A3389"/>
    <w:p w14:paraId="0A02A126" w14:textId="77777777" w:rsidR="001A3389" w:rsidRDefault="001A3389"/>
    <w:p w14:paraId="0A02A12A" w14:textId="550F7CB8" w:rsidR="00BA7C20" w:rsidRPr="0046136F" w:rsidRDefault="000058C2" w:rsidP="008C3480">
      <w:r>
        <w:t xml:space="preserve">- </w:t>
      </w:r>
      <w:r w:rsidR="00EC098E">
        <w:t xml:space="preserve">Beregn på dette grundlag </w:t>
      </w:r>
      <w:r w:rsidR="00487A95">
        <w:t xml:space="preserve">halveringstykkelsen for </w:t>
      </w:r>
      <w:r w:rsidR="00487A95">
        <w:sym w:font="Symbol" w:char="F062"/>
      </w:r>
      <w:r w:rsidR="00487A95">
        <w:t xml:space="preserve">-strålingen i luft ( </w:t>
      </w:r>
      <w:r w:rsidR="00487A95">
        <w:sym w:font="Symbol" w:char="F072"/>
      </w:r>
      <w:r w:rsidR="00487A95">
        <w:t xml:space="preserve"> = 0,00129 g/cm</w:t>
      </w:r>
      <w:r w:rsidR="00487A95">
        <w:rPr>
          <w:position w:val="6"/>
          <w:sz w:val="16"/>
          <w:szCs w:val="16"/>
        </w:rPr>
        <w:t>3</w:t>
      </w:r>
      <w:proofErr w:type="gramStart"/>
      <w:r w:rsidR="00487A95">
        <w:t>)  og</w:t>
      </w:r>
      <w:proofErr w:type="gramEnd"/>
      <w:r w:rsidR="00487A95">
        <w:t xml:space="preserve"> i vand (1,00 g/cm</w:t>
      </w:r>
      <w:r w:rsidR="00487A95">
        <w:rPr>
          <w:position w:val="6"/>
          <w:sz w:val="16"/>
          <w:szCs w:val="16"/>
        </w:rPr>
        <w:t>3</w:t>
      </w:r>
      <w:r w:rsidR="00487A95">
        <w:t>)</w:t>
      </w:r>
    </w:p>
    <w:sectPr w:rsidR="00BA7C20" w:rsidRPr="0046136F" w:rsidSect="00306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567" w:bottom="993" w:left="1418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3639" w14:textId="77777777" w:rsidR="00CD7574" w:rsidRDefault="00CD7574" w:rsidP="00306592">
      <w:r>
        <w:separator/>
      </w:r>
    </w:p>
  </w:endnote>
  <w:endnote w:type="continuationSeparator" w:id="0">
    <w:p w14:paraId="7038273B" w14:textId="77777777" w:rsidR="00CD7574" w:rsidRDefault="00CD7574" w:rsidP="0030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6D1E" w14:textId="77777777" w:rsidR="008C3480" w:rsidRDefault="008C34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16D" w14:textId="1C2254FA" w:rsidR="00306592" w:rsidRDefault="00306592">
    <w:pPr>
      <w:pStyle w:val="Sidefod"/>
    </w:pPr>
    <w:r w:rsidRPr="00306592">
      <w:rPr>
        <w:i/>
        <w:sz w:val="16"/>
      </w:rPr>
      <w:fldChar w:fldCharType="begin"/>
    </w:r>
    <w:r w:rsidRPr="00306592">
      <w:rPr>
        <w:i/>
        <w:sz w:val="16"/>
      </w:rPr>
      <w:instrText xml:space="preserve"> FILENAME  \* FirstCap  \* MERGEFORMAT </w:instrText>
    </w:r>
    <w:r w:rsidRPr="00306592">
      <w:rPr>
        <w:i/>
        <w:sz w:val="16"/>
      </w:rPr>
      <w:fldChar w:fldCharType="separate"/>
    </w:r>
    <w:r w:rsidR="008C3480">
      <w:rPr>
        <w:i/>
        <w:noProof/>
        <w:sz w:val="16"/>
      </w:rPr>
      <w:t>Beta-stråling_og_stof</w:t>
    </w:r>
    <w:r w:rsidRPr="00306592">
      <w:rPr>
        <w:i/>
        <w:sz w:val="16"/>
      </w:rPr>
      <w:fldChar w:fldCharType="end"/>
    </w:r>
    <w:r w:rsidRPr="00306592">
      <w:rPr>
        <w:i/>
        <w:sz w:val="16"/>
      </w:rPr>
      <w:t>.docx</w:t>
    </w:r>
    <w:r>
      <w:tab/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BE66D6">
      <w:rPr>
        <w:noProof/>
      </w:rPr>
      <w:t>2</w:t>
    </w:r>
    <w:r>
      <w:fldChar w:fldCharType="end"/>
    </w:r>
    <w:r>
      <w:t>/</w:t>
    </w:r>
    <w:r w:rsidR="00CD7574">
      <w:fldChar w:fldCharType="begin"/>
    </w:r>
    <w:r w:rsidR="00CD7574">
      <w:instrText xml:space="preserve"> NUMPAGES   \* MERGEFORMAT </w:instrText>
    </w:r>
    <w:r w:rsidR="00CD7574">
      <w:fldChar w:fldCharType="separate"/>
    </w:r>
    <w:r w:rsidR="00BE66D6">
      <w:rPr>
        <w:noProof/>
      </w:rPr>
      <w:t>2</w:t>
    </w:r>
    <w:r w:rsidR="00CD7574">
      <w:rPr>
        <w:noProof/>
      </w:rPr>
      <w:fldChar w:fldCharType="end"/>
    </w:r>
  </w:p>
  <w:p w14:paraId="0A02A16E" w14:textId="77777777" w:rsidR="00306592" w:rsidRDefault="0030659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47F2" w14:textId="77777777" w:rsidR="008C3480" w:rsidRDefault="008C34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DFF0" w14:textId="77777777" w:rsidR="00CD7574" w:rsidRDefault="00CD7574" w:rsidP="00306592">
      <w:r>
        <w:separator/>
      </w:r>
    </w:p>
  </w:footnote>
  <w:footnote w:type="continuationSeparator" w:id="0">
    <w:p w14:paraId="2B96776D" w14:textId="77777777" w:rsidR="00CD7574" w:rsidRDefault="00CD7574" w:rsidP="0030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20E3" w14:textId="77777777" w:rsidR="008C3480" w:rsidRDefault="008C34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EBC2" w14:textId="77777777" w:rsidR="008C3480" w:rsidRDefault="008C34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E723" w14:textId="77777777" w:rsidR="008C3480" w:rsidRDefault="008C34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64422"/>
    <w:multiLevelType w:val="hybridMultilevel"/>
    <w:tmpl w:val="3A568328"/>
    <w:lvl w:ilvl="0" w:tplc="4CDCE7E8">
      <w:start w:val="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F45CA"/>
    <w:multiLevelType w:val="hybridMultilevel"/>
    <w:tmpl w:val="AA6C5E5A"/>
    <w:lvl w:ilvl="0" w:tplc="343EB06C">
      <w:start w:val="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30"/>
    <w:rsid w:val="000058C2"/>
    <w:rsid w:val="000B0EE6"/>
    <w:rsid w:val="00161A26"/>
    <w:rsid w:val="001665CD"/>
    <w:rsid w:val="001A074D"/>
    <w:rsid w:val="001A3389"/>
    <w:rsid w:val="001A558B"/>
    <w:rsid w:val="0029015B"/>
    <w:rsid w:val="00304A30"/>
    <w:rsid w:val="00306592"/>
    <w:rsid w:val="003155A9"/>
    <w:rsid w:val="003E2CC9"/>
    <w:rsid w:val="003F124A"/>
    <w:rsid w:val="003F1D42"/>
    <w:rsid w:val="00445128"/>
    <w:rsid w:val="0046136F"/>
    <w:rsid w:val="00487A95"/>
    <w:rsid w:val="004B44F0"/>
    <w:rsid w:val="004F17E7"/>
    <w:rsid w:val="00547B1F"/>
    <w:rsid w:val="005D6738"/>
    <w:rsid w:val="00622162"/>
    <w:rsid w:val="00662CF5"/>
    <w:rsid w:val="006702FC"/>
    <w:rsid w:val="006F5616"/>
    <w:rsid w:val="007A2A67"/>
    <w:rsid w:val="007A43E6"/>
    <w:rsid w:val="007B3677"/>
    <w:rsid w:val="007C1C70"/>
    <w:rsid w:val="00800575"/>
    <w:rsid w:val="008C3480"/>
    <w:rsid w:val="008E70EE"/>
    <w:rsid w:val="00A04393"/>
    <w:rsid w:val="00A51C99"/>
    <w:rsid w:val="00A92AFC"/>
    <w:rsid w:val="00AA4832"/>
    <w:rsid w:val="00AA7E74"/>
    <w:rsid w:val="00B10B75"/>
    <w:rsid w:val="00B63375"/>
    <w:rsid w:val="00B93C5B"/>
    <w:rsid w:val="00B97091"/>
    <w:rsid w:val="00B97B8E"/>
    <w:rsid w:val="00BA7C20"/>
    <w:rsid w:val="00BE66D6"/>
    <w:rsid w:val="00C6307C"/>
    <w:rsid w:val="00CA3069"/>
    <w:rsid w:val="00CC04C2"/>
    <w:rsid w:val="00CD7574"/>
    <w:rsid w:val="00D41BA9"/>
    <w:rsid w:val="00DC1A92"/>
    <w:rsid w:val="00E10F04"/>
    <w:rsid w:val="00E862A8"/>
    <w:rsid w:val="00EA344A"/>
    <w:rsid w:val="00EB5FE5"/>
    <w:rsid w:val="00EC098E"/>
    <w:rsid w:val="00F5317B"/>
    <w:rsid w:val="00F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2A0E1"/>
  <w15:docId w15:val="{330E03DA-BBA3-47B1-9023-A0735A85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3065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0659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3065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06592"/>
    <w:rPr>
      <w:sz w:val="24"/>
    </w:rPr>
  </w:style>
  <w:style w:type="paragraph" w:styleId="Sidefod">
    <w:name w:val="footer"/>
    <w:basedOn w:val="Normal"/>
    <w:link w:val="SidefodTegn"/>
    <w:uiPriority w:val="99"/>
    <w:rsid w:val="003065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65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 beta og gamma forsøg.</vt:lpstr>
    </vt:vector>
  </TitlesOfParts>
  <Company>Aalborghus Gymnasium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 beta og gamma forsøg.</dc:title>
  <dc:creator>Aalborghus Gymnasium</dc:creator>
  <cp:lastModifiedBy>Rene Cortsen Møller</cp:lastModifiedBy>
  <cp:revision>24</cp:revision>
  <cp:lastPrinted>2014-10-26T15:11:00Z</cp:lastPrinted>
  <dcterms:created xsi:type="dcterms:W3CDTF">2022-01-09T13:00:00Z</dcterms:created>
  <dcterms:modified xsi:type="dcterms:W3CDTF">2022-01-27T13:48:00Z</dcterms:modified>
</cp:coreProperties>
</file>