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B6916" w14:textId="77777777" w:rsidR="00D56325" w:rsidRDefault="00D56325" w:rsidP="00D91F97">
      <w:pPr>
        <w:autoSpaceDE w:val="0"/>
        <w:autoSpaceDN w:val="0"/>
        <w:adjustRightInd w:val="0"/>
        <w:spacing w:after="0" w:line="240" w:lineRule="auto"/>
        <w:rPr>
          <w:rFonts w:ascii="TimesNewRomanPS" w:hAnsi="TimesNewRomanPS" w:cs="TimesNewRomanPS"/>
          <w:b/>
          <w:sz w:val="28"/>
          <w:szCs w:val="28"/>
        </w:rPr>
      </w:pPr>
      <w:r>
        <w:rPr>
          <w:rFonts w:ascii="TimesNewRomanPS" w:hAnsi="TimesNewRomanPS" w:cs="TimesNewRomanPS"/>
          <w:b/>
          <w:sz w:val="28"/>
          <w:szCs w:val="28"/>
        </w:rPr>
        <w:t xml:space="preserve">Opgaver i klassifikation af enzymer: </w:t>
      </w:r>
    </w:p>
    <w:p w14:paraId="6E4B6917" w14:textId="77777777" w:rsidR="00D56325" w:rsidRDefault="00D56325" w:rsidP="00D91F97">
      <w:pPr>
        <w:autoSpaceDE w:val="0"/>
        <w:autoSpaceDN w:val="0"/>
        <w:adjustRightInd w:val="0"/>
        <w:spacing w:after="0" w:line="240" w:lineRule="auto"/>
        <w:rPr>
          <w:rFonts w:ascii="TimesNewRomanPS" w:hAnsi="TimesNewRomanPS" w:cs="TimesNewRomanPS"/>
          <w:b/>
          <w:sz w:val="28"/>
          <w:szCs w:val="28"/>
        </w:rPr>
      </w:pPr>
    </w:p>
    <w:p w14:paraId="6E4B6918" w14:textId="77777777" w:rsidR="00D91F97" w:rsidRDefault="00D91F97" w:rsidP="00D91F97">
      <w:pPr>
        <w:autoSpaceDE w:val="0"/>
        <w:autoSpaceDN w:val="0"/>
        <w:adjustRightInd w:val="0"/>
        <w:spacing w:after="0" w:line="240" w:lineRule="auto"/>
        <w:rPr>
          <w:rFonts w:ascii="TimesNewRomanPS-Italic" w:hAnsi="TimesNewRomanPS-Italic" w:cs="TimesNewRomanPS-Italic"/>
          <w:i/>
          <w:iCs/>
          <w:sz w:val="28"/>
          <w:szCs w:val="28"/>
        </w:rPr>
      </w:pPr>
      <w:r w:rsidRPr="001C3CE2">
        <w:rPr>
          <w:rFonts w:ascii="TimesNewRomanPS" w:hAnsi="TimesNewRomanPS" w:cs="TimesNewRomanPS"/>
          <w:b/>
          <w:sz w:val="28"/>
          <w:szCs w:val="28"/>
        </w:rPr>
        <w:t>Opgave 1</w:t>
      </w:r>
      <w:r>
        <w:rPr>
          <w:rFonts w:ascii="TimesNewRomanPS" w:hAnsi="TimesNewRomanPS" w:cs="TimesNewRomanPS"/>
          <w:sz w:val="28"/>
          <w:szCs w:val="28"/>
        </w:rPr>
        <w:t xml:space="preserve">. </w:t>
      </w:r>
      <w:r w:rsidRPr="0050318B">
        <w:rPr>
          <w:rFonts w:ascii="TimesNewRomanPS-Italic" w:hAnsi="TimesNewRomanPS-Italic" w:cs="TimesNewRomanPS-Italic"/>
          <w:i/>
          <w:iCs/>
          <w:sz w:val="30"/>
          <w:szCs w:val="30"/>
        </w:rPr>
        <w:t>Rusmidler</w:t>
      </w:r>
    </w:p>
    <w:p w14:paraId="6E4B6919" w14:textId="77777777" w:rsidR="00D91F97" w:rsidRDefault="00D91F97" w:rsidP="00D91F97">
      <w:pPr>
        <w:autoSpaceDE w:val="0"/>
        <w:autoSpaceDN w:val="0"/>
        <w:adjustRightInd w:val="0"/>
        <w:spacing w:after="0" w:line="240" w:lineRule="auto"/>
        <w:rPr>
          <w:rFonts w:ascii="TimesNewRomanPS-Italic" w:hAnsi="TimesNewRomanPS-Italic" w:cs="TimesNewRomanPS-Italic"/>
          <w:i/>
          <w:iCs/>
          <w:sz w:val="28"/>
          <w:szCs w:val="28"/>
        </w:rPr>
      </w:pPr>
    </w:p>
    <w:p w14:paraId="6E4B691A" w14:textId="77777777" w:rsidR="00137A5F" w:rsidRDefault="00D91F97" w:rsidP="00D91F97">
      <w:pPr>
        <w:rPr>
          <w:rFonts w:ascii="TimesNewRomanPS-Italic" w:hAnsi="TimesNewRomanPS-Italic" w:cs="TimesNewRomanPS-Italic"/>
          <w:i/>
          <w:iCs/>
          <w:sz w:val="24"/>
          <w:szCs w:val="24"/>
        </w:rPr>
      </w:pPr>
      <w:r w:rsidRPr="00D56325">
        <w:rPr>
          <w:rFonts w:ascii="Times New Roman" w:hAnsi="Times New Roman" w:cs="Times New Roman"/>
          <w:sz w:val="24"/>
          <w:szCs w:val="24"/>
        </w:rPr>
        <w:t xml:space="preserve">Serotonin er et stimulerende transmitterstof i centralnervesystemet. Serotonin har bl.a. indflydelse på en persons følelser og humør, og i store doser giver det en oplevelse af eufori. Syntesen af serotonin er vist i </w:t>
      </w:r>
      <w:r w:rsidRPr="00D56325">
        <w:rPr>
          <w:rFonts w:ascii="Times New Roman" w:hAnsi="Times New Roman" w:cs="Times New Roman"/>
          <w:i/>
          <w:iCs/>
          <w:sz w:val="24"/>
          <w:szCs w:val="24"/>
        </w:rPr>
        <w:t>figur 1.</w:t>
      </w:r>
      <w:r w:rsidRPr="008942F4">
        <w:rPr>
          <w:rFonts w:ascii="TimesNewRomanPS-Italic" w:hAnsi="TimesNewRomanPS-Italic" w:cs="TimesNewRomanPS-Italic"/>
          <w:i/>
          <w:iCs/>
          <w:sz w:val="24"/>
          <w:szCs w:val="24"/>
        </w:rPr>
        <w:br/>
      </w:r>
      <w:r>
        <w:rPr>
          <w:rFonts w:ascii="TimesNewRomanPS" w:hAnsi="TimesNewRomanPS" w:cs="TimesNewRomanPS"/>
          <w:noProof/>
          <w:sz w:val="28"/>
          <w:szCs w:val="28"/>
          <w:lang w:eastAsia="da-DK"/>
        </w:rPr>
        <w:drawing>
          <wp:inline distT="0" distB="0" distL="0" distR="0" wp14:anchorId="6E4B6936" wp14:editId="6E4B6937">
            <wp:extent cx="5760085" cy="1874572"/>
            <wp:effectExtent l="19050" t="0" r="0" b="0"/>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srcRect/>
                    <a:stretch>
                      <a:fillRect/>
                    </a:stretch>
                  </pic:blipFill>
                  <pic:spPr bwMode="auto">
                    <a:xfrm>
                      <a:off x="0" y="0"/>
                      <a:ext cx="5760085" cy="1874572"/>
                    </a:xfrm>
                    <a:prstGeom prst="rect">
                      <a:avLst/>
                    </a:prstGeom>
                    <a:noFill/>
                    <a:ln w="9525">
                      <a:noFill/>
                      <a:miter lim="800000"/>
                      <a:headEnd/>
                      <a:tailEnd/>
                    </a:ln>
                  </pic:spPr>
                </pic:pic>
              </a:graphicData>
            </a:graphic>
          </wp:inline>
        </w:drawing>
      </w:r>
    </w:p>
    <w:p w14:paraId="6E4B691B" w14:textId="77777777" w:rsidR="00D56325" w:rsidRPr="00E16D9A" w:rsidRDefault="00F73ED8" w:rsidP="00D91F97">
      <w:pPr>
        <w:rPr>
          <w:rFonts w:ascii="Times New Roman" w:hAnsi="Times New Roman" w:cs="Times New Roman"/>
          <w:i/>
          <w:iCs/>
          <w:sz w:val="24"/>
          <w:szCs w:val="24"/>
        </w:rPr>
      </w:pPr>
      <w:r w:rsidRPr="00E16D9A">
        <w:rPr>
          <w:rFonts w:ascii="Times New Roman" w:hAnsi="Times New Roman" w:cs="Times New Roman"/>
          <w:sz w:val="24"/>
          <w:szCs w:val="24"/>
        </w:rPr>
        <w:t xml:space="preserve">Beskriv proces 2 i </w:t>
      </w:r>
      <w:r w:rsidRPr="00E16D9A">
        <w:rPr>
          <w:rFonts w:ascii="Times New Roman" w:hAnsi="Times New Roman" w:cs="Times New Roman"/>
          <w:i/>
          <w:iCs/>
          <w:sz w:val="24"/>
          <w:szCs w:val="24"/>
        </w:rPr>
        <w:t xml:space="preserve">figur 1 </w:t>
      </w:r>
      <w:r w:rsidRPr="00E16D9A">
        <w:rPr>
          <w:rFonts w:ascii="Times New Roman" w:hAnsi="Times New Roman" w:cs="Times New Roman"/>
          <w:sz w:val="24"/>
          <w:szCs w:val="24"/>
        </w:rPr>
        <w:t>og angiv den enzymgruppe, som enzym 2 tilhører.</w:t>
      </w:r>
    </w:p>
    <w:p w14:paraId="6E4B691C" w14:textId="77777777" w:rsidR="00D56325" w:rsidRDefault="00D56325" w:rsidP="00D56325">
      <w:pPr>
        <w:autoSpaceDE w:val="0"/>
        <w:autoSpaceDN w:val="0"/>
        <w:adjustRightInd w:val="0"/>
        <w:spacing w:after="0" w:line="240" w:lineRule="auto"/>
        <w:rPr>
          <w:rFonts w:ascii="TimesNewRomanPS-Italic" w:hAnsi="TimesNewRomanPS-Italic" w:cs="TimesNewRomanPS-Italic"/>
          <w:i/>
          <w:iCs/>
          <w:sz w:val="30"/>
          <w:szCs w:val="30"/>
        </w:rPr>
      </w:pPr>
      <w:r w:rsidRPr="0050318B">
        <w:rPr>
          <w:rFonts w:ascii="TimesNewRomanPS" w:hAnsi="TimesNewRomanPS" w:cs="TimesNewRomanPS"/>
          <w:b/>
          <w:sz w:val="30"/>
          <w:szCs w:val="30"/>
        </w:rPr>
        <w:t>Opgave 2.</w:t>
      </w:r>
      <w:r>
        <w:rPr>
          <w:rFonts w:ascii="TimesNewRomanPS" w:hAnsi="TimesNewRomanPS" w:cs="TimesNewRomanPS"/>
          <w:sz w:val="30"/>
          <w:szCs w:val="30"/>
        </w:rPr>
        <w:t xml:space="preserve"> </w:t>
      </w:r>
      <w:proofErr w:type="spellStart"/>
      <w:r>
        <w:rPr>
          <w:rFonts w:ascii="TimesNewRomanPS-Italic" w:hAnsi="TimesNewRomanPS-Italic" w:cs="TimesNewRomanPS-Italic"/>
          <w:i/>
          <w:iCs/>
          <w:sz w:val="30"/>
          <w:szCs w:val="30"/>
        </w:rPr>
        <w:t>Glycogenolyse</w:t>
      </w:r>
      <w:proofErr w:type="spellEnd"/>
    </w:p>
    <w:p w14:paraId="6E4B691D" w14:textId="77777777" w:rsidR="00D56325" w:rsidRDefault="00D56325" w:rsidP="00D56325">
      <w:pPr>
        <w:autoSpaceDE w:val="0"/>
        <w:autoSpaceDN w:val="0"/>
        <w:adjustRightInd w:val="0"/>
        <w:spacing w:after="0" w:line="240" w:lineRule="auto"/>
        <w:rPr>
          <w:rFonts w:ascii="TimesNewRomanPS-Italic" w:hAnsi="TimesNewRomanPS-Italic" w:cs="TimesNewRomanPS-Italic"/>
          <w:i/>
          <w:iCs/>
          <w:sz w:val="30"/>
          <w:szCs w:val="30"/>
        </w:rPr>
      </w:pPr>
    </w:p>
    <w:p w14:paraId="6E4B691E" w14:textId="221ED661" w:rsidR="00D56325" w:rsidRDefault="00D56325" w:rsidP="00D56325">
      <w:pPr>
        <w:autoSpaceDE w:val="0"/>
        <w:autoSpaceDN w:val="0"/>
        <w:adjustRightInd w:val="0"/>
        <w:spacing w:after="0" w:line="240" w:lineRule="auto"/>
        <w:rPr>
          <w:rFonts w:ascii="Times New Roman" w:hAnsi="Times New Roman" w:cs="Times New Roman"/>
          <w:sz w:val="24"/>
          <w:szCs w:val="24"/>
        </w:rPr>
      </w:pPr>
      <w:proofErr w:type="spellStart"/>
      <w:r w:rsidRPr="00D56325">
        <w:rPr>
          <w:rFonts w:ascii="Times New Roman" w:hAnsi="Times New Roman" w:cs="Times New Roman"/>
          <w:sz w:val="24"/>
          <w:szCs w:val="24"/>
        </w:rPr>
        <w:t>Glycogen</w:t>
      </w:r>
      <w:proofErr w:type="spellEnd"/>
      <w:r w:rsidRPr="00D56325">
        <w:rPr>
          <w:rFonts w:ascii="Times New Roman" w:hAnsi="Times New Roman" w:cs="Times New Roman"/>
          <w:sz w:val="24"/>
          <w:szCs w:val="24"/>
        </w:rPr>
        <w:t xml:space="preserve"> oplagret i lever- og muskelceller kan ved </w:t>
      </w:r>
      <w:proofErr w:type="spellStart"/>
      <w:r w:rsidRPr="00D56325">
        <w:rPr>
          <w:rFonts w:ascii="Times New Roman" w:hAnsi="Times New Roman" w:cs="Times New Roman"/>
          <w:sz w:val="24"/>
          <w:szCs w:val="24"/>
        </w:rPr>
        <w:t>glycogenolyse</w:t>
      </w:r>
      <w:proofErr w:type="spellEnd"/>
      <w:r w:rsidRPr="00D56325">
        <w:rPr>
          <w:rFonts w:ascii="Times New Roman" w:hAnsi="Times New Roman" w:cs="Times New Roman"/>
          <w:sz w:val="24"/>
          <w:szCs w:val="24"/>
        </w:rPr>
        <w:t xml:space="preserve"> spaltes til</w:t>
      </w:r>
      <w:r>
        <w:rPr>
          <w:rFonts w:ascii="Times New Roman" w:hAnsi="Times New Roman" w:cs="Times New Roman"/>
          <w:sz w:val="24"/>
          <w:szCs w:val="24"/>
        </w:rPr>
        <w:t xml:space="preserve"> </w:t>
      </w:r>
      <w:proofErr w:type="spellStart"/>
      <w:r w:rsidRPr="00D56325">
        <w:rPr>
          <w:rFonts w:ascii="Times New Roman" w:hAnsi="Times New Roman" w:cs="Times New Roman"/>
          <w:sz w:val="24"/>
          <w:szCs w:val="24"/>
        </w:rPr>
        <w:t>glucose</w:t>
      </w:r>
      <w:proofErr w:type="spellEnd"/>
      <w:r w:rsidRPr="00D56325">
        <w:rPr>
          <w:rFonts w:ascii="Times New Roman" w:hAnsi="Times New Roman" w:cs="Times New Roman"/>
          <w:sz w:val="24"/>
          <w:szCs w:val="24"/>
        </w:rPr>
        <w:t xml:space="preserve">- 1-fosfat. Det sker ved hjælp af enzymet </w:t>
      </w:r>
      <w:proofErr w:type="spellStart"/>
      <w:r w:rsidRPr="00D56325">
        <w:rPr>
          <w:rFonts w:ascii="Times New Roman" w:hAnsi="Times New Roman" w:cs="Times New Roman"/>
          <w:sz w:val="24"/>
          <w:szCs w:val="24"/>
        </w:rPr>
        <w:t>glycogenfosforylase</w:t>
      </w:r>
      <w:proofErr w:type="spellEnd"/>
      <w:r w:rsidRPr="00D56325">
        <w:rPr>
          <w:rFonts w:ascii="Times New Roman" w:hAnsi="Times New Roman" w:cs="Times New Roman"/>
          <w:sz w:val="24"/>
          <w:szCs w:val="24"/>
        </w:rPr>
        <w:t xml:space="preserve">, se </w:t>
      </w:r>
      <w:r w:rsidRPr="00D56325">
        <w:rPr>
          <w:rFonts w:ascii="Times New Roman" w:hAnsi="Times New Roman" w:cs="Times New Roman"/>
          <w:i/>
          <w:iCs/>
          <w:sz w:val="24"/>
          <w:szCs w:val="24"/>
        </w:rPr>
        <w:t>figur 1</w:t>
      </w:r>
      <w:r w:rsidRPr="00D56325">
        <w:rPr>
          <w:rFonts w:ascii="Times New Roman" w:hAnsi="Times New Roman" w:cs="Times New Roman"/>
          <w:sz w:val="24"/>
          <w:szCs w:val="24"/>
        </w:rPr>
        <w:t>.</w:t>
      </w:r>
      <w:r>
        <w:rPr>
          <w:rFonts w:ascii="Times New Roman" w:hAnsi="Times New Roman" w:cs="Times New Roman"/>
          <w:sz w:val="24"/>
          <w:szCs w:val="24"/>
        </w:rPr>
        <w:t xml:space="preserve"> </w:t>
      </w:r>
      <w:r w:rsidRPr="00D56325">
        <w:rPr>
          <w:rFonts w:ascii="Times New Roman" w:hAnsi="Times New Roman" w:cs="Times New Roman"/>
          <w:sz w:val="24"/>
          <w:szCs w:val="24"/>
        </w:rPr>
        <w:t xml:space="preserve">Det er forskellige </w:t>
      </w:r>
      <w:proofErr w:type="spellStart"/>
      <w:r w:rsidRPr="00D56325">
        <w:rPr>
          <w:rFonts w:ascii="Times New Roman" w:hAnsi="Times New Roman" w:cs="Times New Roman"/>
          <w:sz w:val="24"/>
          <w:szCs w:val="24"/>
        </w:rPr>
        <w:t>glycogenfosforylase</w:t>
      </w:r>
      <w:proofErr w:type="spellEnd"/>
      <w:r w:rsidRPr="00D56325">
        <w:rPr>
          <w:rFonts w:ascii="Times New Roman" w:hAnsi="Times New Roman" w:cs="Times New Roman"/>
          <w:sz w:val="24"/>
          <w:szCs w:val="24"/>
        </w:rPr>
        <w:t>-enzymer, der står for spaltningen af</w:t>
      </w:r>
      <w:r>
        <w:rPr>
          <w:rFonts w:ascii="Times New Roman" w:hAnsi="Times New Roman" w:cs="Times New Roman"/>
          <w:sz w:val="24"/>
          <w:szCs w:val="24"/>
        </w:rPr>
        <w:t xml:space="preserve"> </w:t>
      </w:r>
      <w:proofErr w:type="spellStart"/>
      <w:r w:rsidRPr="00D56325">
        <w:rPr>
          <w:rFonts w:ascii="Times New Roman" w:hAnsi="Times New Roman" w:cs="Times New Roman"/>
          <w:sz w:val="24"/>
          <w:szCs w:val="24"/>
        </w:rPr>
        <w:t>glycogen</w:t>
      </w:r>
      <w:proofErr w:type="spellEnd"/>
      <w:r w:rsidR="00FC7699">
        <w:rPr>
          <w:rFonts w:ascii="Times New Roman" w:hAnsi="Times New Roman" w:cs="Times New Roman"/>
          <w:sz w:val="24"/>
          <w:szCs w:val="24"/>
        </w:rPr>
        <w:t xml:space="preserve"> </w:t>
      </w:r>
      <w:r w:rsidRPr="00D56325">
        <w:rPr>
          <w:rFonts w:ascii="Times New Roman" w:hAnsi="Times New Roman" w:cs="Times New Roman"/>
          <w:sz w:val="24"/>
          <w:szCs w:val="24"/>
        </w:rPr>
        <w:t>i leveren og musklerne.</w:t>
      </w:r>
      <w:r w:rsidR="00FC7699">
        <w:rPr>
          <w:rFonts w:ascii="Times New Roman" w:hAnsi="Times New Roman" w:cs="Times New Roman"/>
          <w:sz w:val="24"/>
          <w:szCs w:val="24"/>
        </w:rPr>
        <w:t xml:space="preserve"> </w:t>
      </w:r>
      <w:proofErr w:type="gramStart"/>
      <w:r w:rsidRPr="00D56325">
        <w:rPr>
          <w:rFonts w:ascii="Times New Roman" w:hAnsi="Times New Roman" w:cs="Times New Roman"/>
          <w:sz w:val="24"/>
          <w:szCs w:val="24"/>
        </w:rPr>
        <w:t>Enzymet</w:t>
      </w:r>
      <w:proofErr w:type="gramEnd"/>
      <w:r w:rsidRPr="00D56325">
        <w:rPr>
          <w:rFonts w:ascii="Times New Roman" w:hAnsi="Times New Roman" w:cs="Times New Roman"/>
          <w:sz w:val="24"/>
          <w:szCs w:val="24"/>
        </w:rPr>
        <w:t xml:space="preserve"> glucose-6-fosfatase findes kun i leverceller, se </w:t>
      </w:r>
      <w:r w:rsidRPr="00D56325">
        <w:rPr>
          <w:rFonts w:ascii="Times New Roman" w:hAnsi="Times New Roman" w:cs="Times New Roman"/>
          <w:i/>
          <w:iCs/>
          <w:sz w:val="24"/>
          <w:szCs w:val="24"/>
        </w:rPr>
        <w:t>figur 1</w:t>
      </w:r>
      <w:r w:rsidRPr="00D56325">
        <w:rPr>
          <w:rFonts w:ascii="Times New Roman" w:hAnsi="Times New Roman" w:cs="Times New Roman"/>
          <w:sz w:val="24"/>
          <w:szCs w:val="24"/>
        </w:rPr>
        <w:t>.</w:t>
      </w:r>
    </w:p>
    <w:p w14:paraId="6E4B691F" w14:textId="77777777" w:rsidR="00D56325" w:rsidRDefault="00D56325" w:rsidP="00D56325">
      <w:pPr>
        <w:autoSpaceDE w:val="0"/>
        <w:autoSpaceDN w:val="0"/>
        <w:adjustRightInd w:val="0"/>
        <w:spacing w:after="0" w:line="240" w:lineRule="auto"/>
        <w:rPr>
          <w:rFonts w:ascii="Times New Roman" w:hAnsi="Times New Roman" w:cs="Times New Roman"/>
          <w:sz w:val="24"/>
          <w:szCs w:val="24"/>
        </w:rPr>
      </w:pPr>
    </w:p>
    <w:p w14:paraId="6E4B6920" w14:textId="77777777" w:rsidR="00D56325" w:rsidRDefault="00D56325" w:rsidP="00D56325">
      <w:pPr>
        <w:autoSpaceDE w:val="0"/>
        <w:autoSpaceDN w:val="0"/>
        <w:adjustRightInd w:val="0"/>
        <w:spacing w:after="0" w:line="240" w:lineRule="auto"/>
        <w:rPr>
          <w:rFonts w:ascii="Times New Roman" w:hAnsi="Times New Roman" w:cs="Times New Roman"/>
          <w:sz w:val="24"/>
          <w:szCs w:val="24"/>
        </w:rPr>
      </w:pPr>
      <w:r>
        <w:rPr>
          <w:noProof/>
          <w:lang w:eastAsia="da-DK"/>
        </w:rPr>
        <w:drawing>
          <wp:inline distT="0" distB="0" distL="0" distR="0" wp14:anchorId="6E4B6938" wp14:editId="6E4B6939">
            <wp:extent cx="5059500" cy="3092931"/>
            <wp:effectExtent l="0" t="0" r="8255"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064218" cy="3095815"/>
                    </a:xfrm>
                    <a:prstGeom prst="rect">
                      <a:avLst/>
                    </a:prstGeom>
                  </pic:spPr>
                </pic:pic>
              </a:graphicData>
            </a:graphic>
          </wp:inline>
        </w:drawing>
      </w:r>
    </w:p>
    <w:p w14:paraId="6E4B6921" w14:textId="77777777" w:rsidR="00F73ED8" w:rsidRDefault="00F73ED8" w:rsidP="00D56325">
      <w:pPr>
        <w:autoSpaceDE w:val="0"/>
        <w:autoSpaceDN w:val="0"/>
        <w:adjustRightInd w:val="0"/>
        <w:spacing w:after="0" w:line="240" w:lineRule="auto"/>
        <w:rPr>
          <w:rFonts w:ascii="TimesNewRomanPS" w:hAnsi="TimesNewRomanPS" w:cs="TimesNewRomanPS"/>
          <w:sz w:val="26"/>
          <w:szCs w:val="26"/>
        </w:rPr>
      </w:pPr>
    </w:p>
    <w:p w14:paraId="6E4B6922" w14:textId="77777777" w:rsidR="00D56325" w:rsidRDefault="00F73ED8" w:rsidP="00D56325">
      <w:pPr>
        <w:autoSpaceDE w:val="0"/>
        <w:autoSpaceDN w:val="0"/>
        <w:adjustRightInd w:val="0"/>
        <w:spacing w:after="0" w:line="240" w:lineRule="auto"/>
        <w:rPr>
          <w:rFonts w:ascii="Times New Roman" w:hAnsi="Times New Roman" w:cs="Times New Roman"/>
          <w:sz w:val="24"/>
          <w:szCs w:val="24"/>
        </w:rPr>
      </w:pPr>
      <w:proofErr w:type="spellStart"/>
      <w:r w:rsidRPr="00F55975">
        <w:rPr>
          <w:rFonts w:ascii="TimesNewRomanPS" w:hAnsi="TimesNewRomanPS" w:cs="TimesNewRomanPS"/>
          <w:sz w:val="26"/>
          <w:szCs w:val="26"/>
          <w:lang w:val="nb-NO"/>
        </w:rPr>
        <w:t>Angiv</w:t>
      </w:r>
      <w:proofErr w:type="spellEnd"/>
      <w:r w:rsidRPr="00F55975">
        <w:rPr>
          <w:rFonts w:ascii="TimesNewRomanPS" w:hAnsi="TimesNewRomanPS" w:cs="TimesNewRomanPS"/>
          <w:sz w:val="26"/>
          <w:szCs w:val="26"/>
          <w:lang w:val="nb-NO"/>
        </w:rPr>
        <w:t xml:space="preserve"> den enzymgruppe, enzym </w:t>
      </w:r>
      <w:proofErr w:type="spellStart"/>
      <w:r w:rsidRPr="00F55975">
        <w:rPr>
          <w:rFonts w:ascii="TimesNewRomanPS" w:hAnsi="TimesNewRomanPS" w:cs="TimesNewRomanPS"/>
          <w:sz w:val="26"/>
          <w:szCs w:val="26"/>
          <w:lang w:val="nb-NO"/>
        </w:rPr>
        <w:t>X</w:t>
      </w:r>
      <w:proofErr w:type="spellEnd"/>
      <w:r w:rsidRPr="00F55975">
        <w:rPr>
          <w:rFonts w:ascii="TimesNewRomanPS" w:hAnsi="TimesNewRomanPS" w:cs="TimesNewRomanPS"/>
          <w:sz w:val="26"/>
          <w:szCs w:val="26"/>
          <w:lang w:val="nb-NO"/>
        </w:rPr>
        <w:t xml:space="preserve"> i </w:t>
      </w:r>
      <w:r w:rsidRPr="00F55975">
        <w:rPr>
          <w:rFonts w:ascii="TimesNewRomanPS-Italic" w:hAnsi="TimesNewRomanPS-Italic" w:cs="TimesNewRomanPS-Italic"/>
          <w:i/>
          <w:iCs/>
          <w:sz w:val="26"/>
          <w:szCs w:val="26"/>
          <w:lang w:val="nb-NO"/>
        </w:rPr>
        <w:t xml:space="preserve">figur 1 </w:t>
      </w:r>
      <w:r w:rsidRPr="00F55975">
        <w:rPr>
          <w:rFonts w:ascii="TimesNewRomanPS" w:hAnsi="TimesNewRomanPS" w:cs="TimesNewRomanPS"/>
          <w:sz w:val="26"/>
          <w:szCs w:val="26"/>
          <w:lang w:val="nb-NO"/>
        </w:rPr>
        <w:t xml:space="preserve">tilhører. </w:t>
      </w:r>
      <w:r>
        <w:rPr>
          <w:rFonts w:ascii="TimesNewRomanPS" w:hAnsi="TimesNewRomanPS" w:cs="TimesNewRomanPS"/>
          <w:sz w:val="26"/>
          <w:szCs w:val="26"/>
        </w:rPr>
        <w:t>Begrund dit svar.</w:t>
      </w:r>
    </w:p>
    <w:p w14:paraId="6E4B6923" w14:textId="77777777" w:rsidR="00D56325" w:rsidRDefault="00D56325" w:rsidP="00D56325">
      <w:pPr>
        <w:autoSpaceDE w:val="0"/>
        <w:autoSpaceDN w:val="0"/>
        <w:adjustRightInd w:val="0"/>
        <w:spacing w:after="0" w:line="240" w:lineRule="auto"/>
        <w:rPr>
          <w:rFonts w:ascii="TimesNewRomanPS-Italic" w:hAnsi="TimesNewRomanPS-Italic" w:cs="TimesNewRomanPS-Italic"/>
          <w:i/>
          <w:iCs/>
          <w:sz w:val="30"/>
          <w:szCs w:val="30"/>
        </w:rPr>
      </w:pPr>
      <w:r w:rsidRPr="0050318B">
        <w:rPr>
          <w:rFonts w:ascii="TimesNewRomanPS" w:hAnsi="TimesNewRomanPS" w:cs="TimesNewRomanPS"/>
          <w:b/>
          <w:sz w:val="30"/>
          <w:szCs w:val="30"/>
        </w:rPr>
        <w:lastRenderedPageBreak/>
        <w:t>Opgave 3.</w:t>
      </w:r>
      <w:r>
        <w:rPr>
          <w:rFonts w:ascii="TimesNewRomanPS" w:hAnsi="TimesNewRomanPS" w:cs="TimesNewRomanPS"/>
          <w:sz w:val="30"/>
          <w:szCs w:val="30"/>
        </w:rPr>
        <w:t xml:space="preserve"> </w:t>
      </w:r>
      <w:r>
        <w:rPr>
          <w:rFonts w:ascii="TimesNewRomanPS-Italic" w:hAnsi="TimesNewRomanPS-Italic" w:cs="TimesNewRomanPS-Italic"/>
          <w:i/>
          <w:iCs/>
          <w:sz w:val="30"/>
          <w:szCs w:val="30"/>
        </w:rPr>
        <w:t>Gensplejsede kartofler</w:t>
      </w:r>
    </w:p>
    <w:p w14:paraId="6E4B6924" w14:textId="77777777" w:rsidR="00D56325" w:rsidRDefault="00D56325" w:rsidP="00D56325">
      <w:pPr>
        <w:autoSpaceDE w:val="0"/>
        <w:autoSpaceDN w:val="0"/>
        <w:adjustRightInd w:val="0"/>
        <w:spacing w:after="0" w:line="240" w:lineRule="auto"/>
        <w:rPr>
          <w:rFonts w:ascii="TimesNewRomanPS" w:hAnsi="TimesNewRomanPS" w:cs="TimesNewRomanPS"/>
          <w:sz w:val="26"/>
          <w:szCs w:val="26"/>
        </w:rPr>
      </w:pPr>
      <w:r>
        <w:rPr>
          <w:rFonts w:ascii="TimesNewRomanPS" w:hAnsi="TimesNewRomanPS" w:cs="TimesNewRomanPS"/>
          <w:sz w:val="26"/>
          <w:szCs w:val="26"/>
        </w:rPr>
        <w:t>Uddrag fra Jyllands-Posten 20.04.2008.</w:t>
      </w:r>
    </w:p>
    <w:p w14:paraId="6E4B6925" w14:textId="77777777" w:rsidR="00D56325" w:rsidRDefault="00D56325" w:rsidP="00D56325">
      <w:pPr>
        <w:autoSpaceDE w:val="0"/>
        <w:autoSpaceDN w:val="0"/>
        <w:adjustRightInd w:val="0"/>
        <w:spacing w:after="0" w:line="240" w:lineRule="auto"/>
        <w:rPr>
          <w:rFonts w:ascii="TimesNewRomanPS" w:hAnsi="TimesNewRomanPS" w:cs="TimesNewRomanPS"/>
        </w:rPr>
      </w:pPr>
    </w:p>
    <w:p w14:paraId="6E4B6926" w14:textId="77777777" w:rsidR="00D56325" w:rsidRDefault="00D56325" w:rsidP="00D56325">
      <w:pPr>
        <w:autoSpaceDE w:val="0"/>
        <w:autoSpaceDN w:val="0"/>
        <w:adjustRightInd w:val="0"/>
        <w:spacing w:after="0" w:line="240" w:lineRule="auto"/>
        <w:rPr>
          <w:rFonts w:ascii="TimesNewRomanPS" w:hAnsi="TimesNewRomanPS" w:cs="TimesNewRomanPS"/>
        </w:rPr>
      </w:pPr>
      <w:r>
        <w:rPr>
          <w:rFonts w:ascii="TimesNewRomanPS" w:hAnsi="TimesNewRomanPS" w:cs="TimesNewRomanPS"/>
        </w:rPr>
        <w:t xml:space="preserve">På Det Biovidenskabelige fakultet ved Københavns Universitet arbejder vi med en gruppe af stoffer, der findes i kål, broccoli, rucola, peberrod og sennep. Stofferne kaldes </w:t>
      </w:r>
      <w:proofErr w:type="spellStart"/>
      <w:r>
        <w:rPr>
          <w:rFonts w:ascii="TimesNewRomanPS" w:hAnsi="TimesNewRomanPS" w:cs="TimesNewRomanPS"/>
        </w:rPr>
        <w:t>glucosinolater</w:t>
      </w:r>
      <w:proofErr w:type="spellEnd"/>
      <w:r>
        <w:rPr>
          <w:rFonts w:ascii="TimesNewRomanPS" w:hAnsi="TimesNewRomanPS" w:cs="TimesNewRomanPS"/>
        </w:rPr>
        <w:t xml:space="preserve">, og de forsvarer planterne mod insekter og svampe. De oplagres som et slags vagtværn, og når planten bliver angrebet af f.eks. en larve, aktiveres de og skræmmer larven væk. Målet med vores projekt er at overføre evnen til at producere </w:t>
      </w:r>
      <w:proofErr w:type="spellStart"/>
      <w:r>
        <w:rPr>
          <w:rFonts w:ascii="TimesNewRomanPS" w:hAnsi="TimesNewRomanPS" w:cs="TimesNewRomanPS"/>
        </w:rPr>
        <w:t>glucosinolater</w:t>
      </w:r>
      <w:proofErr w:type="spellEnd"/>
      <w:r>
        <w:rPr>
          <w:rFonts w:ascii="TimesNewRomanPS" w:hAnsi="TimesNewRomanPS" w:cs="TimesNewRomanPS"/>
        </w:rPr>
        <w:t xml:space="preserve"> til andre planter, i første omgang kartoffel. Kartofler er på nuværende tidspunkt verdens </w:t>
      </w:r>
      <w:proofErr w:type="spellStart"/>
      <w:r>
        <w:rPr>
          <w:rFonts w:ascii="TimesNewRomanPS" w:hAnsi="TimesNewRomanPS" w:cs="TimesNewRomanPS"/>
        </w:rPr>
        <w:t>fjerdevigtigsteafgrøde</w:t>
      </w:r>
      <w:proofErr w:type="spellEnd"/>
      <w:r>
        <w:rPr>
          <w:rFonts w:ascii="TimesNewRomanPS" w:hAnsi="TimesNewRomanPS" w:cs="TimesNewRomanPS"/>
        </w:rPr>
        <w:t>, efter hvede, ris og majs.</w:t>
      </w:r>
    </w:p>
    <w:p w14:paraId="6E4B6927" w14:textId="77777777" w:rsidR="00D56325" w:rsidRDefault="00D56325" w:rsidP="00D56325">
      <w:pPr>
        <w:autoSpaceDE w:val="0"/>
        <w:autoSpaceDN w:val="0"/>
        <w:adjustRightInd w:val="0"/>
        <w:spacing w:after="0" w:line="240" w:lineRule="auto"/>
        <w:rPr>
          <w:rFonts w:ascii="TimesNewRomanPS" w:hAnsi="TimesNewRomanPS" w:cs="TimesNewRomanPS"/>
          <w:sz w:val="26"/>
          <w:szCs w:val="26"/>
        </w:rPr>
      </w:pPr>
    </w:p>
    <w:p w14:paraId="6E4B6928" w14:textId="77777777" w:rsidR="00D56325" w:rsidRDefault="00D56325" w:rsidP="00D56325">
      <w:pPr>
        <w:autoSpaceDE w:val="0"/>
        <w:autoSpaceDN w:val="0"/>
        <w:adjustRightInd w:val="0"/>
        <w:spacing w:after="0" w:line="240" w:lineRule="auto"/>
        <w:rPr>
          <w:rFonts w:ascii="TimesNewRomanPS-Italic" w:hAnsi="TimesNewRomanPS-Italic" w:cs="TimesNewRomanPS-Italic"/>
          <w:i/>
          <w:iCs/>
          <w:sz w:val="26"/>
          <w:szCs w:val="26"/>
        </w:rPr>
      </w:pPr>
      <w:proofErr w:type="spellStart"/>
      <w:r>
        <w:rPr>
          <w:rFonts w:ascii="TimesNewRomanPS" w:hAnsi="TimesNewRomanPS" w:cs="TimesNewRomanPS"/>
          <w:sz w:val="26"/>
          <w:szCs w:val="26"/>
        </w:rPr>
        <w:t>Glucosinolater</w:t>
      </w:r>
      <w:proofErr w:type="spellEnd"/>
      <w:r>
        <w:rPr>
          <w:rFonts w:ascii="TimesNewRomanPS" w:hAnsi="TimesNewRomanPS" w:cs="TimesNewRomanPS"/>
          <w:sz w:val="26"/>
          <w:szCs w:val="26"/>
        </w:rPr>
        <w:t xml:space="preserve"> er i sig selv ikke giftige. Når </w:t>
      </w:r>
      <w:proofErr w:type="spellStart"/>
      <w:r>
        <w:rPr>
          <w:rFonts w:ascii="TimesNewRomanPS" w:hAnsi="TimesNewRomanPS" w:cs="TimesNewRomanPS"/>
          <w:sz w:val="26"/>
          <w:szCs w:val="26"/>
        </w:rPr>
        <w:t>glucosinolatholdige</w:t>
      </w:r>
      <w:proofErr w:type="spellEnd"/>
      <w:r>
        <w:rPr>
          <w:rFonts w:ascii="TimesNewRomanPS" w:hAnsi="TimesNewRomanPS" w:cs="TimesNewRomanPS"/>
          <w:sz w:val="26"/>
          <w:szCs w:val="26"/>
        </w:rPr>
        <w:t xml:space="preserve"> planter angribes, aktiveres enzymet </w:t>
      </w:r>
      <w:proofErr w:type="spellStart"/>
      <w:r>
        <w:rPr>
          <w:rFonts w:ascii="TimesNewRomanPS" w:hAnsi="TimesNewRomanPS" w:cs="TimesNewRomanPS"/>
          <w:sz w:val="26"/>
          <w:szCs w:val="26"/>
        </w:rPr>
        <w:t>myrosinase</w:t>
      </w:r>
      <w:proofErr w:type="spellEnd"/>
      <w:r>
        <w:rPr>
          <w:rFonts w:ascii="TimesNewRomanPS" w:hAnsi="TimesNewRomanPS" w:cs="TimesNewRomanPS"/>
          <w:sz w:val="26"/>
          <w:szCs w:val="26"/>
        </w:rPr>
        <w:t xml:space="preserve">. Herved omdannes </w:t>
      </w:r>
      <w:proofErr w:type="spellStart"/>
      <w:r>
        <w:rPr>
          <w:rFonts w:ascii="TimesNewRomanPS" w:hAnsi="TimesNewRomanPS" w:cs="TimesNewRomanPS"/>
          <w:sz w:val="26"/>
          <w:szCs w:val="26"/>
        </w:rPr>
        <w:t>glucosinolat</w:t>
      </w:r>
      <w:proofErr w:type="spellEnd"/>
      <w:r>
        <w:rPr>
          <w:rFonts w:ascii="TimesNewRomanPS" w:hAnsi="TimesNewRomanPS" w:cs="TimesNewRomanPS"/>
          <w:sz w:val="26"/>
          <w:szCs w:val="26"/>
        </w:rPr>
        <w:t xml:space="preserve"> til et giftigt </w:t>
      </w:r>
      <w:proofErr w:type="spellStart"/>
      <w:r>
        <w:rPr>
          <w:rFonts w:ascii="TimesNewRomanPS" w:hAnsi="TimesNewRomanPS" w:cs="TimesNewRomanPS"/>
          <w:sz w:val="26"/>
          <w:szCs w:val="26"/>
        </w:rPr>
        <w:t>isothiocyanat</w:t>
      </w:r>
      <w:proofErr w:type="spellEnd"/>
      <w:r>
        <w:rPr>
          <w:rFonts w:ascii="TimesNewRomanPS" w:hAnsi="TimesNewRomanPS" w:cs="TimesNewRomanPS"/>
          <w:sz w:val="26"/>
          <w:szCs w:val="26"/>
        </w:rPr>
        <w:t xml:space="preserve">. </w:t>
      </w:r>
      <w:proofErr w:type="spellStart"/>
      <w:r>
        <w:rPr>
          <w:rFonts w:ascii="TimesNewRomanPS" w:hAnsi="TimesNewRomanPS" w:cs="TimesNewRomanPS"/>
          <w:sz w:val="26"/>
          <w:szCs w:val="26"/>
        </w:rPr>
        <w:t>Myrosinases</w:t>
      </w:r>
      <w:proofErr w:type="spellEnd"/>
      <w:r>
        <w:rPr>
          <w:rFonts w:ascii="TimesNewRomanPS" w:hAnsi="TimesNewRomanPS" w:cs="TimesNewRomanPS"/>
          <w:sz w:val="26"/>
          <w:szCs w:val="26"/>
        </w:rPr>
        <w:t xml:space="preserve"> funktion fremgår af </w:t>
      </w:r>
      <w:r>
        <w:rPr>
          <w:rFonts w:ascii="TimesNewRomanPS-Italic" w:hAnsi="TimesNewRomanPS-Italic" w:cs="TimesNewRomanPS-Italic"/>
          <w:i/>
          <w:iCs/>
          <w:sz w:val="26"/>
          <w:szCs w:val="26"/>
        </w:rPr>
        <w:t>figur 1.</w:t>
      </w:r>
    </w:p>
    <w:p w14:paraId="6E4B6929" w14:textId="77777777" w:rsidR="00D56325" w:rsidRDefault="00D56325" w:rsidP="00D56325">
      <w:pPr>
        <w:autoSpaceDE w:val="0"/>
        <w:autoSpaceDN w:val="0"/>
        <w:adjustRightInd w:val="0"/>
        <w:spacing w:after="0" w:line="240" w:lineRule="auto"/>
        <w:rPr>
          <w:rFonts w:ascii="Times New Roman" w:hAnsi="Times New Roman" w:cs="Times New Roman"/>
          <w:sz w:val="24"/>
          <w:szCs w:val="24"/>
        </w:rPr>
      </w:pPr>
      <w:r>
        <w:rPr>
          <w:rFonts w:ascii="MyriadPro-Regular" w:hAnsi="MyriadPro-Regular" w:cs="MyriadPro-Regular"/>
          <w:sz w:val="13"/>
          <w:szCs w:val="13"/>
        </w:rPr>
        <w:t>-</w:t>
      </w:r>
    </w:p>
    <w:p w14:paraId="6E4B692A" w14:textId="77777777" w:rsidR="00D56325" w:rsidRDefault="00D56325" w:rsidP="00D56325">
      <w:pPr>
        <w:autoSpaceDE w:val="0"/>
        <w:autoSpaceDN w:val="0"/>
        <w:adjustRightInd w:val="0"/>
        <w:spacing w:after="0" w:line="240" w:lineRule="auto"/>
        <w:rPr>
          <w:rFonts w:ascii="Times New Roman" w:hAnsi="Times New Roman" w:cs="Times New Roman"/>
          <w:sz w:val="24"/>
          <w:szCs w:val="24"/>
        </w:rPr>
      </w:pPr>
    </w:p>
    <w:p w14:paraId="6E4B692B" w14:textId="77777777" w:rsidR="00D56325" w:rsidRDefault="00D56325" w:rsidP="00D56325">
      <w:pPr>
        <w:autoSpaceDE w:val="0"/>
        <w:autoSpaceDN w:val="0"/>
        <w:adjustRightInd w:val="0"/>
        <w:spacing w:after="0" w:line="240" w:lineRule="auto"/>
        <w:rPr>
          <w:rFonts w:ascii="Times New Roman" w:hAnsi="Times New Roman" w:cs="Times New Roman"/>
          <w:sz w:val="24"/>
          <w:szCs w:val="24"/>
        </w:rPr>
      </w:pPr>
      <w:r>
        <w:rPr>
          <w:noProof/>
          <w:lang w:eastAsia="da-DK"/>
        </w:rPr>
        <w:drawing>
          <wp:inline distT="0" distB="0" distL="0" distR="0" wp14:anchorId="6E4B693A" wp14:editId="6E4B693B">
            <wp:extent cx="6120130" cy="1999537"/>
            <wp:effectExtent l="0" t="0" r="0" b="127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20130" cy="1999537"/>
                    </a:xfrm>
                    <a:prstGeom prst="rect">
                      <a:avLst/>
                    </a:prstGeom>
                  </pic:spPr>
                </pic:pic>
              </a:graphicData>
            </a:graphic>
          </wp:inline>
        </w:drawing>
      </w:r>
    </w:p>
    <w:p w14:paraId="6E4B692C" w14:textId="77777777" w:rsidR="00D56325" w:rsidRDefault="00D56325" w:rsidP="00D56325">
      <w:pPr>
        <w:autoSpaceDE w:val="0"/>
        <w:autoSpaceDN w:val="0"/>
        <w:adjustRightInd w:val="0"/>
        <w:spacing w:after="0" w:line="240" w:lineRule="auto"/>
        <w:rPr>
          <w:rFonts w:ascii="Times New Roman" w:hAnsi="Times New Roman" w:cs="Times New Roman"/>
          <w:sz w:val="24"/>
          <w:szCs w:val="24"/>
        </w:rPr>
      </w:pPr>
    </w:p>
    <w:p w14:paraId="6E4B692D" w14:textId="77777777" w:rsidR="00D56325" w:rsidRDefault="00F73ED8" w:rsidP="00D56325">
      <w:pPr>
        <w:autoSpaceDE w:val="0"/>
        <w:autoSpaceDN w:val="0"/>
        <w:adjustRightInd w:val="0"/>
        <w:spacing w:after="0" w:line="240" w:lineRule="auto"/>
        <w:rPr>
          <w:rFonts w:ascii="TimesNewRomanPS" w:hAnsi="TimesNewRomanPS" w:cs="TimesNewRomanPS"/>
          <w:sz w:val="26"/>
          <w:szCs w:val="26"/>
        </w:rPr>
      </w:pPr>
      <w:r>
        <w:rPr>
          <w:rFonts w:ascii="TimesNewRomanPS" w:hAnsi="TimesNewRomanPS" w:cs="TimesNewRomanPS"/>
          <w:sz w:val="26"/>
          <w:szCs w:val="26"/>
        </w:rPr>
        <w:t xml:space="preserve">Angiv den enzymgruppe </w:t>
      </w:r>
      <w:proofErr w:type="spellStart"/>
      <w:r>
        <w:rPr>
          <w:rFonts w:ascii="TimesNewRomanPS" w:hAnsi="TimesNewRomanPS" w:cs="TimesNewRomanPS"/>
          <w:sz w:val="26"/>
          <w:szCs w:val="26"/>
        </w:rPr>
        <w:t>myrosinase</w:t>
      </w:r>
      <w:proofErr w:type="spellEnd"/>
      <w:r>
        <w:rPr>
          <w:rFonts w:ascii="TimesNewRomanPS" w:hAnsi="TimesNewRomanPS" w:cs="TimesNewRomanPS"/>
          <w:sz w:val="26"/>
          <w:szCs w:val="26"/>
        </w:rPr>
        <w:t xml:space="preserve"> tilhører. Begrund dit svar.</w:t>
      </w:r>
    </w:p>
    <w:p w14:paraId="6E4B692E" w14:textId="77777777" w:rsidR="00280531" w:rsidRDefault="00280531" w:rsidP="00D56325">
      <w:pPr>
        <w:autoSpaceDE w:val="0"/>
        <w:autoSpaceDN w:val="0"/>
        <w:adjustRightInd w:val="0"/>
        <w:spacing w:after="0" w:line="240" w:lineRule="auto"/>
        <w:rPr>
          <w:rFonts w:ascii="TimesNewRomanPS" w:hAnsi="TimesNewRomanPS" w:cs="TimesNewRomanPS"/>
          <w:sz w:val="26"/>
          <w:szCs w:val="26"/>
        </w:rPr>
      </w:pPr>
    </w:p>
    <w:p w14:paraId="6E4B692F" w14:textId="77777777" w:rsidR="00280531" w:rsidRPr="00446BA9" w:rsidRDefault="00446BA9" w:rsidP="00280531">
      <w:pPr>
        <w:autoSpaceDE w:val="0"/>
        <w:autoSpaceDN w:val="0"/>
        <w:adjustRightInd w:val="0"/>
        <w:spacing w:after="0" w:line="240" w:lineRule="auto"/>
        <w:rPr>
          <w:rFonts w:ascii="Times New Roman" w:hAnsi="Times New Roman" w:cs="Times New Roman"/>
          <w:b/>
          <w:bCs/>
          <w:sz w:val="24"/>
          <w:szCs w:val="24"/>
        </w:rPr>
      </w:pPr>
      <w:r w:rsidRPr="0050318B">
        <w:rPr>
          <w:rFonts w:ascii="Times New Roman" w:hAnsi="Times New Roman" w:cs="Times New Roman"/>
          <w:b/>
          <w:bCs/>
          <w:sz w:val="30"/>
          <w:szCs w:val="30"/>
        </w:rPr>
        <w:t>Opgave 4.</w:t>
      </w:r>
      <w:r>
        <w:rPr>
          <w:rFonts w:ascii="Times New Roman" w:hAnsi="Times New Roman" w:cs="Times New Roman"/>
          <w:b/>
          <w:bCs/>
          <w:sz w:val="24"/>
          <w:szCs w:val="24"/>
        </w:rPr>
        <w:t xml:space="preserve"> </w:t>
      </w:r>
      <w:proofErr w:type="spellStart"/>
      <w:r w:rsidR="00280531" w:rsidRPr="0050318B">
        <w:rPr>
          <w:rFonts w:ascii="Times New Roman" w:hAnsi="Times New Roman" w:cs="Times New Roman"/>
          <w:i/>
          <w:iCs/>
          <w:sz w:val="30"/>
          <w:szCs w:val="30"/>
        </w:rPr>
        <w:t>Galaktosæmi</w:t>
      </w:r>
      <w:proofErr w:type="spellEnd"/>
    </w:p>
    <w:p w14:paraId="6E4B6930" w14:textId="77777777" w:rsidR="00446BA9" w:rsidRDefault="00446BA9" w:rsidP="00280531">
      <w:pPr>
        <w:autoSpaceDE w:val="0"/>
        <w:autoSpaceDN w:val="0"/>
        <w:adjustRightInd w:val="0"/>
        <w:spacing w:after="0" w:line="240" w:lineRule="auto"/>
        <w:rPr>
          <w:rFonts w:ascii="Times New Roman" w:hAnsi="Times New Roman" w:cs="Times New Roman"/>
          <w:i/>
          <w:iCs/>
          <w:sz w:val="24"/>
          <w:szCs w:val="24"/>
        </w:rPr>
      </w:pPr>
    </w:p>
    <w:p w14:paraId="6E4B6931" w14:textId="77777777" w:rsidR="00280531" w:rsidRDefault="00280531" w:rsidP="002805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Mælkesukker (laktose) omdannes normalt gennem en række mellemprodukter til glukose-</w:t>
      </w:r>
      <w:proofErr w:type="spellStart"/>
      <w:r>
        <w:rPr>
          <w:rFonts w:ascii="Times New Roman" w:hAnsi="Times New Roman" w:cs="Times New Roman"/>
          <w:sz w:val="24"/>
          <w:szCs w:val="24"/>
        </w:rPr>
        <w:t>lfosfat</w:t>
      </w:r>
      <w:proofErr w:type="spellEnd"/>
      <w:r>
        <w:rPr>
          <w:rFonts w:ascii="Times New Roman" w:hAnsi="Times New Roman" w:cs="Times New Roman"/>
          <w:sz w:val="24"/>
          <w:szCs w:val="24"/>
        </w:rPr>
        <w:t>.</w:t>
      </w:r>
    </w:p>
    <w:p w14:paraId="6E4B6932" w14:textId="77777777" w:rsidR="00280531" w:rsidRDefault="00280531" w:rsidP="002805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Nogle trin i denne omdannelse er vist </w:t>
      </w:r>
      <w:proofErr w:type="spellStart"/>
      <w:r>
        <w:rPr>
          <w:rFonts w:ascii="Times New Roman" w:hAnsi="Times New Roman" w:cs="Times New Roman"/>
          <w:i/>
          <w:iCs/>
          <w:sz w:val="24"/>
          <w:szCs w:val="24"/>
        </w:rPr>
        <w:t>ifigur</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1.</w:t>
      </w:r>
      <w:r w:rsidR="00446BA9">
        <w:rPr>
          <w:rFonts w:ascii="Times New Roman" w:hAnsi="Times New Roman" w:cs="Times New Roman"/>
          <w:sz w:val="24"/>
          <w:szCs w:val="24"/>
        </w:rPr>
        <w:t xml:space="preserve"> </w:t>
      </w:r>
      <w:r>
        <w:rPr>
          <w:rFonts w:ascii="Times New Roman" w:hAnsi="Times New Roman" w:cs="Times New Roman"/>
          <w:sz w:val="24"/>
          <w:szCs w:val="24"/>
        </w:rPr>
        <w:t>Hos nogle mennesker er en arvelig fejl årsag til, at et af de nødvendige enzymer i omdannelsen</w:t>
      </w:r>
      <w:r w:rsidR="00446BA9">
        <w:rPr>
          <w:rFonts w:ascii="Times New Roman" w:hAnsi="Times New Roman" w:cs="Times New Roman"/>
          <w:sz w:val="24"/>
          <w:szCs w:val="24"/>
        </w:rPr>
        <w:t xml:space="preserve"> </w:t>
      </w:r>
      <w:r>
        <w:rPr>
          <w:rFonts w:ascii="Times New Roman" w:hAnsi="Times New Roman" w:cs="Times New Roman"/>
          <w:sz w:val="24"/>
          <w:szCs w:val="24"/>
        </w:rPr>
        <w:t xml:space="preserve">mangler. Det medfører ophobning af galaktose-l-fosfat i celler og væv, hvilket fører til </w:t>
      </w:r>
      <w:proofErr w:type="spellStart"/>
      <w:r>
        <w:rPr>
          <w:rFonts w:ascii="Times New Roman" w:hAnsi="Times New Roman" w:cs="Times New Roman"/>
          <w:sz w:val="24"/>
          <w:szCs w:val="24"/>
        </w:rPr>
        <w:t>hjerneog</w:t>
      </w:r>
      <w:proofErr w:type="spellEnd"/>
      <w:r w:rsidR="00446BA9">
        <w:rPr>
          <w:rFonts w:ascii="Times New Roman" w:hAnsi="Times New Roman" w:cs="Times New Roman"/>
          <w:sz w:val="24"/>
          <w:szCs w:val="24"/>
        </w:rPr>
        <w:t xml:space="preserve"> </w:t>
      </w:r>
      <w:r>
        <w:rPr>
          <w:rFonts w:ascii="Times New Roman" w:hAnsi="Times New Roman" w:cs="Times New Roman"/>
          <w:sz w:val="24"/>
          <w:szCs w:val="24"/>
        </w:rPr>
        <w:t xml:space="preserve">andre organskader, </w:t>
      </w:r>
      <w:proofErr w:type="spellStart"/>
      <w:r>
        <w:rPr>
          <w:rFonts w:ascii="Times New Roman" w:hAnsi="Times New Roman" w:cs="Times New Roman"/>
          <w:sz w:val="24"/>
          <w:szCs w:val="24"/>
        </w:rPr>
        <w:t>galaktosæmi</w:t>
      </w:r>
      <w:proofErr w:type="spellEnd"/>
      <w:r>
        <w:rPr>
          <w:rFonts w:ascii="Times New Roman" w:hAnsi="Times New Roman" w:cs="Times New Roman"/>
          <w:sz w:val="24"/>
          <w:szCs w:val="24"/>
        </w:rPr>
        <w:t>.</w:t>
      </w:r>
      <w:r w:rsidR="00446BA9">
        <w:rPr>
          <w:rFonts w:ascii="Times New Roman" w:hAnsi="Times New Roman" w:cs="Times New Roman"/>
          <w:sz w:val="24"/>
          <w:szCs w:val="24"/>
        </w:rPr>
        <w:t xml:space="preserve"> </w:t>
      </w:r>
      <w:r>
        <w:rPr>
          <w:rFonts w:ascii="Times New Roman" w:hAnsi="Times New Roman" w:cs="Times New Roman"/>
          <w:sz w:val="24"/>
          <w:szCs w:val="24"/>
        </w:rPr>
        <w:t xml:space="preserve">Arvegangen for denne enzymdefekt er vist for en familie i </w:t>
      </w:r>
      <w:r>
        <w:rPr>
          <w:rFonts w:ascii="Times New Roman" w:hAnsi="Times New Roman" w:cs="Times New Roman"/>
          <w:i/>
          <w:iCs/>
          <w:sz w:val="24"/>
          <w:szCs w:val="24"/>
        </w:rPr>
        <w:t xml:space="preserve">figur </w:t>
      </w:r>
      <w:r>
        <w:rPr>
          <w:rFonts w:ascii="Times New Roman" w:hAnsi="Times New Roman" w:cs="Times New Roman"/>
          <w:sz w:val="24"/>
          <w:szCs w:val="24"/>
        </w:rPr>
        <w:t>2.</w:t>
      </w:r>
    </w:p>
    <w:p w14:paraId="6E4B6933" w14:textId="77777777" w:rsidR="00446BA9" w:rsidRDefault="00446BA9" w:rsidP="00446BA9">
      <w:pPr>
        <w:autoSpaceDE w:val="0"/>
        <w:autoSpaceDN w:val="0"/>
        <w:adjustRightInd w:val="0"/>
        <w:spacing w:after="0" w:line="240" w:lineRule="auto"/>
        <w:jc w:val="center"/>
        <w:rPr>
          <w:rFonts w:ascii="Times New Roman" w:hAnsi="Times New Roman" w:cs="Times New Roman"/>
          <w:sz w:val="24"/>
          <w:szCs w:val="24"/>
        </w:rPr>
      </w:pPr>
      <w:r>
        <w:rPr>
          <w:noProof/>
          <w:lang w:eastAsia="da-DK"/>
        </w:rPr>
        <w:drawing>
          <wp:inline distT="0" distB="0" distL="0" distR="0" wp14:anchorId="6E4B693C" wp14:editId="6E4B693D">
            <wp:extent cx="5486400" cy="1887670"/>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88193" cy="1888287"/>
                    </a:xfrm>
                    <a:prstGeom prst="rect">
                      <a:avLst/>
                    </a:prstGeom>
                  </pic:spPr>
                </pic:pic>
              </a:graphicData>
            </a:graphic>
          </wp:inline>
        </w:drawing>
      </w:r>
    </w:p>
    <w:p w14:paraId="6E4B6934" w14:textId="77777777" w:rsidR="00446BA9" w:rsidRDefault="00446BA9" w:rsidP="00280531">
      <w:pPr>
        <w:autoSpaceDE w:val="0"/>
        <w:autoSpaceDN w:val="0"/>
        <w:adjustRightInd w:val="0"/>
        <w:spacing w:after="0" w:line="240" w:lineRule="auto"/>
        <w:rPr>
          <w:rFonts w:ascii="Times New Roman" w:hAnsi="Times New Roman" w:cs="Times New Roman"/>
          <w:sz w:val="24"/>
          <w:szCs w:val="24"/>
        </w:rPr>
      </w:pPr>
    </w:p>
    <w:p w14:paraId="6E4B6935" w14:textId="008E9A79" w:rsidR="00446BA9" w:rsidRDefault="00446BA9" w:rsidP="002805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Hvilke enzymtyper indgår i reaktionerne vist </w:t>
      </w:r>
      <w:r>
        <w:rPr>
          <w:rFonts w:ascii="Times New Roman" w:hAnsi="Times New Roman" w:cs="Times New Roman"/>
          <w:i/>
          <w:iCs/>
          <w:sz w:val="24"/>
          <w:szCs w:val="24"/>
        </w:rPr>
        <w:t xml:space="preserve">i figur </w:t>
      </w:r>
      <w:r>
        <w:rPr>
          <w:rFonts w:ascii="Times New Roman" w:hAnsi="Times New Roman" w:cs="Times New Roman"/>
          <w:sz w:val="24"/>
          <w:szCs w:val="24"/>
        </w:rPr>
        <w:t>1?</w:t>
      </w:r>
    </w:p>
    <w:p w14:paraId="0EBF880C" w14:textId="77777777" w:rsidR="0050318B" w:rsidRPr="00687B03" w:rsidRDefault="0050318B" w:rsidP="0050318B">
      <w:pPr>
        <w:autoSpaceDE w:val="0"/>
        <w:autoSpaceDN w:val="0"/>
        <w:adjustRightInd w:val="0"/>
        <w:spacing w:after="0" w:line="240" w:lineRule="auto"/>
        <w:rPr>
          <w:rFonts w:ascii="Times New Roman" w:hAnsi="Times New Roman" w:cs="Times New Roman"/>
          <w:sz w:val="30"/>
          <w:szCs w:val="30"/>
        </w:rPr>
      </w:pPr>
      <w:r w:rsidRPr="00687B03">
        <w:rPr>
          <w:rFonts w:ascii="Times New Roman" w:hAnsi="Times New Roman" w:cs="Times New Roman"/>
          <w:b/>
          <w:sz w:val="30"/>
          <w:szCs w:val="30"/>
        </w:rPr>
        <w:lastRenderedPageBreak/>
        <w:t>Opgave 5:</w:t>
      </w:r>
      <w:r w:rsidRPr="00687B03">
        <w:rPr>
          <w:rFonts w:ascii="Times New Roman" w:hAnsi="Times New Roman" w:cs="Times New Roman"/>
          <w:sz w:val="30"/>
          <w:szCs w:val="30"/>
        </w:rPr>
        <w:t xml:space="preserve"> Bekæmpelse af Ebola </w:t>
      </w:r>
    </w:p>
    <w:p w14:paraId="3E679551" w14:textId="77777777" w:rsidR="0050318B" w:rsidRDefault="0050318B" w:rsidP="0050318B">
      <w:pPr>
        <w:autoSpaceDE w:val="0"/>
        <w:autoSpaceDN w:val="0"/>
        <w:adjustRightInd w:val="0"/>
        <w:spacing w:after="0" w:line="240" w:lineRule="auto"/>
        <w:rPr>
          <w:rFonts w:ascii="Times New Roman" w:hAnsi="Times New Roman" w:cs="Times New Roman"/>
          <w:sz w:val="24"/>
          <w:szCs w:val="24"/>
        </w:rPr>
      </w:pPr>
    </w:p>
    <w:p w14:paraId="5E0972C7" w14:textId="6325DBA1" w:rsidR="0050318B" w:rsidRPr="0050318B" w:rsidRDefault="0050318B" w:rsidP="0050318B">
      <w:pPr>
        <w:autoSpaceDE w:val="0"/>
        <w:autoSpaceDN w:val="0"/>
        <w:adjustRightInd w:val="0"/>
        <w:spacing w:after="0" w:line="240" w:lineRule="auto"/>
        <w:rPr>
          <w:rFonts w:ascii="Times New Roman" w:hAnsi="Times New Roman" w:cs="Times New Roman"/>
          <w:sz w:val="24"/>
          <w:szCs w:val="24"/>
        </w:rPr>
      </w:pPr>
      <w:r w:rsidRPr="0050318B">
        <w:rPr>
          <w:rFonts w:ascii="Times New Roman" w:hAnsi="Times New Roman" w:cs="Times New Roman"/>
          <w:sz w:val="24"/>
          <w:szCs w:val="24"/>
        </w:rPr>
        <w:t xml:space="preserve">Sygdommen Ebola skyldes et virus. Sygdommen medfører blødninger og fører til organsvigt. Ebola har en dødelighed på op til 90 %, og der er endnu ikke nogen godkendt behandling.  Ebolas genom er én RNA-streng på omkring 19000 </w:t>
      </w:r>
      <w:proofErr w:type="spellStart"/>
      <w:r w:rsidRPr="0050318B">
        <w:rPr>
          <w:rFonts w:ascii="Times New Roman" w:hAnsi="Times New Roman" w:cs="Times New Roman"/>
          <w:sz w:val="24"/>
          <w:szCs w:val="24"/>
        </w:rPr>
        <w:t>nucleotider</w:t>
      </w:r>
      <w:proofErr w:type="spellEnd"/>
      <w:r w:rsidRPr="0050318B">
        <w:rPr>
          <w:rFonts w:ascii="Times New Roman" w:hAnsi="Times New Roman" w:cs="Times New Roman"/>
          <w:sz w:val="24"/>
          <w:szCs w:val="24"/>
        </w:rPr>
        <w:t>, som koder for syv proteiner. Når en ny RNA-streng skal dannes, sættes RNA-</w:t>
      </w:r>
      <w:proofErr w:type="spellStart"/>
      <w:r w:rsidRPr="0050318B">
        <w:rPr>
          <w:rFonts w:ascii="Times New Roman" w:hAnsi="Times New Roman" w:cs="Times New Roman"/>
          <w:sz w:val="24"/>
          <w:szCs w:val="24"/>
        </w:rPr>
        <w:t>nucleotiderne</w:t>
      </w:r>
      <w:proofErr w:type="spellEnd"/>
      <w:r w:rsidRPr="0050318B">
        <w:rPr>
          <w:rFonts w:ascii="Times New Roman" w:hAnsi="Times New Roman" w:cs="Times New Roman"/>
          <w:sz w:val="24"/>
          <w:szCs w:val="24"/>
        </w:rPr>
        <w:t xml:space="preserve"> sammen, som vist på figur 1. Energien til reaktionen kommer ved fraspaltning af </w:t>
      </w:r>
      <w:proofErr w:type="spellStart"/>
      <w:r w:rsidRPr="0050318B">
        <w:rPr>
          <w:rFonts w:ascii="Times New Roman" w:hAnsi="Times New Roman" w:cs="Times New Roman"/>
          <w:sz w:val="24"/>
          <w:szCs w:val="24"/>
        </w:rPr>
        <w:t>diphosphat</w:t>
      </w:r>
      <w:proofErr w:type="spellEnd"/>
      <w:r w:rsidRPr="0050318B">
        <w:rPr>
          <w:rFonts w:ascii="Times New Roman" w:hAnsi="Times New Roman" w:cs="Times New Roman"/>
          <w:sz w:val="24"/>
          <w:szCs w:val="24"/>
        </w:rPr>
        <w:t xml:space="preserve">. </w:t>
      </w:r>
    </w:p>
    <w:p w14:paraId="2B852292" w14:textId="77777777" w:rsidR="0050318B" w:rsidRPr="0050318B" w:rsidRDefault="0050318B" w:rsidP="0050318B">
      <w:pPr>
        <w:autoSpaceDE w:val="0"/>
        <w:autoSpaceDN w:val="0"/>
        <w:adjustRightInd w:val="0"/>
        <w:spacing w:after="0" w:line="240" w:lineRule="auto"/>
        <w:rPr>
          <w:rFonts w:ascii="Times New Roman" w:hAnsi="Times New Roman" w:cs="Times New Roman"/>
          <w:sz w:val="24"/>
          <w:szCs w:val="24"/>
        </w:rPr>
      </w:pPr>
      <w:r w:rsidRPr="0050318B">
        <w:rPr>
          <w:rFonts w:ascii="Times New Roman" w:hAnsi="Times New Roman" w:cs="Times New Roman"/>
          <w:sz w:val="24"/>
          <w:szCs w:val="24"/>
        </w:rPr>
        <w:t xml:space="preserve"> </w:t>
      </w:r>
    </w:p>
    <w:p w14:paraId="2D8C128F" w14:textId="01548DEC" w:rsidR="0050318B" w:rsidRDefault="0050318B" w:rsidP="0050318B">
      <w:pPr>
        <w:autoSpaceDE w:val="0"/>
        <w:autoSpaceDN w:val="0"/>
        <w:adjustRightInd w:val="0"/>
        <w:spacing w:after="0" w:line="240" w:lineRule="auto"/>
        <w:rPr>
          <w:rFonts w:ascii="Times New Roman" w:hAnsi="Times New Roman" w:cs="Times New Roman"/>
          <w:sz w:val="24"/>
          <w:szCs w:val="24"/>
        </w:rPr>
      </w:pPr>
      <w:r w:rsidRPr="0050318B">
        <w:rPr>
          <w:rFonts w:ascii="Times New Roman" w:hAnsi="Times New Roman" w:cs="Times New Roman"/>
          <w:sz w:val="24"/>
          <w:szCs w:val="24"/>
        </w:rPr>
        <w:t xml:space="preserve"> </w:t>
      </w:r>
      <w:r>
        <w:rPr>
          <w:noProof/>
        </w:rPr>
        <w:drawing>
          <wp:inline distT="0" distB="0" distL="0" distR="0" wp14:anchorId="23D5366E" wp14:editId="6D6D7385">
            <wp:extent cx="6120130" cy="4747895"/>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130" cy="4747895"/>
                    </a:xfrm>
                    <a:prstGeom prst="rect">
                      <a:avLst/>
                    </a:prstGeom>
                  </pic:spPr>
                </pic:pic>
              </a:graphicData>
            </a:graphic>
          </wp:inline>
        </w:drawing>
      </w:r>
    </w:p>
    <w:p w14:paraId="3D3FF6D6" w14:textId="34DAFFBE" w:rsidR="0050318B" w:rsidRDefault="0050318B" w:rsidP="0050318B">
      <w:pPr>
        <w:autoSpaceDE w:val="0"/>
        <w:autoSpaceDN w:val="0"/>
        <w:adjustRightInd w:val="0"/>
        <w:spacing w:after="0" w:line="240" w:lineRule="auto"/>
        <w:rPr>
          <w:rFonts w:ascii="Times New Roman" w:hAnsi="Times New Roman" w:cs="Times New Roman"/>
          <w:sz w:val="24"/>
          <w:szCs w:val="24"/>
        </w:rPr>
      </w:pPr>
    </w:p>
    <w:p w14:paraId="5091FA22" w14:textId="6D63FF8D" w:rsidR="0050318B" w:rsidRDefault="0050318B" w:rsidP="0050318B">
      <w:pPr>
        <w:autoSpaceDE w:val="0"/>
        <w:autoSpaceDN w:val="0"/>
        <w:adjustRightInd w:val="0"/>
        <w:spacing w:after="0" w:line="240" w:lineRule="auto"/>
        <w:rPr>
          <w:rFonts w:ascii="Times New Roman" w:hAnsi="Times New Roman" w:cs="Times New Roman"/>
          <w:sz w:val="24"/>
          <w:szCs w:val="24"/>
        </w:rPr>
      </w:pPr>
    </w:p>
    <w:p w14:paraId="71B0B16B" w14:textId="421B3AB6" w:rsidR="0050318B" w:rsidRPr="0050318B" w:rsidRDefault="0050318B" w:rsidP="0050318B">
      <w:pPr>
        <w:autoSpaceDE w:val="0"/>
        <w:autoSpaceDN w:val="0"/>
        <w:adjustRightInd w:val="0"/>
        <w:spacing w:after="0" w:line="240" w:lineRule="auto"/>
        <w:rPr>
          <w:rFonts w:ascii="Times New Roman" w:hAnsi="Times New Roman" w:cs="Times New Roman"/>
          <w:sz w:val="24"/>
          <w:szCs w:val="24"/>
        </w:rPr>
      </w:pPr>
    </w:p>
    <w:p w14:paraId="22933BED" w14:textId="77777777" w:rsidR="0050318B" w:rsidRPr="0050318B" w:rsidRDefault="0050318B" w:rsidP="0050318B">
      <w:pPr>
        <w:autoSpaceDE w:val="0"/>
        <w:autoSpaceDN w:val="0"/>
        <w:adjustRightInd w:val="0"/>
        <w:spacing w:after="0" w:line="240" w:lineRule="auto"/>
        <w:rPr>
          <w:rFonts w:ascii="Times New Roman" w:hAnsi="Times New Roman" w:cs="Times New Roman"/>
          <w:sz w:val="24"/>
          <w:szCs w:val="24"/>
        </w:rPr>
      </w:pPr>
      <w:r w:rsidRPr="0050318B">
        <w:rPr>
          <w:rFonts w:ascii="Times New Roman" w:hAnsi="Times New Roman" w:cs="Times New Roman"/>
          <w:sz w:val="24"/>
          <w:szCs w:val="24"/>
        </w:rPr>
        <w:t xml:space="preserve">Figur 1. Dannelse af RNA-streng. </w:t>
      </w:r>
    </w:p>
    <w:p w14:paraId="056EB5DD" w14:textId="77777777" w:rsidR="0050318B" w:rsidRPr="0050318B" w:rsidRDefault="0050318B" w:rsidP="0050318B">
      <w:pPr>
        <w:autoSpaceDE w:val="0"/>
        <w:autoSpaceDN w:val="0"/>
        <w:adjustRightInd w:val="0"/>
        <w:spacing w:after="0" w:line="240" w:lineRule="auto"/>
        <w:rPr>
          <w:rFonts w:ascii="Times New Roman" w:hAnsi="Times New Roman" w:cs="Times New Roman"/>
          <w:sz w:val="24"/>
          <w:szCs w:val="24"/>
        </w:rPr>
      </w:pPr>
      <w:r w:rsidRPr="0050318B">
        <w:rPr>
          <w:rFonts w:ascii="Times New Roman" w:hAnsi="Times New Roman" w:cs="Times New Roman"/>
          <w:sz w:val="24"/>
          <w:szCs w:val="24"/>
        </w:rPr>
        <w:t xml:space="preserve"> </w:t>
      </w:r>
    </w:p>
    <w:p w14:paraId="79C8B572" w14:textId="7667EBB3" w:rsidR="00F55975" w:rsidRPr="001E3186" w:rsidRDefault="0050318B" w:rsidP="001E3186">
      <w:pPr>
        <w:pStyle w:val="Listeafsnit"/>
        <w:numPr>
          <w:ilvl w:val="0"/>
          <w:numId w:val="1"/>
        </w:numPr>
        <w:autoSpaceDE w:val="0"/>
        <w:autoSpaceDN w:val="0"/>
        <w:adjustRightInd w:val="0"/>
        <w:spacing w:after="0" w:line="240" w:lineRule="auto"/>
        <w:rPr>
          <w:rFonts w:ascii="Times New Roman" w:hAnsi="Times New Roman" w:cs="Times New Roman"/>
          <w:sz w:val="24"/>
          <w:szCs w:val="24"/>
        </w:rPr>
      </w:pPr>
      <w:r w:rsidRPr="001E3186">
        <w:rPr>
          <w:rFonts w:ascii="Times New Roman" w:hAnsi="Times New Roman" w:cs="Times New Roman"/>
          <w:sz w:val="24"/>
          <w:szCs w:val="24"/>
        </w:rPr>
        <w:t xml:space="preserve">Argumentér for, at enzymtypen for reaktionen vist i figur 1, er en </w:t>
      </w:r>
      <w:proofErr w:type="spellStart"/>
      <w:r w:rsidRPr="001E3186">
        <w:rPr>
          <w:rFonts w:ascii="Times New Roman" w:hAnsi="Times New Roman" w:cs="Times New Roman"/>
          <w:sz w:val="24"/>
          <w:szCs w:val="24"/>
        </w:rPr>
        <w:t>ligase</w:t>
      </w:r>
      <w:proofErr w:type="spellEnd"/>
      <w:r w:rsidRPr="001E3186">
        <w:rPr>
          <w:rFonts w:ascii="Times New Roman" w:hAnsi="Times New Roman" w:cs="Times New Roman"/>
          <w:sz w:val="24"/>
          <w:szCs w:val="24"/>
        </w:rPr>
        <w:t xml:space="preserve">.  </w:t>
      </w:r>
    </w:p>
    <w:p w14:paraId="74C705AE" w14:textId="54EF64A4" w:rsidR="001E3186" w:rsidRDefault="001E3186" w:rsidP="001E3186">
      <w:pPr>
        <w:autoSpaceDE w:val="0"/>
        <w:autoSpaceDN w:val="0"/>
        <w:adjustRightInd w:val="0"/>
        <w:spacing w:after="0" w:line="240" w:lineRule="auto"/>
        <w:rPr>
          <w:rFonts w:ascii="Times New Roman" w:hAnsi="Times New Roman" w:cs="Times New Roman"/>
          <w:sz w:val="24"/>
          <w:szCs w:val="24"/>
        </w:rPr>
      </w:pPr>
    </w:p>
    <w:p w14:paraId="7EF4C0F7" w14:textId="13AD061E" w:rsidR="001E3186" w:rsidRDefault="001E3186" w:rsidP="001E3186">
      <w:pPr>
        <w:autoSpaceDE w:val="0"/>
        <w:autoSpaceDN w:val="0"/>
        <w:adjustRightInd w:val="0"/>
        <w:spacing w:after="0" w:line="240" w:lineRule="auto"/>
        <w:rPr>
          <w:rFonts w:ascii="Times New Roman" w:hAnsi="Times New Roman" w:cs="Times New Roman"/>
          <w:sz w:val="24"/>
          <w:szCs w:val="24"/>
        </w:rPr>
      </w:pPr>
    </w:p>
    <w:p w14:paraId="6FD07B1F" w14:textId="3380A155" w:rsidR="001E3186" w:rsidRDefault="001E3186" w:rsidP="001E3186">
      <w:pPr>
        <w:autoSpaceDE w:val="0"/>
        <w:autoSpaceDN w:val="0"/>
        <w:adjustRightInd w:val="0"/>
        <w:spacing w:after="0" w:line="240" w:lineRule="auto"/>
        <w:rPr>
          <w:rFonts w:ascii="Times New Roman" w:hAnsi="Times New Roman" w:cs="Times New Roman"/>
          <w:sz w:val="24"/>
          <w:szCs w:val="24"/>
        </w:rPr>
      </w:pPr>
    </w:p>
    <w:p w14:paraId="68B9FFA3" w14:textId="3105D061" w:rsidR="001E3186" w:rsidRDefault="001E3186" w:rsidP="001E3186">
      <w:pPr>
        <w:autoSpaceDE w:val="0"/>
        <w:autoSpaceDN w:val="0"/>
        <w:adjustRightInd w:val="0"/>
        <w:spacing w:after="0" w:line="240" w:lineRule="auto"/>
        <w:rPr>
          <w:rFonts w:ascii="Times New Roman" w:hAnsi="Times New Roman" w:cs="Times New Roman"/>
          <w:sz w:val="24"/>
          <w:szCs w:val="24"/>
        </w:rPr>
      </w:pPr>
    </w:p>
    <w:p w14:paraId="4717EF41" w14:textId="01F9DA87" w:rsidR="001E3186" w:rsidRDefault="001E3186" w:rsidP="001E3186">
      <w:pPr>
        <w:autoSpaceDE w:val="0"/>
        <w:autoSpaceDN w:val="0"/>
        <w:adjustRightInd w:val="0"/>
        <w:spacing w:after="0" w:line="240" w:lineRule="auto"/>
        <w:rPr>
          <w:rFonts w:ascii="Times New Roman" w:hAnsi="Times New Roman" w:cs="Times New Roman"/>
          <w:sz w:val="24"/>
          <w:szCs w:val="24"/>
        </w:rPr>
      </w:pPr>
    </w:p>
    <w:p w14:paraId="69410C70" w14:textId="66C9C081" w:rsidR="001E3186" w:rsidRDefault="001E3186" w:rsidP="001E3186">
      <w:pPr>
        <w:autoSpaceDE w:val="0"/>
        <w:autoSpaceDN w:val="0"/>
        <w:adjustRightInd w:val="0"/>
        <w:spacing w:after="0" w:line="240" w:lineRule="auto"/>
        <w:rPr>
          <w:rFonts w:ascii="Times New Roman" w:hAnsi="Times New Roman" w:cs="Times New Roman"/>
          <w:sz w:val="24"/>
          <w:szCs w:val="24"/>
        </w:rPr>
      </w:pPr>
    </w:p>
    <w:p w14:paraId="64EB06D4" w14:textId="3BF9E6DE" w:rsidR="001E3186" w:rsidRDefault="001E3186" w:rsidP="001E3186">
      <w:pPr>
        <w:autoSpaceDE w:val="0"/>
        <w:autoSpaceDN w:val="0"/>
        <w:adjustRightInd w:val="0"/>
        <w:spacing w:after="0" w:line="240" w:lineRule="auto"/>
        <w:rPr>
          <w:rFonts w:ascii="Times New Roman" w:hAnsi="Times New Roman" w:cs="Times New Roman"/>
          <w:sz w:val="24"/>
          <w:szCs w:val="24"/>
        </w:rPr>
      </w:pPr>
    </w:p>
    <w:p w14:paraId="31C5B7E4" w14:textId="2403E95F" w:rsidR="005327C4" w:rsidRDefault="005327C4" w:rsidP="005327C4">
      <w:pPr>
        <w:autoSpaceDE w:val="0"/>
        <w:autoSpaceDN w:val="0"/>
        <w:adjustRightInd w:val="0"/>
        <w:spacing w:after="0" w:line="240" w:lineRule="auto"/>
        <w:rPr>
          <w:rFonts w:ascii="Times New Roman" w:hAnsi="Times New Roman" w:cs="Times New Roman"/>
          <w:sz w:val="30"/>
          <w:szCs w:val="30"/>
        </w:rPr>
      </w:pPr>
      <w:r w:rsidRPr="005327C4">
        <w:rPr>
          <w:rFonts w:ascii="Times New Roman" w:hAnsi="Times New Roman" w:cs="Times New Roman"/>
          <w:b/>
          <w:sz w:val="30"/>
          <w:szCs w:val="30"/>
        </w:rPr>
        <w:t>Opgave 6:</w:t>
      </w:r>
      <w:r w:rsidRPr="005327C4">
        <w:rPr>
          <w:rFonts w:ascii="Times New Roman" w:hAnsi="Times New Roman" w:cs="Times New Roman"/>
          <w:sz w:val="30"/>
          <w:szCs w:val="30"/>
        </w:rPr>
        <w:t xml:space="preserve"> </w:t>
      </w:r>
      <w:proofErr w:type="spellStart"/>
      <w:r w:rsidRPr="005327C4">
        <w:rPr>
          <w:rFonts w:ascii="Times New Roman" w:hAnsi="Times New Roman" w:cs="Times New Roman"/>
          <w:sz w:val="30"/>
          <w:szCs w:val="30"/>
        </w:rPr>
        <w:t>Lactoseintolerans</w:t>
      </w:r>
      <w:proofErr w:type="spellEnd"/>
      <w:r w:rsidRPr="005327C4">
        <w:rPr>
          <w:rFonts w:ascii="Times New Roman" w:hAnsi="Times New Roman" w:cs="Times New Roman"/>
          <w:sz w:val="30"/>
          <w:szCs w:val="30"/>
        </w:rPr>
        <w:t xml:space="preserve"> </w:t>
      </w:r>
    </w:p>
    <w:p w14:paraId="451CA2C6" w14:textId="77777777" w:rsidR="005327C4" w:rsidRPr="005327C4" w:rsidRDefault="005327C4" w:rsidP="005327C4">
      <w:pPr>
        <w:autoSpaceDE w:val="0"/>
        <w:autoSpaceDN w:val="0"/>
        <w:adjustRightInd w:val="0"/>
        <w:spacing w:after="0" w:line="240" w:lineRule="auto"/>
        <w:rPr>
          <w:rFonts w:ascii="Times New Roman" w:hAnsi="Times New Roman" w:cs="Times New Roman"/>
          <w:sz w:val="30"/>
          <w:szCs w:val="30"/>
        </w:rPr>
      </w:pPr>
    </w:p>
    <w:p w14:paraId="092C68BE" w14:textId="77777777" w:rsidR="005327C4" w:rsidRPr="005327C4" w:rsidRDefault="005327C4" w:rsidP="005327C4">
      <w:pPr>
        <w:autoSpaceDE w:val="0"/>
        <w:autoSpaceDN w:val="0"/>
        <w:adjustRightInd w:val="0"/>
        <w:spacing w:after="0" w:line="240" w:lineRule="auto"/>
        <w:rPr>
          <w:rFonts w:ascii="Times New Roman" w:hAnsi="Times New Roman" w:cs="Times New Roman"/>
          <w:sz w:val="24"/>
          <w:szCs w:val="24"/>
        </w:rPr>
      </w:pPr>
      <w:r w:rsidRPr="005327C4">
        <w:rPr>
          <w:rFonts w:ascii="Times New Roman" w:hAnsi="Times New Roman" w:cs="Times New Roman"/>
          <w:sz w:val="24"/>
          <w:szCs w:val="24"/>
        </w:rPr>
        <w:t xml:space="preserve">Mennesker er i stand til at nedbryde </w:t>
      </w:r>
      <w:proofErr w:type="spellStart"/>
      <w:r w:rsidRPr="005327C4">
        <w:rPr>
          <w:rFonts w:ascii="Times New Roman" w:hAnsi="Times New Roman" w:cs="Times New Roman"/>
          <w:sz w:val="24"/>
          <w:szCs w:val="24"/>
        </w:rPr>
        <w:t>lactose</w:t>
      </w:r>
      <w:proofErr w:type="spellEnd"/>
      <w:r w:rsidRPr="005327C4">
        <w:rPr>
          <w:rFonts w:ascii="Times New Roman" w:hAnsi="Times New Roman" w:cs="Times New Roman"/>
          <w:sz w:val="24"/>
          <w:szCs w:val="24"/>
        </w:rPr>
        <w:t xml:space="preserve"> (mælkesukker) som børn. I store dele af verden mister den voksne befolkning dog helt eller delvist denne evne og bliver </w:t>
      </w:r>
      <w:proofErr w:type="spellStart"/>
      <w:r w:rsidRPr="005327C4">
        <w:rPr>
          <w:rFonts w:ascii="Times New Roman" w:hAnsi="Times New Roman" w:cs="Times New Roman"/>
          <w:sz w:val="24"/>
          <w:szCs w:val="24"/>
        </w:rPr>
        <w:t>lactoseintolerante</w:t>
      </w:r>
      <w:proofErr w:type="spellEnd"/>
      <w:r w:rsidRPr="005327C4">
        <w:rPr>
          <w:rFonts w:ascii="Times New Roman" w:hAnsi="Times New Roman" w:cs="Times New Roman"/>
          <w:sz w:val="24"/>
          <w:szCs w:val="24"/>
        </w:rPr>
        <w:t xml:space="preserve">. </w:t>
      </w:r>
      <w:proofErr w:type="spellStart"/>
      <w:r w:rsidRPr="005327C4">
        <w:rPr>
          <w:rFonts w:ascii="Times New Roman" w:hAnsi="Times New Roman" w:cs="Times New Roman"/>
          <w:sz w:val="24"/>
          <w:szCs w:val="24"/>
        </w:rPr>
        <w:t>Lactoseintolerante</w:t>
      </w:r>
      <w:proofErr w:type="spellEnd"/>
      <w:r w:rsidRPr="005327C4">
        <w:rPr>
          <w:rFonts w:ascii="Times New Roman" w:hAnsi="Times New Roman" w:cs="Times New Roman"/>
          <w:sz w:val="24"/>
          <w:szCs w:val="24"/>
        </w:rPr>
        <w:t xml:space="preserve"> får i større eller mindre grad maveproblemer og diarré, hvis de indtager mælk.  </w:t>
      </w:r>
    </w:p>
    <w:p w14:paraId="07BAFC5F" w14:textId="77777777" w:rsidR="005327C4" w:rsidRPr="005327C4" w:rsidRDefault="005327C4" w:rsidP="005327C4">
      <w:pPr>
        <w:autoSpaceDE w:val="0"/>
        <w:autoSpaceDN w:val="0"/>
        <w:adjustRightInd w:val="0"/>
        <w:spacing w:after="0" w:line="240" w:lineRule="auto"/>
        <w:rPr>
          <w:rFonts w:ascii="Times New Roman" w:hAnsi="Times New Roman" w:cs="Times New Roman"/>
          <w:sz w:val="24"/>
          <w:szCs w:val="24"/>
        </w:rPr>
      </w:pPr>
      <w:r w:rsidRPr="005327C4">
        <w:rPr>
          <w:rFonts w:ascii="Times New Roman" w:hAnsi="Times New Roman" w:cs="Times New Roman"/>
          <w:sz w:val="24"/>
          <w:szCs w:val="24"/>
        </w:rPr>
        <w:t xml:space="preserve"> </w:t>
      </w:r>
    </w:p>
    <w:p w14:paraId="2B707698" w14:textId="30B0D049" w:rsidR="005327C4" w:rsidRDefault="005327C4" w:rsidP="005327C4">
      <w:pPr>
        <w:autoSpaceDE w:val="0"/>
        <w:autoSpaceDN w:val="0"/>
        <w:adjustRightInd w:val="0"/>
        <w:spacing w:after="0" w:line="240" w:lineRule="auto"/>
        <w:rPr>
          <w:rFonts w:ascii="Times New Roman" w:hAnsi="Times New Roman" w:cs="Times New Roman"/>
          <w:sz w:val="24"/>
          <w:szCs w:val="24"/>
        </w:rPr>
      </w:pPr>
      <w:r w:rsidRPr="005327C4">
        <w:rPr>
          <w:rFonts w:ascii="Times New Roman" w:hAnsi="Times New Roman" w:cs="Times New Roman"/>
          <w:sz w:val="24"/>
          <w:szCs w:val="24"/>
        </w:rPr>
        <w:t xml:space="preserve"> </w:t>
      </w:r>
      <w:r>
        <w:rPr>
          <w:noProof/>
        </w:rPr>
        <w:drawing>
          <wp:inline distT="0" distB="0" distL="0" distR="0" wp14:anchorId="0A335BA3" wp14:editId="27D024D3">
            <wp:extent cx="6120130" cy="1597660"/>
            <wp:effectExtent l="0" t="0" r="0" b="254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1597660"/>
                    </a:xfrm>
                    <a:prstGeom prst="rect">
                      <a:avLst/>
                    </a:prstGeom>
                  </pic:spPr>
                </pic:pic>
              </a:graphicData>
            </a:graphic>
          </wp:inline>
        </w:drawing>
      </w:r>
    </w:p>
    <w:p w14:paraId="79392FDE" w14:textId="47AECEC4" w:rsidR="005327C4" w:rsidRDefault="005327C4" w:rsidP="005327C4">
      <w:pPr>
        <w:autoSpaceDE w:val="0"/>
        <w:autoSpaceDN w:val="0"/>
        <w:adjustRightInd w:val="0"/>
        <w:spacing w:after="0" w:line="240" w:lineRule="auto"/>
        <w:rPr>
          <w:rFonts w:ascii="Times New Roman" w:hAnsi="Times New Roman" w:cs="Times New Roman"/>
          <w:sz w:val="24"/>
          <w:szCs w:val="24"/>
        </w:rPr>
      </w:pPr>
    </w:p>
    <w:p w14:paraId="183EFEC9" w14:textId="77777777" w:rsidR="005327C4" w:rsidRPr="005327C4" w:rsidRDefault="005327C4" w:rsidP="005327C4">
      <w:pPr>
        <w:autoSpaceDE w:val="0"/>
        <w:autoSpaceDN w:val="0"/>
        <w:adjustRightInd w:val="0"/>
        <w:spacing w:after="0" w:line="240" w:lineRule="auto"/>
        <w:rPr>
          <w:rFonts w:ascii="Times New Roman" w:hAnsi="Times New Roman" w:cs="Times New Roman"/>
          <w:sz w:val="24"/>
          <w:szCs w:val="24"/>
        </w:rPr>
      </w:pPr>
    </w:p>
    <w:p w14:paraId="7D1AABE2" w14:textId="38112B78" w:rsidR="001E3186" w:rsidRDefault="005327C4" w:rsidP="005327C4">
      <w:pPr>
        <w:autoSpaceDE w:val="0"/>
        <w:autoSpaceDN w:val="0"/>
        <w:adjustRightInd w:val="0"/>
        <w:spacing w:after="0" w:line="240" w:lineRule="auto"/>
        <w:rPr>
          <w:rFonts w:ascii="Times New Roman" w:hAnsi="Times New Roman" w:cs="Times New Roman"/>
          <w:sz w:val="24"/>
          <w:szCs w:val="24"/>
        </w:rPr>
      </w:pPr>
      <w:r w:rsidRPr="005327C4">
        <w:rPr>
          <w:rFonts w:ascii="Times New Roman" w:hAnsi="Times New Roman" w:cs="Times New Roman"/>
          <w:sz w:val="24"/>
          <w:szCs w:val="24"/>
        </w:rPr>
        <w:t xml:space="preserve">Figur 1. Nedbrydningen af </w:t>
      </w:r>
      <w:proofErr w:type="spellStart"/>
      <w:r w:rsidRPr="005327C4">
        <w:rPr>
          <w:rFonts w:ascii="Times New Roman" w:hAnsi="Times New Roman" w:cs="Times New Roman"/>
          <w:sz w:val="24"/>
          <w:szCs w:val="24"/>
        </w:rPr>
        <w:t>lactose</w:t>
      </w:r>
      <w:proofErr w:type="spellEnd"/>
      <w:r w:rsidRPr="005327C4">
        <w:rPr>
          <w:rFonts w:ascii="Times New Roman" w:hAnsi="Times New Roman" w:cs="Times New Roman"/>
          <w:sz w:val="24"/>
          <w:szCs w:val="24"/>
        </w:rPr>
        <w:t xml:space="preserve">.  1. Angiv hvilken enzymklasse </w:t>
      </w:r>
      <w:proofErr w:type="spellStart"/>
      <w:r w:rsidRPr="005327C4">
        <w:rPr>
          <w:rFonts w:ascii="Times New Roman" w:hAnsi="Times New Roman" w:cs="Times New Roman"/>
          <w:sz w:val="24"/>
          <w:szCs w:val="24"/>
        </w:rPr>
        <w:t>lactase</w:t>
      </w:r>
      <w:proofErr w:type="spellEnd"/>
      <w:r w:rsidRPr="005327C4">
        <w:rPr>
          <w:rFonts w:ascii="Times New Roman" w:hAnsi="Times New Roman" w:cs="Times New Roman"/>
          <w:sz w:val="24"/>
          <w:szCs w:val="24"/>
        </w:rPr>
        <w:t xml:space="preserve"> tilhører.  </w:t>
      </w:r>
    </w:p>
    <w:p w14:paraId="05BD7DBA" w14:textId="25E38C45" w:rsidR="00D5209A" w:rsidRDefault="00D5209A" w:rsidP="005327C4">
      <w:pPr>
        <w:autoSpaceDE w:val="0"/>
        <w:autoSpaceDN w:val="0"/>
        <w:adjustRightInd w:val="0"/>
        <w:spacing w:after="0" w:line="240" w:lineRule="auto"/>
        <w:rPr>
          <w:rFonts w:ascii="Times New Roman" w:hAnsi="Times New Roman" w:cs="Times New Roman"/>
          <w:sz w:val="24"/>
          <w:szCs w:val="24"/>
        </w:rPr>
      </w:pPr>
    </w:p>
    <w:p w14:paraId="2589075D" w14:textId="7C16AE7D" w:rsidR="003C55E1" w:rsidRDefault="003C55E1" w:rsidP="005327C4">
      <w:pPr>
        <w:autoSpaceDE w:val="0"/>
        <w:autoSpaceDN w:val="0"/>
        <w:adjustRightInd w:val="0"/>
        <w:spacing w:after="0" w:line="240" w:lineRule="auto"/>
        <w:rPr>
          <w:rFonts w:ascii="Times New Roman" w:hAnsi="Times New Roman" w:cs="Times New Roman"/>
          <w:sz w:val="24"/>
          <w:szCs w:val="24"/>
        </w:rPr>
      </w:pPr>
    </w:p>
    <w:p w14:paraId="78F1D9C7" w14:textId="5F72B113" w:rsidR="003C55E1" w:rsidRDefault="003C55E1" w:rsidP="003C55E1">
      <w:pPr>
        <w:autoSpaceDE w:val="0"/>
        <w:autoSpaceDN w:val="0"/>
        <w:adjustRightInd w:val="0"/>
        <w:spacing w:after="0" w:line="240" w:lineRule="auto"/>
        <w:rPr>
          <w:rFonts w:ascii="Times New Roman" w:hAnsi="Times New Roman" w:cs="Times New Roman"/>
          <w:sz w:val="30"/>
          <w:szCs w:val="30"/>
        </w:rPr>
      </w:pPr>
      <w:r w:rsidRPr="005327C4">
        <w:rPr>
          <w:rFonts w:ascii="Times New Roman" w:hAnsi="Times New Roman" w:cs="Times New Roman"/>
          <w:b/>
          <w:sz w:val="30"/>
          <w:szCs w:val="30"/>
        </w:rPr>
        <w:t xml:space="preserve">Opgave </w:t>
      </w:r>
      <w:r>
        <w:rPr>
          <w:rFonts w:ascii="Times New Roman" w:hAnsi="Times New Roman" w:cs="Times New Roman"/>
          <w:b/>
          <w:sz w:val="30"/>
          <w:szCs w:val="30"/>
        </w:rPr>
        <w:t>7</w:t>
      </w:r>
      <w:r w:rsidRPr="005327C4">
        <w:rPr>
          <w:rFonts w:ascii="Times New Roman" w:hAnsi="Times New Roman" w:cs="Times New Roman"/>
          <w:b/>
          <w:sz w:val="30"/>
          <w:szCs w:val="30"/>
        </w:rPr>
        <w:t>:</w:t>
      </w:r>
      <w:r w:rsidRPr="005327C4">
        <w:rPr>
          <w:rFonts w:ascii="Times New Roman" w:hAnsi="Times New Roman" w:cs="Times New Roman"/>
          <w:sz w:val="30"/>
          <w:szCs w:val="30"/>
        </w:rPr>
        <w:t xml:space="preserve"> </w:t>
      </w:r>
      <w:r>
        <w:rPr>
          <w:rFonts w:ascii="Times New Roman" w:hAnsi="Times New Roman" w:cs="Times New Roman"/>
          <w:sz w:val="30"/>
          <w:szCs w:val="30"/>
        </w:rPr>
        <w:t>Kvinde eller mand?</w:t>
      </w:r>
    </w:p>
    <w:p w14:paraId="0D30E9E6" w14:textId="77777777" w:rsidR="003C55E1" w:rsidRDefault="003C55E1" w:rsidP="005327C4">
      <w:pPr>
        <w:autoSpaceDE w:val="0"/>
        <w:autoSpaceDN w:val="0"/>
        <w:adjustRightInd w:val="0"/>
        <w:spacing w:after="0" w:line="240" w:lineRule="auto"/>
        <w:rPr>
          <w:rFonts w:ascii="Times New Roman" w:hAnsi="Times New Roman" w:cs="Times New Roman"/>
          <w:sz w:val="24"/>
          <w:szCs w:val="24"/>
        </w:rPr>
      </w:pPr>
    </w:p>
    <w:p w14:paraId="6D101F50" w14:textId="77777777" w:rsidR="00D5209A" w:rsidRPr="00D5209A" w:rsidRDefault="00D5209A" w:rsidP="00D5209A">
      <w:pPr>
        <w:autoSpaceDE w:val="0"/>
        <w:autoSpaceDN w:val="0"/>
        <w:adjustRightInd w:val="0"/>
        <w:spacing w:after="0" w:line="240" w:lineRule="auto"/>
        <w:rPr>
          <w:rFonts w:ascii="Times New Roman" w:hAnsi="Times New Roman" w:cs="Times New Roman"/>
          <w:sz w:val="24"/>
          <w:szCs w:val="24"/>
        </w:rPr>
      </w:pPr>
      <w:r w:rsidRPr="00D5209A">
        <w:rPr>
          <w:rFonts w:ascii="Times New Roman" w:hAnsi="Times New Roman" w:cs="Times New Roman"/>
          <w:sz w:val="24"/>
          <w:szCs w:val="24"/>
        </w:rPr>
        <w:t xml:space="preserve">Hos raske personer omdannes progesteron enzymatisk til </w:t>
      </w:r>
      <w:proofErr w:type="spellStart"/>
      <w:r w:rsidRPr="00D5209A">
        <w:rPr>
          <w:rFonts w:ascii="Times New Roman" w:hAnsi="Times New Roman" w:cs="Times New Roman"/>
          <w:sz w:val="24"/>
          <w:szCs w:val="24"/>
        </w:rPr>
        <w:t>deoxycorticosteron</w:t>
      </w:r>
      <w:proofErr w:type="spellEnd"/>
      <w:r w:rsidRPr="00D5209A">
        <w:rPr>
          <w:rFonts w:ascii="Times New Roman" w:hAnsi="Times New Roman" w:cs="Times New Roman"/>
          <w:sz w:val="24"/>
          <w:szCs w:val="24"/>
        </w:rPr>
        <w:t xml:space="preserve">, se figur 1. </w:t>
      </w:r>
    </w:p>
    <w:p w14:paraId="166F8945" w14:textId="77777777" w:rsidR="003C55E1" w:rsidRDefault="003C55E1" w:rsidP="00D5209A">
      <w:pPr>
        <w:autoSpaceDE w:val="0"/>
        <w:autoSpaceDN w:val="0"/>
        <w:adjustRightInd w:val="0"/>
        <w:spacing w:after="0" w:line="240" w:lineRule="auto"/>
        <w:rPr>
          <w:rFonts w:ascii="Times New Roman" w:hAnsi="Times New Roman" w:cs="Times New Roman"/>
          <w:sz w:val="24"/>
          <w:szCs w:val="24"/>
          <w:lang w:val="en-US"/>
        </w:rPr>
      </w:pPr>
    </w:p>
    <w:p w14:paraId="61909556" w14:textId="407FE919" w:rsidR="003C55E1" w:rsidRDefault="003C55E1" w:rsidP="00D5209A">
      <w:pPr>
        <w:autoSpaceDE w:val="0"/>
        <w:autoSpaceDN w:val="0"/>
        <w:adjustRightInd w:val="0"/>
        <w:spacing w:after="0" w:line="240" w:lineRule="auto"/>
        <w:rPr>
          <w:rFonts w:ascii="Times New Roman" w:hAnsi="Times New Roman" w:cs="Times New Roman"/>
          <w:sz w:val="24"/>
          <w:szCs w:val="24"/>
          <w:lang w:val="en-US"/>
        </w:rPr>
      </w:pPr>
      <w:r>
        <w:rPr>
          <w:noProof/>
        </w:rPr>
        <w:drawing>
          <wp:inline distT="0" distB="0" distL="0" distR="0" wp14:anchorId="061E292B" wp14:editId="4E1E1C3B">
            <wp:extent cx="4711942" cy="1308167"/>
            <wp:effectExtent l="0" t="0" r="0" b="635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11942" cy="1308167"/>
                    </a:xfrm>
                    <a:prstGeom prst="rect">
                      <a:avLst/>
                    </a:prstGeom>
                  </pic:spPr>
                </pic:pic>
              </a:graphicData>
            </a:graphic>
          </wp:inline>
        </w:drawing>
      </w:r>
    </w:p>
    <w:p w14:paraId="517715BB" w14:textId="77777777" w:rsidR="003C55E1" w:rsidRDefault="003C55E1" w:rsidP="00D5209A">
      <w:pPr>
        <w:autoSpaceDE w:val="0"/>
        <w:autoSpaceDN w:val="0"/>
        <w:adjustRightInd w:val="0"/>
        <w:spacing w:after="0" w:line="240" w:lineRule="auto"/>
        <w:rPr>
          <w:rFonts w:ascii="Times New Roman" w:hAnsi="Times New Roman" w:cs="Times New Roman"/>
          <w:sz w:val="24"/>
          <w:szCs w:val="24"/>
        </w:rPr>
      </w:pPr>
    </w:p>
    <w:p w14:paraId="5F58DF01" w14:textId="6C609D15" w:rsidR="00D5209A" w:rsidRPr="003C55E1" w:rsidRDefault="00D5209A" w:rsidP="00D5209A">
      <w:pPr>
        <w:autoSpaceDE w:val="0"/>
        <w:autoSpaceDN w:val="0"/>
        <w:adjustRightInd w:val="0"/>
        <w:spacing w:after="0" w:line="240" w:lineRule="auto"/>
        <w:rPr>
          <w:rFonts w:ascii="Times New Roman" w:hAnsi="Times New Roman" w:cs="Times New Roman"/>
          <w:sz w:val="24"/>
          <w:szCs w:val="24"/>
        </w:rPr>
      </w:pPr>
      <w:r w:rsidRPr="003C55E1">
        <w:rPr>
          <w:rFonts w:ascii="Times New Roman" w:hAnsi="Times New Roman" w:cs="Times New Roman"/>
          <w:sz w:val="24"/>
          <w:szCs w:val="24"/>
        </w:rPr>
        <w:t>Figur 1.</w:t>
      </w:r>
      <w:r w:rsidR="003C55E1" w:rsidRPr="003C55E1">
        <w:rPr>
          <w:rFonts w:ascii="Times New Roman" w:hAnsi="Times New Roman" w:cs="Times New Roman"/>
          <w:sz w:val="24"/>
          <w:szCs w:val="24"/>
        </w:rPr>
        <w:t xml:space="preserve"> </w:t>
      </w:r>
      <w:r w:rsidRPr="00D5209A">
        <w:rPr>
          <w:rFonts w:ascii="Times New Roman" w:hAnsi="Times New Roman" w:cs="Times New Roman"/>
          <w:sz w:val="24"/>
          <w:szCs w:val="24"/>
        </w:rPr>
        <w:t xml:space="preserve">Enzymatisk omdannelse af progesteron til </w:t>
      </w:r>
      <w:proofErr w:type="spellStart"/>
      <w:r w:rsidRPr="00D5209A">
        <w:rPr>
          <w:rFonts w:ascii="Times New Roman" w:hAnsi="Times New Roman" w:cs="Times New Roman"/>
          <w:sz w:val="24"/>
          <w:szCs w:val="24"/>
        </w:rPr>
        <w:t>deoxycorticosteron</w:t>
      </w:r>
      <w:proofErr w:type="spellEnd"/>
      <w:r w:rsidRPr="00D5209A">
        <w:rPr>
          <w:rFonts w:ascii="Times New Roman" w:hAnsi="Times New Roman" w:cs="Times New Roman"/>
          <w:sz w:val="24"/>
          <w:szCs w:val="24"/>
        </w:rPr>
        <w:t>.</w:t>
      </w:r>
    </w:p>
    <w:p w14:paraId="6C0021ED" w14:textId="77777777" w:rsidR="003C55E1" w:rsidRPr="003C55E1" w:rsidRDefault="003C55E1" w:rsidP="00D5209A">
      <w:pPr>
        <w:autoSpaceDE w:val="0"/>
        <w:autoSpaceDN w:val="0"/>
        <w:adjustRightInd w:val="0"/>
        <w:spacing w:after="0" w:line="240" w:lineRule="auto"/>
        <w:rPr>
          <w:rFonts w:ascii="Times New Roman" w:hAnsi="Times New Roman" w:cs="Times New Roman"/>
          <w:sz w:val="24"/>
          <w:szCs w:val="24"/>
        </w:rPr>
      </w:pPr>
    </w:p>
    <w:p w14:paraId="2CFA485D" w14:textId="77777777" w:rsidR="003C55E1" w:rsidRPr="003C55E1" w:rsidRDefault="003C55E1" w:rsidP="00D5209A">
      <w:pPr>
        <w:autoSpaceDE w:val="0"/>
        <w:autoSpaceDN w:val="0"/>
        <w:adjustRightInd w:val="0"/>
        <w:spacing w:after="0" w:line="240" w:lineRule="auto"/>
        <w:rPr>
          <w:rFonts w:ascii="Times New Roman" w:hAnsi="Times New Roman" w:cs="Times New Roman"/>
          <w:sz w:val="24"/>
          <w:szCs w:val="24"/>
        </w:rPr>
      </w:pPr>
    </w:p>
    <w:p w14:paraId="11E634DE" w14:textId="2456B213" w:rsidR="00D5209A" w:rsidRPr="001E3186" w:rsidRDefault="00D5209A" w:rsidP="00D5209A">
      <w:pPr>
        <w:autoSpaceDE w:val="0"/>
        <w:autoSpaceDN w:val="0"/>
        <w:adjustRightInd w:val="0"/>
        <w:spacing w:after="0" w:line="240" w:lineRule="auto"/>
        <w:rPr>
          <w:rFonts w:ascii="Times New Roman" w:hAnsi="Times New Roman" w:cs="Times New Roman"/>
          <w:sz w:val="24"/>
          <w:szCs w:val="24"/>
        </w:rPr>
      </w:pPr>
      <w:r w:rsidRPr="00D5209A">
        <w:rPr>
          <w:rFonts w:ascii="Times New Roman" w:hAnsi="Times New Roman" w:cs="Times New Roman"/>
          <w:sz w:val="24"/>
          <w:szCs w:val="24"/>
          <w:lang w:val="nb-NO"/>
        </w:rPr>
        <w:t xml:space="preserve">2.    </w:t>
      </w:r>
      <w:proofErr w:type="spellStart"/>
      <w:r w:rsidRPr="00D5209A">
        <w:rPr>
          <w:rFonts w:ascii="Times New Roman" w:hAnsi="Times New Roman" w:cs="Times New Roman"/>
          <w:sz w:val="24"/>
          <w:szCs w:val="24"/>
          <w:lang w:val="nb-NO"/>
        </w:rPr>
        <w:t>Angiv</w:t>
      </w:r>
      <w:proofErr w:type="spellEnd"/>
      <w:r w:rsidRPr="00D5209A">
        <w:rPr>
          <w:rFonts w:ascii="Times New Roman" w:hAnsi="Times New Roman" w:cs="Times New Roman"/>
          <w:sz w:val="24"/>
          <w:szCs w:val="24"/>
          <w:lang w:val="nb-NO"/>
        </w:rPr>
        <w:t xml:space="preserve">, hvilken enzymgruppe enzymet i figur 1 tilhører. </w:t>
      </w:r>
      <w:r w:rsidRPr="00D5209A">
        <w:rPr>
          <w:rFonts w:ascii="Times New Roman" w:hAnsi="Times New Roman" w:cs="Times New Roman"/>
          <w:sz w:val="24"/>
          <w:szCs w:val="24"/>
        </w:rPr>
        <w:t>Begrund dit svar.</w:t>
      </w:r>
    </w:p>
    <w:sectPr w:rsidR="00D5209A" w:rsidRPr="001E3186" w:rsidSect="00D56325">
      <w:headerReference w:type="default" r:id="rId14"/>
      <w:footerReference w:type="default" r:id="rId15"/>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6BDCB" w14:textId="77777777" w:rsidR="00CC01E4" w:rsidRDefault="00CC01E4" w:rsidP="00D56325">
      <w:pPr>
        <w:spacing w:after="0" w:line="240" w:lineRule="auto"/>
      </w:pPr>
      <w:r>
        <w:separator/>
      </w:r>
    </w:p>
  </w:endnote>
  <w:endnote w:type="continuationSeparator" w:id="0">
    <w:p w14:paraId="6498734E" w14:textId="77777777" w:rsidR="00CC01E4" w:rsidRDefault="00CC01E4" w:rsidP="00D56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imesNewRomanPS-Italic">
    <w:altName w:val="Times New Roman"/>
    <w:panose1 w:val="00000000000000000000"/>
    <w:charset w:val="00"/>
    <w:family w:val="roman"/>
    <w:notTrueType/>
    <w:pitch w:val="default"/>
    <w:sig w:usb0="00000003" w:usb1="00000000" w:usb2="00000000" w:usb3="00000000" w:csb0="00000001" w:csb1="00000000"/>
  </w:font>
  <w:font w:name="MyriadPro-Regular">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B6947" w14:textId="17555E0E" w:rsidR="00446BA9" w:rsidRDefault="00446BA9" w:rsidP="00446BA9">
    <w:pPr>
      <w:pStyle w:val="Sidefod"/>
    </w:pPr>
    <w:r w:rsidRPr="00371E74">
      <w:rPr>
        <w:rFonts w:ascii="Arial" w:hAnsi="Arial" w:cs="Arial"/>
        <w:sz w:val="16"/>
        <w:szCs w:val="16"/>
      </w:rPr>
      <w:fldChar w:fldCharType="begin"/>
    </w:r>
    <w:r w:rsidRPr="00371E74">
      <w:rPr>
        <w:rFonts w:ascii="Arial" w:hAnsi="Arial" w:cs="Arial"/>
        <w:sz w:val="16"/>
        <w:szCs w:val="16"/>
      </w:rPr>
      <w:instrText xml:space="preserve"> FILENAME  \p  \* MERGEFORMAT </w:instrText>
    </w:r>
    <w:r w:rsidRPr="00371E74">
      <w:rPr>
        <w:rFonts w:ascii="Arial" w:hAnsi="Arial" w:cs="Arial"/>
        <w:sz w:val="16"/>
        <w:szCs w:val="16"/>
      </w:rPr>
      <w:fldChar w:fldCharType="separate"/>
    </w:r>
    <w:r w:rsidR="001E3186">
      <w:rPr>
        <w:rFonts w:ascii="Arial" w:hAnsi="Arial" w:cs="Arial"/>
        <w:noProof/>
        <w:sz w:val="16"/>
        <w:szCs w:val="16"/>
      </w:rPr>
      <w:t>https://aalborghus365-my.sharepoint.com/personal/cl_aalborghus_dk/Documents/22.10.17 DOK AAL/OPGAVER/ENZYMER/Opgaver i klassifikation af enzymer_AAL2011.docx</w:t>
    </w:r>
    <w:r w:rsidRPr="00371E74">
      <w:rPr>
        <w:rFonts w:ascii="Arial" w:hAnsi="Arial" w:cs="Arial"/>
        <w:sz w:val="16"/>
        <w:szCs w:val="16"/>
      </w:rPr>
      <w:fldChar w:fldCharType="end"/>
    </w:r>
    <w:r w:rsidRPr="00371E74">
      <w:rPr>
        <w:rFonts w:ascii="Arial" w:hAnsi="Arial" w:cs="Arial"/>
        <w:sz w:val="16"/>
        <w:szCs w:val="16"/>
      </w:rPr>
      <w:t xml:space="preserve"> </w:t>
    </w:r>
    <w:r w:rsidR="00E16D9A">
      <w:tab/>
    </w:r>
    <w:r w:rsidR="00E16D9A">
      <w:fldChar w:fldCharType="begin"/>
    </w:r>
    <w:r w:rsidR="00E16D9A">
      <w:instrText xml:space="preserve"> PAGE  \* Arabic  \* MERGEFORMAT </w:instrText>
    </w:r>
    <w:r w:rsidR="00E16D9A">
      <w:fldChar w:fldCharType="separate"/>
    </w:r>
    <w:r w:rsidR="003C55E1">
      <w:rPr>
        <w:noProof/>
      </w:rPr>
      <w:t>4</w:t>
    </w:r>
    <w:r w:rsidR="00E16D9A">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39C1F" w14:textId="77777777" w:rsidR="00CC01E4" w:rsidRDefault="00CC01E4" w:rsidP="00D56325">
      <w:pPr>
        <w:spacing w:after="0" w:line="240" w:lineRule="auto"/>
      </w:pPr>
      <w:r>
        <w:separator/>
      </w:r>
    </w:p>
  </w:footnote>
  <w:footnote w:type="continuationSeparator" w:id="0">
    <w:p w14:paraId="0A206E29" w14:textId="77777777" w:rsidR="00CC01E4" w:rsidRDefault="00CC01E4" w:rsidP="00D56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B6943" w14:textId="2173273D" w:rsidR="00D56325" w:rsidRDefault="00D56325" w:rsidP="00D56325">
    <w:r>
      <w:rPr>
        <w:rFonts w:ascii="Arial" w:hAnsi="Arial"/>
        <w:sz w:val="21"/>
      </w:rPr>
      <w:t xml:space="preserve">                     </w:t>
    </w:r>
    <w:r w:rsidR="00E93090">
      <w:rPr>
        <w:rFonts w:ascii="Arial Black" w:hAnsi="Arial Black"/>
        <w:color w:val="FFFFFF"/>
        <w:sz w:val="21"/>
      </w:rPr>
      <w:t>BT-F</w:t>
    </w:r>
    <w:r>
      <w:rPr>
        <w:rFonts w:ascii="Arial Black" w:hAnsi="Arial Black"/>
        <w:color w:val="FFFFFF"/>
        <w:sz w:val="21"/>
      </w:rPr>
      <w:t xml:space="preserve">AGGRUPPEN CL </w:t>
    </w:r>
    <w:r w:rsidR="00E93090">
      <w:rPr>
        <w:rFonts w:ascii="Arial Black" w:hAnsi="Arial Black"/>
        <w:color w:val="FFFFFF"/>
        <w:sz w:val="21"/>
      </w:rPr>
      <w:t>/ BJ</w:t>
    </w:r>
    <w:r w:rsidR="00E93090">
      <w:rPr>
        <w:rFonts w:ascii="Arial Black" w:hAnsi="Arial Black"/>
        <w:color w:val="FFFFFF"/>
        <w:sz w:val="21"/>
      </w:rPr>
      <w:tab/>
    </w:r>
    <w:r>
      <w:rPr>
        <w:rFonts w:ascii="Arial Black" w:hAnsi="Arial Black"/>
        <w:color w:val="FFFFFF"/>
        <w:sz w:val="21"/>
      </w:rPr>
      <w:tab/>
    </w:r>
    <w:r>
      <w:rPr>
        <w:rFonts w:ascii="Arial Black" w:hAnsi="Arial Black"/>
        <w:color w:val="FFFFFF"/>
        <w:sz w:val="21"/>
      </w:rPr>
      <w:tab/>
    </w:r>
    <w:r w:rsidRPr="00C135D5">
      <w:rPr>
        <w:rFonts w:ascii="Arial Black" w:hAnsi="Arial Black"/>
        <w:color w:val="FFFFFF"/>
        <w:sz w:val="21"/>
      </w:rPr>
      <w:fldChar w:fldCharType="begin"/>
    </w:r>
    <w:r w:rsidRPr="00C135D5">
      <w:rPr>
        <w:rFonts w:ascii="Arial Black" w:hAnsi="Arial Black"/>
        <w:color w:val="FFFFFF"/>
        <w:sz w:val="21"/>
      </w:rPr>
      <w:instrText xml:space="preserve"> DATE  \@ "dd.MM.yyyy"  \* MERGEFORMAT </w:instrText>
    </w:r>
    <w:r w:rsidRPr="00C135D5">
      <w:rPr>
        <w:rFonts w:ascii="Arial Black" w:hAnsi="Arial Black"/>
        <w:color w:val="FFFFFF"/>
        <w:sz w:val="21"/>
      </w:rPr>
      <w:fldChar w:fldCharType="separate"/>
    </w:r>
    <w:r w:rsidR="00FC7699">
      <w:rPr>
        <w:rFonts w:ascii="Arial Black" w:hAnsi="Arial Black"/>
        <w:noProof/>
        <w:color w:val="FFFFFF"/>
        <w:sz w:val="21"/>
      </w:rPr>
      <w:t>05.03.2021</w:t>
    </w:r>
    <w:r w:rsidRPr="00C135D5">
      <w:rPr>
        <w:rFonts w:ascii="Arial Black" w:hAnsi="Arial Black"/>
        <w:color w:val="FFFFFF"/>
        <w:sz w:val="21"/>
      </w:rPr>
      <w:fldChar w:fldCharType="end"/>
    </w:r>
    <w:r>
      <w:rPr>
        <w:noProof/>
        <w:lang w:eastAsia="da-DK"/>
      </w:rPr>
      <w:drawing>
        <wp:anchor distT="0" distB="0" distL="114300" distR="114300" simplePos="0" relativeHeight="251657728" behindDoc="1" locked="0" layoutInCell="1" allowOverlap="1" wp14:anchorId="6E4B694A" wp14:editId="6E4B694B">
          <wp:simplePos x="0" y="0"/>
          <wp:positionH relativeFrom="page">
            <wp:align>left</wp:align>
          </wp:positionH>
          <wp:positionV relativeFrom="page">
            <wp:align>top</wp:align>
          </wp:positionV>
          <wp:extent cx="7543800" cy="1066800"/>
          <wp:effectExtent l="0" t="0" r="0" b="0"/>
          <wp:wrapNone/>
          <wp:docPr id="2" name="Billede 2" descr="aalborghus-brevhov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lborghus-brevhovede"/>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4B6944" w14:textId="16017F76" w:rsidR="00D56325" w:rsidRPr="00C135D5" w:rsidRDefault="00D56325" w:rsidP="00D56325">
    <w:pPr>
      <w:pStyle w:val="Sidehoved"/>
      <w:tabs>
        <w:tab w:val="clear" w:pos="9638"/>
        <w:tab w:val="left" w:pos="7230"/>
        <w:tab w:val="right" w:pos="9356"/>
      </w:tabs>
      <w:rPr>
        <w:rFonts w:ascii="Arial Black" w:hAnsi="Arial Black"/>
        <w:color w:val="FFFFFF"/>
        <w:sz w:val="21"/>
      </w:rPr>
    </w:pPr>
    <w:r>
      <w:rPr>
        <w:rFonts w:ascii="Arial" w:hAnsi="Arial"/>
        <w:sz w:val="21"/>
      </w:rPr>
      <w:t xml:space="preserve">                     </w:t>
    </w:r>
    <w:r>
      <w:rPr>
        <w:rFonts w:ascii="Arial Black" w:hAnsi="Arial Black"/>
        <w:color w:val="FFFFFF"/>
        <w:sz w:val="21"/>
      </w:rPr>
      <w:t xml:space="preserve">BIOFAGGRUPPEN CL </w:t>
    </w:r>
    <w:r>
      <w:rPr>
        <w:rFonts w:ascii="Arial Black" w:hAnsi="Arial Black"/>
        <w:color w:val="FFFFFF"/>
        <w:sz w:val="21"/>
      </w:rPr>
      <w:tab/>
    </w:r>
    <w:r w:rsidRPr="00C135D5">
      <w:rPr>
        <w:rFonts w:ascii="Arial Black" w:hAnsi="Arial Black"/>
        <w:color w:val="FFFFFF"/>
        <w:sz w:val="21"/>
      </w:rPr>
      <w:tab/>
    </w:r>
    <w:r>
      <w:rPr>
        <w:rFonts w:ascii="Arial Black" w:hAnsi="Arial Black"/>
        <w:color w:val="FFFFFF"/>
        <w:sz w:val="21"/>
      </w:rPr>
      <w:tab/>
    </w:r>
    <w:r w:rsidRPr="00C135D5">
      <w:rPr>
        <w:rFonts w:ascii="Arial Black" w:hAnsi="Arial Black"/>
        <w:color w:val="FFFFFF"/>
        <w:sz w:val="21"/>
      </w:rPr>
      <w:fldChar w:fldCharType="begin"/>
    </w:r>
    <w:r w:rsidRPr="00C135D5">
      <w:rPr>
        <w:rFonts w:ascii="Arial Black" w:hAnsi="Arial Black"/>
        <w:color w:val="FFFFFF"/>
        <w:sz w:val="21"/>
      </w:rPr>
      <w:instrText xml:space="preserve"> DATE  \@ "dd.MM.yyyy"  \* MERGEFORMAT </w:instrText>
    </w:r>
    <w:r w:rsidRPr="00C135D5">
      <w:rPr>
        <w:rFonts w:ascii="Arial Black" w:hAnsi="Arial Black"/>
        <w:color w:val="FFFFFF"/>
        <w:sz w:val="21"/>
      </w:rPr>
      <w:fldChar w:fldCharType="separate"/>
    </w:r>
    <w:r w:rsidR="00FC7699">
      <w:rPr>
        <w:rFonts w:ascii="Arial Black" w:hAnsi="Arial Black"/>
        <w:noProof/>
        <w:color w:val="FFFFFF"/>
        <w:sz w:val="21"/>
      </w:rPr>
      <w:t>05.03.2021</w:t>
    </w:r>
    <w:r w:rsidRPr="00C135D5">
      <w:rPr>
        <w:rFonts w:ascii="Arial Black" w:hAnsi="Arial Black"/>
        <w:color w:val="FFFFFF"/>
        <w:sz w:val="21"/>
      </w:rPr>
      <w:fldChar w:fldCharType="end"/>
    </w:r>
    <w:r w:rsidRPr="00C135D5">
      <w:rPr>
        <w:rFonts w:ascii="Arial Black" w:hAnsi="Arial Black"/>
        <w:color w:val="FFFFFF"/>
        <w:sz w:val="21"/>
      </w:rPr>
      <w:t xml:space="preserve">    </w:t>
    </w:r>
  </w:p>
  <w:p w14:paraId="6E4B6945" w14:textId="77777777" w:rsidR="00D56325" w:rsidRDefault="00D5632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957C88"/>
    <w:multiLevelType w:val="hybridMultilevel"/>
    <w:tmpl w:val="614E6F5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1F97"/>
    <w:rsid w:val="00137A5F"/>
    <w:rsid w:val="001E3186"/>
    <w:rsid w:val="00280531"/>
    <w:rsid w:val="003177E9"/>
    <w:rsid w:val="00371E74"/>
    <w:rsid w:val="003C55E1"/>
    <w:rsid w:val="00446BA9"/>
    <w:rsid w:val="0050318B"/>
    <w:rsid w:val="005327C4"/>
    <w:rsid w:val="00687B03"/>
    <w:rsid w:val="00AF169D"/>
    <w:rsid w:val="00CC01E4"/>
    <w:rsid w:val="00D5209A"/>
    <w:rsid w:val="00D56325"/>
    <w:rsid w:val="00D91F97"/>
    <w:rsid w:val="00E16D9A"/>
    <w:rsid w:val="00E93090"/>
    <w:rsid w:val="00F55975"/>
    <w:rsid w:val="00F73ED8"/>
    <w:rsid w:val="00FC7699"/>
    <w:rsid w:val="00FE159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B6916"/>
  <w15:docId w15:val="{A22CE098-9FBB-41B6-8A3A-5F444C1CC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ind w:left="4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F97"/>
    <w:pPr>
      <w:spacing w:after="200" w:line="276" w:lineRule="auto"/>
      <w:ind w:left="0" w:firstLine="0"/>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91F9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91F97"/>
    <w:rPr>
      <w:rFonts w:ascii="Tahoma" w:hAnsi="Tahoma" w:cs="Tahoma"/>
      <w:sz w:val="16"/>
      <w:szCs w:val="16"/>
    </w:rPr>
  </w:style>
  <w:style w:type="paragraph" w:styleId="Sidehoved">
    <w:name w:val="header"/>
    <w:basedOn w:val="Normal"/>
    <w:link w:val="SidehovedTegn"/>
    <w:unhideWhenUsed/>
    <w:rsid w:val="00D5632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56325"/>
  </w:style>
  <w:style w:type="paragraph" w:styleId="Sidefod">
    <w:name w:val="footer"/>
    <w:basedOn w:val="Normal"/>
    <w:link w:val="SidefodTegn"/>
    <w:uiPriority w:val="99"/>
    <w:unhideWhenUsed/>
    <w:rsid w:val="00D5632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56325"/>
  </w:style>
  <w:style w:type="paragraph" w:styleId="Listeafsnit">
    <w:name w:val="List Paragraph"/>
    <w:basedOn w:val="Normal"/>
    <w:uiPriority w:val="34"/>
    <w:qFormat/>
    <w:rsid w:val="001E31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4</Pages>
  <Words>493</Words>
  <Characters>3012</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Aalborghus Gymnasium</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Jørn M. Clausen</dc:creator>
  <cp:keywords/>
  <dc:description/>
  <cp:lastModifiedBy>Jørn Clausen</cp:lastModifiedBy>
  <cp:revision>11</cp:revision>
  <cp:lastPrinted>2018-01-04T20:25:00Z</cp:lastPrinted>
  <dcterms:created xsi:type="dcterms:W3CDTF">2011-11-13T21:26:00Z</dcterms:created>
  <dcterms:modified xsi:type="dcterms:W3CDTF">2021-03-05T12:04:00Z</dcterms:modified>
</cp:coreProperties>
</file>