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7E9C5" w14:textId="77777777" w:rsidR="00C375A7" w:rsidRDefault="00C375A7" w:rsidP="00C375A7">
      <w:pPr>
        <w:pStyle w:val="Overskrift1"/>
        <w:jc w:val="center"/>
        <w:rPr>
          <w:lang w:val="nn-NO"/>
        </w:rPr>
      </w:pPr>
      <w:r w:rsidRPr="00C375A7">
        <w:rPr>
          <w:lang w:val="nn-NO"/>
        </w:rPr>
        <w:t xml:space="preserve">Besøg på </w:t>
      </w:r>
      <w:r w:rsidRPr="00C375A7">
        <w:rPr>
          <w:i/>
          <w:iCs/>
          <w:lang w:val="nn-NO"/>
        </w:rPr>
        <w:t>Statens Museum for Kunst</w:t>
      </w:r>
      <w:r w:rsidRPr="00C375A7">
        <w:rPr>
          <w:lang w:val="nn-NO"/>
        </w:rPr>
        <w:t xml:space="preserve"> (SMK) </w:t>
      </w:r>
    </w:p>
    <w:p w14:paraId="31B7388D" w14:textId="5EAA96D5" w:rsidR="0031714A" w:rsidRDefault="00C375A7" w:rsidP="00C375A7">
      <w:pPr>
        <w:pStyle w:val="Overskrift1"/>
        <w:jc w:val="center"/>
        <w:rPr>
          <w:lang w:val="nn-NO"/>
        </w:rPr>
      </w:pPr>
      <w:r w:rsidRPr="00C375A7">
        <w:rPr>
          <w:lang w:val="nn-NO"/>
        </w:rPr>
        <w:t>3z</w:t>
      </w:r>
    </w:p>
    <w:p w14:paraId="471D79C7" w14:textId="4E15B46A" w:rsidR="009F1267" w:rsidRDefault="0031714A" w:rsidP="00C375A7">
      <w:pPr>
        <w:pStyle w:val="Overskrift1"/>
        <w:jc w:val="center"/>
        <w:rPr>
          <w:lang w:val="nn-NO"/>
        </w:rPr>
      </w:pPr>
      <w:r>
        <w:rPr>
          <w:lang w:val="nn-NO"/>
        </w:rPr>
        <w:t xml:space="preserve">Torsdag d. 13. </w:t>
      </w:r>
      <w:r w:rsidR="00C375A7" w:rsidRPr="00C375A7">
        <w:rPr>
          <w:lang w:val="nn-NO"/>
        </w:rPr>
        <w:t>no</w:t>
      </w:r>
      <w:r w:rsidR="00C375A7">
        <w:rPr>
          <w:lang w:val="nn-NO"/>
        </w:rPr>
        <w:t>vember 2025</w:t>
      </w:r>
      <w:r w:rsidR="007645C0">
        <w:rPr>
          <w:lang w:val="nn-NO"/>
        </w:rPr>
        <w:t>, 15:45-17:45</w:t>
      </w:r>
    </w:p>
    <w:p w14:paraId="0CA33637" w14:textId="1B2DD730" w:rsidR="00C375A7" w:rsidRDefault="00E42206" w:rsidP="00E42206">
      <w:pPr>
        <w:jc w:val="center"/>
        <w:rPr>
          <w:lang w:val="nn-NO"/>
        </w:rPr>
      </w:pPr>
      <w:r>
        <w:rPr>
          <w:noProof/>
          <w:lang w:val="nn-NO"/>
        </w:rPr>
        <w:drawing>
          <wp:inline distT="0" distB="0" distL="0" distR="0" wp14:anchorId="7DB53FB6" wp14:editId="55359756">
            <wp:extent cx="3568700" cy="5353049"/>
            <wp:effectExtent l="0" t="0" r="0" b="635"/>
            <wp:docPr id="475775613"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0254" cy="5370380"/>
                    </a:xfrm>
                    <a:prstGeom prst="rect">
                      <a:avLst/>
                    </a:prstGeom>
                    <a:noFill/>
                  </pic:spPr>
                </pic:pic>
              </a:graphicData>
            </a:graphic>
          </wp:inline>
        </w:drawing>
      </w:r>
    </w:p>
    <w:p w14:paraId="7A0A7636" w14:textId="77777777" w:rsidR="00C375A7" w:rsidRDefault="00C375A7" w:rsidP="00C375A7">
      <w:pPr>
        <w:rPr>
          <w:lang w:val="nn-NO"/>
        </w:rPr>
      </w:pPr>
    </w:p>
    <w:p w14:paraId="2843CEA9" w14:textId="77777777" w:rsidR="00C375A7" w:rsidRDefault="00C375A7" w:rsidP="00C375A7">
      <w:pPr>
        <w:rPr>
          <w:lang w:val="nn-NO"/>
        </w:rPr>
      </w:pPr>
    </w:p>
    <w:p w14:paraId="7C3D9CC8" w14:textId="77777777" w:rsidR="00C375A7" w:rsidRDefault="00C375A7" w:rsidP="00C375A7">
      <w:pPr>
        <w:rPr>
          <w:lang w:val="nn-NO"/>
        </w:rPr>
      </w:pPr>
    </w:p>
    <w:p w14:paraId="47C096AF" w14:textId="77777777" w:rsidR="00C375A7" w:rsidRDefault="00C375A7" w:rsidP="00C375A7">
      <w:pPr>
        <w:rPr>
          <w:lang w:val="nn-NO"/>
        </w:rPr>
      </w:pPr>
    </w:p>
    <w:p w14:paraId="66C4AD29" w14:textId="77777777" w:rsidR="00C375A7" w:rsidRDefault="00C375A7" w:rsidP="00C375A7">
      <w:pPr>
        <w:rPr>
          <w:lang w:val="nn-NO"/>
        </w:rPr>
      </w:pPr>
    </w:p>
    <w:tbl>
      <w:tblPr>
        <w:tblStyle w:val="Tabel-Gitter"/>
        <w:tblW w:w="0" w:type="auto"/>
        <w:tblLook w:val="04A0" w:firstRow="1" w:lastRow="0" w:firstColumn="1" w:lastColumn="0" w:noHBand="0" w:noVBand="1"/>
      </w:tblPr>
      <w:tblGrid>
        <w:gridCol w:w="4814"/>
        <w:gridCol w:w="4814"/>
      </w:tblGrid>
      <w:tr w:rsidR="00C375A7" w14:paraId="0F0D7767" w14:textId="77777777" w:rsidTr="00C375A7">
        <w:tc>
          <w:tcPr>
            <w:tcW w:w="4814" w:type="dxa"/>
          </w:tcPr>
          <w:p w14:paraId="19CFA703" w14:textId="07C946C8" w:rsidR="00C375A7" w:rsidRDefault="00C375A7" w:rsidP="00C375A7">
            <w:pPr>
              <w:rPr>
                <w:lang w:val="nn-NO"/>
              </w:rPr>
            </w:pPr>
            <w:r>
              <w:rPr>
                <w:lang w:val="nn-NO"/>
              </w:rPr>
              <w:lastRenderedPageBreak/>
              <w:t>Grupper</w:t>
            </w:r>
          </w:p>
        </w:tc>
        <w:tc>
          <w:tcPr>
            <w:tcW w:w="4814" w:type="dxa"/>
          </w:tcPr>
          <w:p w14:paraId="4E46D95C" w14:textId="315C5FB3" w:rsidR="00C375A7" w:rsidRDefault="00C375A7" w:rsidP="00C375A7">
            <w:pPr>
              <w:rPr>
                <w:lang w:val="nn-NO"/>
              </w:rPr>
            </w:pPr>
            <w:r>
              <w:rPr>
                <w:lang w:val="nn-NO"/>
              </w:rPr>
              <w:t>Navne</w:t>
            </w:r>
          </w:p>
        </w:tc>
      </w:tr>
      <w:tr w:rsidR="00C375A7" w14:paraId="4D8D1DA2" w14:textId="77777777" w:rsidTr="00C375A7">
        <w:tc>
          <w:tcPr>
            <w:tcW w:w="4814" w:type="dxa"/>
          </w:tcPr>
          <w:p w14:paraId="12AA6577" w14:textId="28A45BC4" w:rsidR="00C375A7" w:rsidRDefault="00C375A7" w:rsidP="00C375A7">
            <w:pPr>
              <w:rPr>
                <w:lang w:val="nn-NO"/>
              </w:rPr>
            </w:pPr>
            <w:r>
              <w:rPr>
                <w:lang w:val="nn-NO"/>
              </w:rPr>
              <w:t>1</w:t>
            </w:r>
          </w:p>
        </w:tc>
        <w:tc>
          <w:tcPr>
            <w:tcW w:w="4814" w:type="dxa"/>
          </w:tcPr>
          <w:p w14:paraId="2E033ECE" w14:textId="3F685932" w:rsidR="00C375A7" w:rsidRDefault="008B5906" w:rsidP="00C375A7">
            <w:pPr>
              <w:rPr>
                <w:lang w:val="nn-NO"/>
              </w:rPr>
            </w:pPr>
            <w:r>
              <w:rPr>
                <w:lang w:val="nn-NO"/>
              </w:rPr>
              <w:t>Adin</w:t>
            </w:r>
            <w:r w:rsidR="004008DB">
              <w:rPr>
                <w:lang w:val="nn-NO"/>
              </w:rPr>
              <w:t>, Helen</w:t>
            </w:r>
            <w:r w:rsidR="006A1D24">
              <w:rPr>
                <w:lang w:val="nn-NO"/>
              </w:rPr>
              <w:t xml:space="preserve">, </w:t>
            </w:r>
            <w:r w:rsidR="00BF5163">
              <w:rPr>
                <w:lang w:val="nn-NO"/>
              </w:rPr>
              <w:t>Lilly</w:t>
            </w:r>
          </w:p>
        </w:tc>
      </w:tr>
      <w:tr w:rsidR="00C375A7" w14:paraId="4907738F" w14:textId="77777777" w:rsidTr="00C375A7">
        <w:tc>
          <w:tcPr>
            <w:tcW w:w="4814" w:type="dxa"/>
          </w:tcPr>
          <w:p w14:paraId="39B69D8E" w14:textId="44612BDF" w:rsidR="00C375A7" w:rsidRDefault="00C375A7" w:rsidP="00C375A7">
            <w:pPr>
              <w:rPr>
                <w:lang w:val="nn-NO"/>
              </w:rPr>
            </w:pPr>
            <w:r>
              <w:rPr>
                <w:lang w:val="nn-NO"/>
              </w:rPr>
              <w:t>2</w:t>
            </w:r>
          </w:p>
        </w:tc>
        <w:tc>
          <w:tcPr>
            <w:tcW w:w="4814" w:type="dxa"/>
          </w:tcPr>
          <w:p w14:paraId="2DC711ED" w14:textId="7739701B" w:rsidR="00C375A7" w:rsidRDefault="008B5906" w:rsidP="00C375A7">
            <w:pPr>
              <w:rPr>
                <w:lang w:val="nn-NO"/>
              </w:rPr>
            </w:pPr>
            <w:r>
              <w:rPr>
                <w:lang w:val="nn-NO"/>
              </w:rPr>
              <w:t>Anas</w:t>
            </w:r>
            <w:r w:rsidR="004008DB">
              <w:rPr>
                <w:lang w:val="nn-NO"/>
              </w:rPr>
              <w:t>, Leen</w:t>
            </w:r>
            <w:r w:rsidR="00BF5163">
              <w:rPr>
                <w:lang w:val="nn-NO"/>
              </w:rPr>
              <w:t xml:space="preserve">, </w:t>
            </w:r>
            <w:r w:rsidR="00635710">
              <w:rPr>
                <w:lang w:val="nn-NO"/>
              </w:rPr>
              <w:t>Selin</w:t>
            </w:r>
          </w:p>
        </w:tc>
      </w:tr>
      <w:tr w:rsidR="00C375A7" w14:paraId="66ACB306" w14:textId="77777777" w:rsidTr="00C375A7">
        <w:tc>
          <w:tcPr>
            <w:tcW w:w="4814" w:type="dxa"/>
          </w:tcPr>
          <w:p w14:paraId="3DE91336" w14:textId="5EDCD04B" w:rsidR="00C375A7" w:rsidRDefault="00C375A7" w:rsidP="00C375A7">
            <w:pPr>
              <w:rPr>
                <w:lang w:val="nn-NO"/>
              </w:rPr>
            </w:pPr>
            <w:r>
              <w:rPr>
                <w:lang w:val="nn-NO"/>
              </w:rPr>
              <w:t>3</w:t>
            </w:r>
          </w:p>
        </w:tc>
        <w:tc>
          <w:tcPr>
            <w:tcW w:w="4814" w:type="dxa"/>
          </w:tcPr>
          <w:p w14:paraId="3192C56D" w14:textId="4A94CE19" w:rsidR="00C375A7" w:rsidRDefault="008B5906" w:rsidP="00C375A7">
            <w:pPr>
              <w:rPr>
                <w:lang w:val="nn-NO"/>
              </w:rPr>
            </w:pPr>
            <w:r>
              <w:rPr>
                <w:lang w:val="nn-NO"/>
              </w:rPr>
              <w:t>Hassan</w:t>
            </w:r>
            <w:r w:rsidR="004008DB">
              <w:rPr>
                <w:lang w:val="nn-NO"/>
              </w:rPr>
              <w:t>, S</w:t>
            </w:r>
            <w:r w:rsidR="00A61739">
              <w:rPr>
                <w:lang w:val="nn-NO"/>
              </w:rPr>
              <w:t>ilke</w:t>
            </w:r>
            <w:r w:rsidR="00635710">
              <w:rPr>
                <w:lang w:val="nn-NO"/>
              </w:rPr>
              <w:t>,</w:t>
            </w:r>
            <w:r w:rsidR="00124862">
              <w:rPr>
                <w:lang w:val="nn-NO"/>
              </w:rPr>
              <w:t xml:space="preserve"> Fatima</w:t>
            </w:r>
          </w:p>
        </w:tc>
      </w:tr>
      <w:tr w:rsidR="00C375A7" w14:paraId="5BD8697E" w14:textId="77777777" w:rsidTr="00C375A7">
        <w:tc>
          <w:tcPr>
            <w:tcW w:w="4814" w:type="dxa"/>
          </w:tcPr>
          <w:p w14:paraId="0A5CD183" w14:textId="582FB59F" w:rsidR="00C375A7" w:rsidRDefault="00C375A7" w:rsidP="00C375A7">
            <w:pPr>
              <w:rPr>
                <w:lang w:val="nn-NO"/>
              </w:rPr>
            </w:pPr>
            <w:r>
              <w:rPr>
                <w:lang w:val="nn-NO"/>
              </w:rPr>
              <w:t>4</w:t>
            </w:r>
          </w:p>
        </w:tc>
        <w:tc>
          <w:tcPr>
            <w:tcW w:w="4814" w:type="dxa"/>
          </w:tcPr>
          <w:p w14:paraId="25DE4A62" w14:textId="75A3FC32" w:rsidR="00C375A7" w:rsidRDefault="008B5906" w:rsidP="00C375A7">
            <w:pPr>
              <w:rPr>
                <w:lang w:val="nn-NO"/>
              </w:rPr>
            </w:pPr>
            <w:r>
              <w:rPr>
                <w:lang w:val="nn-NO"/>
              </w:rPr>
              <w:t>Jad</w:t>
            </w:r>
            <w:r w:rsidR="004008DB">
              <w:rPr>
                <w:lang w:val="nn-NO"/>
              </w:rPr>
              <w:t>, Sofia</w:t>
            </w:r>
            <w:r w:rsidR="00E769C1">
              <w:rPr>
                <w:lang w:val="nn-NO"/>
              </w:rPr>
              <w:t>, Josefine</w:t>
            </w:r>
          </w:p>
        </w:tc>
      </w:tr>
      <w:tr w:rsidR="00C375A7" w14:paraId="39BA7789" w14:textId="77777777" w:rsidTr="00C375A7">
        <w:tc>
          <w:tcPr>
            <w:tcW w:w="4814" w:type="dxa"/>
          </w:tcPr>
          <w:p w14:paraId="1853E316" w14:textId="39576F93" w:rsidR="00C375A7" w:rsidRDefault="00C375A7" w:rsidP="00C375A7">
            <w:pPr>
              <w:rPr>
                <w:lang w:val="nn-NO"/>
              </w:rPr>
            </w:pPr>
            <w:r>
              <w:rPr>
                <w:lang w:val="nn-NO"/>
              </w:rPr>
              <w:t>5</w:t>
            </w:r>
          </w:p>
        </w:tc>
        <w:tc>
          <w:tcPr>
            <w:tcW w:w="4814" w:type="dxa"/>
          </w:tcPr>
          <w:p w14:paraId="653B9470" w14:textId="687854E5" w:rsidR="00C375A7" w:rsidRDefault="008B5906" w:rsidP="00C375A7">
            <w:pPr>
              <w:rPr>
                <w:lang w:val="nn-NO"/>
              </w:rPr>
            </w:pPr>
            <w:r>
              <w:rPr>
                <w:lang w:val="nn-NO"/>
              </w:rPr>
              <w:t>Nikolaj</w:t>
            </w:r>
            <w:r w:rsidR="00A61739">
              <w:rPr>
                <w:lang w:val="nn-NO"/>
              </w:rPr>
              <w:t>, Dunia</w:t>
            </w:r>
            <w:r w:rsidR="00124862">
              <w:rPr>
                <w:lang w:val="nn-NO"/>
              </w:rPr>
              <w:t xml:space="preserve">, </w:t>
            </w:r>
            <w:r w:rsidR="009E58FE">
              <w:rPr>
                <w:lang w:val="nn-NO"/>
              </w:rPr>
              <w:t>Ilhan</w:t>
            </w:r>
          </w:p>
        </w:tc>
      </w:tr>
      <w:tr w:rsidR="00C375A7" w14:paraId="67C2280D" w14:textId="77777777" w:rsidTr="00C375A7">
        <w:tc>
          <w:tcPr>
            <w:tcW w:w="4814" w:type="dxa"/>
          </w:tcPr>
          <w:p w14:paraId="50098E0A" w14:textId="4F62A940" w:rsidR="00C375A7" w:rsidRDefault="00C375A7" w:rsidP="00C375A7">
            <w:pPr>
              <w:rPr>
                <w:lang w:val="nn-NO"/>
              </w:rPr>
            </w:pPr>
            <w:r>
              <w:rPr>
                <w:lang w:val="nn-NO"/>
              </w:rPr>
              <w:t>6</w:t>
            </w:r>
          </w:p>
        </w:tc>
        <w:tc>
          <w:tcPr>
            <w:tcW w:w="4814" w:type="dxa"/>
          </w:tcPr>
          <w:p w14:paraId="199AEEA6" w14:textId="7C73D88C" w:rsidR="00C375A7" w:rsidRDefault="008B5906" w:rsidP="00C375A7">
            <w:pPr>
              <w:rPr>
                <w:lang w:val="nn-NO"/>
              </w:rPr>
            </w:pPr>
            <w:r>
              <w:rPr>
                <w:lang w:val="nn-NO"/>
              </w:rPr>
              <w:t>Sigurd</w:t>
            </w:r>
            <w:r w:rsidR="00A61739">
              <w:rPr>
                <w:lang w:val="nn-NO"/>
              </w:rPr>
              <w:t>, Laura</w:t>
            </w:r>
            <w:r w:rsidR="009E58FE">
              <w:rPr>
                <w:lang w:val="nn-NO"/>
              </w:rPr>
              <w:t>, Anna</w:t>
            </w:r>
          </w:p>
        </w:tc>
      </w:tr>
      <w:tr w:rsidR="00C375A7" w14:paraId="1A7F795E" w14:textId="77777777" w:rsidTr="00C375A7">
        <w:tc>
          <w:tcPr>
            <w:tcW w:w="4814" w:type="dxa"/>
          </w:tcPr>
          <w:p w14:paraId="18E23E6D" w14:textId="1703D26C" w:rsidR="00C375A7" w:rsidRDefault="00C375A7" w:rsidP="00C375A7">
            <w:pPr>
              <w:rPr>
                <w:lang w:val="nn-NO"/>
              </w:rPr>
            </w:pPr>
            <w:r>
              <w:rPr>
                <w:lang w:val="nn-NO"/>
              </w:rPr>
              <w:t>7</w:t>
            </w:r>
          </w:p>
        </w:tc>
        <w:tc>
          <w:tcPr>
            <w:tcW w:w="4814" w:type="dxa"/>
          </w:tcPr>
          <w:p w14:paraId="3A81A40E" w14:textId="2D139C0D" w:rsidR="00C375A7" w:rsidRDefault="008B5906" w:rsidP="00C375A7">
            <w:pPr>
              <w:rPr>
                <w:lang w:val="nn-NO"/>
              </w:rPr>
            </w:pPr>
            <w:r>
              <w:rPr>
                <w:lang w:val="nn-NO"/>
              </w:rPr>
              <w:t>Sofus</w:t>
            </w:r>
            <w:r w:rsidR="004008DB">
              <w:rPr>
                <w:lang w:val="nn-NO"/>
              </w:rPr>
              <w:t>, Ilhana</w:t>
            </w:r>
            <w:r w:rsidR="009E58FE">
              <w:rPr>
                <w:lang w:val="nn-NO"/>
              </w:rPr>
              <w:t>, Isabella</w:t>
            </w:r>
          </w:p>
        </w:tc>
      </w:tr>
      <w:tr w:rsidR="00C375A7" w14:paraId="3E4A9C80" w14:textId="77777777" w:rsidTr="00C375A7">
        <w:tc>
          <w:tcPr>
            <w:tcW w:w="4814" w:type="dxa"/>
          </w:tcPr>
          <w:p w14:paraId="78765186" w14:textId="08AC285E" w:rsidR="00C375A7" w:rsidRDefault="00C375A7" w:rsidP="00C375A7">
            <w:pPr>
              <w:rPr>
                <w:lang w:val="nn-NO"/>
              </w:rPr>
            </w:pPr>
            <w:r>
              <w:rPr>
                <w:lang w:val="nn-NO"/>
              </w:rPr>
              <w:t>8</w:t>
            </w:r>
          </w:p>
        </w:tc>
        <w:tc>
          <w:tcPr>
            <w:tcW w:w="4814" w:type="dxa"/>
          </w:tcPr>
          <w:p w14:paraId="6E228B65" w14:textId="73D32C88" w:rsidR="00C375A7" w:rsidRDefault="006A1D24" w:rsidP="00C375A7">
            <w:pPr>
              <w:rPr>
                <w:lang w:val="nn-NO"/>
              </w:rPr>
            </w:pPr>
            <w:r>
              <w:rPr>
                <w:lang w:val="nn-NO"/>
              </w:rPr>
              <w:t xml:space="preserve">Maja, </w:t>
            </w:r>
            <w:r w:rsidR="00635710">
              <w:rPr>
                <w:lang w:val="nn-NO"/>
              </w:rPr>
              <w:t>Aisha</w:t>
            </w:r>
            <w:r w:rsidR="00124862">
              <w:rPr>
                <w:lang w:val="nn-NO"/>
              </w:rPr>
              <w:t>, Sarah</w:t>
            </w:r>
          </w:p>
        </w:tc>
      </w:tr>
      <w:tr w:rsidR="00C375A7" w14:paraId="081FD8ED" w14:textId="77777777" w:rsidTr="00C375A7">
        <w:tc>
          <w:tcPr>
            <w:tcW w:w="4814" w:type="dxa"/>
          </w:tcPr>
          <w:p w14:paraId="27301F65" w14:textId="48D1BD0F" w:rsidR="00C375A7" w:rsidRDefault="00C375A7" w:rsidP="00C375A7">
            <w:pPr>
              <w:rPr>
                <w:lang w:val="nn-NO"/>
              </w:rPr>
            </w:pPr>
            <w:r>
              <w:rPr>
                <w:lang w:val="nn-NO"/>
              </w:rPr>
              <w:t>9</w:t>
            </w:r>
          </w:p>
        </w:tc>
        <w:tc>
          <w:tcPr>
            <w:tcW w:w="4814" w:type="dxa"/>
          </w:tcPr>
          <w:p w14:paraId="7C313DE1" w14:textId="578EFFD7" w:rsidR="00C375A7" w:rsidRDefault="006A1D24" w:rsidP="00C375A7">
            <w:pPr>
              <w:rPr>
                <w:lang w:val="nn-NO"/>
              </w:rPr>
            </w:pPr>
            <w:r>
              <w:rPr>
                <w:lang w:val="nn-NO"/>
              </w:rPr>
              <w:t>Cecilie</w:t>
            </w:r>
            <w:r w:rsidR="00124862">
              <w:rPr>
                <w:lang w:val="nn-NO"/>
              </w:rPr>
              <w:t>, Dayan</w:t>
            </w:r>
            <w:r w:rsidR="00E13BFC">
              <w:rPr>
                <w:lang w:val="nn-NO"/>
              </w:rPr>
              <w:t>, Salma</w:t>
            </w:r>
          </w:p>
        </w:tc>
      </w:tr>
    </w:tbl>
    <w:p w14:paraId="0BB64731" w14:textId="77777777" w:rsidR="00406BD7" w:rsidRDefault="00406BD7" w:rsidP="00C375A7">
      <w:pPr>
        <w:rPr>
          <w:lang w:val="nn-NO"/>
        </w:rPr>
      </w:pPr>
    </w:p>
    <w:p w14:paraId="42EAC1AA" w14:textId="70AE5533" w:rsidR="005B01E6" w:rsidRPr="005B01E6" w:rsidRDefault="0050208B" w:rsidP="005B01E6">
      <w:r w:rsidRPr="00F12287">
        <w:t xml:space="preserve">God fornøjelse </w:t>
      </w:r>
      <w:r w:rsidRPr="00F12287">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80601A4" w14:textId="7D14A11C" w:rsidR="009D3124" w:rsidRDefault="009D3124" w:rsidP="009D3124">
      <w:pPr>
        <w:pStyle w:val="Overskrift2"/>
      </w:pPr>
      <w:r>
        <w:t xml:space="preserve">Punkt 1: </w:t>
      </w:r>
      <w:r w:rsidR="00E42206">
        <w:t>TIP en 13’er (</w:t>
      </w:r>
      <w:r w:rsidR="00770C05">
        <w:t>Få styr på Litteraturhistorien og ismerne</w:t>
      </w:r>
      <w:r w:rsidR="00E42206">
        <w:t xml:space="preserve">): </w:t>
      </w:r>
    </w:p>
    <w:p w14:paraId="1979E82B" w14:textId="77777777" w:rsidR="009D3124" w:rsidRPr="00F12287" w:rsidRDefault="009D3124" w:rsidP="009D3124">
      <w:r w:rsidRPr="00F12287">
        <w:t>Kære 3z</w:t>
      </w:r>
    </w:p>
    <w:p w14:paraId="04E2488D" w14:textId="31D6166E" w:rsidR="009D3124" w:rsidRPr="009D3124" w:rsidRDefault="009D3124" w:rsidP="009D3124">
      <w:r w:rsidRPr="00F12287">
        <w:t xml:space="preserve">I er nu inddelt i små grupper og I befinder jer lige nu i forhallen på </w:t>
      </w:r>
      <w:r w:rsidRPr="00F12287">
        <w:rPr>
          <w:i/>
          <w:iCs/>
        </w:rPr>
        <w:t>Statens Museum for Kunst</w:t>
      </w:r>
      <w:r w:rsidRPr="00F12287">
        <w:t xml:space="preserve">. Inden I bliver sluppet løs på det flotte museum, skal I forholde jer til nedenstående udsagn, der har forbindelse til Litteraturhistorien og de ismer, som I har arbejdet med i undervisningen. </w:t>
      </w:r>
    </w:p>
    <w:tbl>
      <w:tblPr>
        <w:tblStyle w:val="Tabel-Gitter"/>
        <w:tblW w:w="0" w:type="auto"/>
        <w:tblLook w:val="04A0" w:firstRow="1" w:lastRow="0" w:firstColumn="1" w:lastColumn="0" w:noHBand="0" w:noVBand="1"/>
      </w:tblPr>
      <w:tblGrid>
        <w:gridCol w:w="2455"/>
        <w:gridCol w:w="2391"/>
        <w:gridCol w:w="2391"/>
        <w:gridCol w:w="2391"/>
      </w:tblGrid>
      <w:tr w:rsidR="008553BD" w:rsidRPr="00B37F4C" w14:paraId="6C611374" w14:textId="229583F5" w:rsidTr="00BA68E6">
        <w:tc>
          <w:tcPr>
            <w:tcW w:w="2455" w:type="dxa"/>
          </w:tcPr>
          <w:p w14:paraId="78F8C312" w14:textId="77777777" w:rsidR="008553BD" w:rsidRPr="00B37F4C" w:rsidRDefault="008553BD" w:rsidP="00B37F4C">
            <w:pPr>
              <w:rPr>
                <w:rFonts w:ascii="Calibri" w:hAnsi="Calibri" w:cs="Calibri"/>
              </w:rPr>
            </w:pPr>
          </w:p>
        </w:tc>
        <w:tc>
          <w:tcPr>
            <w:tcW w:w="2391" w:type="dxa"/>
          </w:tcPr>
          <w:p w14:paraId="2458A3F5" w14:textId="4D094DC1" w:rsidR="008553BD" w:rsidRPr="00B37F4C" w:rsidRDefault="008553BD" w:rsidP="00B37F4C">
            <w:pPr>
              <w:rPr>
                <w:rFonts w:ascii="Calibri" w:hAnsi="Calibri" w:cs="Calibri"/>
              </w:rPr>
            </w:pPr>
          </w:p>
        </w:tc>
        <w:tc>
          <w:tcPr>
            <w:tcW w:w="2391" w:type="dxa"/>
            <w:shd w:val="clear" w:color="auto" w:fill="92D050"/>
          </w:tcPr>
          <w:p w14:paraId="7796B9C1" w14:textId="4F5C8584" w:rsidR="008553BD" w:rsidRPr="00B37F4C" w:rsidRDefault="008553BD" w:rsidP="00B37F4C">
            <w:pPr>
              <w:rPr>
                <w:rFonts w:ascii="Calibri" w:hAnsi="Calibri" w:cs="Calibri"/>
              </w:rPr>
            </w:pPr>
            <w:r w:rsidRPr="00B37F4C">
              <w:rPr>
                <w:rFonts w:ascii="Calibri" w:hAnsi="Calibri" w:cs="Calibri"/>
              </w:rPr>
              <w:t>Sandt</w:t>
            </w:r>
          </w:p>
        </w:tc>
        <w:tc>
          <w:tcPr>
            <w:tcW w:w="2391" w:type="dxa"/>
            <w:shd w:val="clear" w:color="auto" w:fill="C00000"/>
          </w:tcPr>
          <w:p w14:paraId="5CF40A9F" w14:textId="4F477037" w:rsidR="008553BD" w:rsidRPr="00B37F4C" w:rsidRDefault="008553BD" w:rsidP="00B37F4C">
            <w:pPr>
              <w:rPr>
                <w:rFonts w:ascii="Calibri" w:hAnsi="Calibri" w:cs="Calibri"/>
              </w:rPr>
            </w:pPr>
            <w:r w:rsidRPr="00B37F4C">
              <w:rPr>
                <w:rFonts w:ascii="Calibri" w:hAnsi="Calibri" w:cs="Calibri"/>
              </w:rPr>
              <w:t>Falsk</w:t>
            </w:r>
          </w:p>
        </w:tc>
      </w:tr>
      <w:tr w:rsidR="008553BD" w:rsidRPr="00B37F4C" w14:paraId="1246E853" w14:textId="19484D95" w:rsidTr="00BA68E6">
        <w:tc>
          <w:tcPr>
            <w:tcW w:w="2455" w:type="dxa"/>
          </w:tcPr>
          <w:p w14:paraId="63495E83" w14:textId="19DBCF50" w:rsidR="008553BD" w:rsidRPr="00B37F4C" w:rsidRDefault="008553BD" w:rsidP="00B37F4C">
            <w:pPr>
              <w:rPr>
                <w:rFonts w:ascii="Calibri" w:hAnsi="Calibri" w:cs="Calibri"/>
              </w:rPr>
            </w:pPr>
            <w:r w:rsidRPr="00B37F4C">
              <w:rPr>
                <w:rFonts w:ascii="Calibri" w:hAnsi="Calibri" w:cs="Calibri"/>
              </w:rPr>
              <w:t>1</w:t>
            </w:r>
          </w:p>
        </w:tc>
        <w:tc>
          <w:tcPr>
            <w:tcW w:w="2391" w:type="dxa"/>
          </w:tcPr>
          <w:p w14:paraId="63342A2C" w14:textId="53C6F916" w:rsidR="008553BD" w:rsidRPr="00B37F4C" w:rsidRDefault="008553BD" w:rsidP="00B37F4C">
            <w:pPr>
              <w:rPr>
                <w:rFonts w:ascii="Calibri" w:hAnsi="Calibri" w:cs="Calibri"/>
              </w:rPr>
            </w:pPr>
            <w:r w:rsidRPr="00B37F4C">
              <w:rPr>
                <w:rFonts w:ascii="Calibri" w:hAnsi="Calibri" w:cs="Calibri"/>
              </w:rPr>
              <w:t>De to perioder er tilsammen kendetegnende for 1800-tallets litteratur.</w:t>
            </w:r>
          </w:p>
        </w:tc>
        <w:tc>
          <w:tcPr>
            <w:tcW w:w="2391" w:type="dxa"/>
            <w:shd w:val="clear" w:color="auto" w:fill="92D050"/>
          </w:tcPr>
          <w:p w14:paraId="6342BC83" w14:textId="77777777" w:rsidR="008553BD" w:rsidRPr="00B37F4C" w:rsidRDefault="008553BD" w:rsidP="00B37F4C">
            <w:pPr>
              <w:rPr>
                <w:rFonts w:ascii="Calibri" w:hAnsi="Calibri" w:cs="Calibri"/>
              </w:rPr>
            </w:pPr>
          </w:p>
        </w:tc>
        <w:tc>
          <w:tcPr>
            <w:tcW w:w="2391" w:type="dxa"/>
            <w:shd w:val="clear" w:color="auto" w:fill="C00000"/>
          </w:tcPr>
          <w:p w14:paraId="05D4FC1D" w14:textId="77777777" w:rsidR="008553BD" w:rsidRPr="00B37F4C" w:rsidRDefault="008553BD" w:rsidP="00B37F4C">
            <w:pPr>
              <w:rPr>
                <w:rFonts w:ascii="Calibri" w:hAnsi="Calibri" w:cs="Calibri"/>
              </w:rPr>
            </w:pPr>
          </w:p>
        </w:tc>
      </w:tr>
      <w:tr w:rsidR="008553BD" w:rsidRPr="00B37F4C" w14:paraId="2CE499C4" w14:textId="56D893BD" w:rsidTr="00BA68E6">
        <w:tc>
          <w:tcPr>
            <w:tcW w:w="2455" w:type="dxa"/>
          </w:tcPr>
          <w:p w14:paraId="0B93EEF6" w14:textId="20ACFD8A" w:rsidR="008553BD" w:rsidRPr="00B37F4C" w:rsidRDefault="008553BD" w:rsidP="00B37F4C">
            <w:pPr>
              <w:rPr>
                <w:rFonts w:ascii="Calibri" w:hAnsi="Calibri" w:cs="Calibri"/>
              </w:rPr>
            </w:pPr>
            <w:r w:rsidRPr="00B37F4C">
              <w:rPr>
                <w:rFonts w:ascii="Calibri" w:hAnsi="Calibri" w:cs="Calibri"/>
              </w:rPr>
              <w:t>2</w:t>
            </w:r>
          </w:p>
        </w:tc>
        <w:tc>
          <w:tcPr>
            <w:tcW w:w="2391" w:type="dxa"/>
          </w:tcPr>
          <w:p w14:paraId="454B7FDC" w14:textId="1B3F1D02" w:rsidR="008553BD" w:rsidRPr="00B37F4C" w:rsidRDefault="008553BD" w:rsidP="00B37F4C">
            <w:pPr>
              <w:rPr>
                <w:rFonts w:ascii="Calibri" w:hAnsi="Calibri" w:cs="Calibri"/>
              </w:rPr>
            </w:pPr>
            <w:r w:rsidRPr="00B37F4C">
              <w:rPr>
                <w:rFonts w:ascii="Calibri" w:hAnsi="Calibri" w:cs="Calibri"/>
              </w:rPr>
              <w:t>Realisme i romantikken står i kontrast til idealismen i DMG</w:t>
            </w:r>
          </w:p>
        </w:tc>
        <w:tc>
          <w:tcPr>
            <w:tcW w:w="2391" w:type="dxa"/>
            <w:shd w:val="clear" w:color="auto" w:fill="92D050"/>
          </w:tcPr>
          <w:p w14:paraId="7C74EE3D" w14:textId="77777777" w:rsidR="008553BD" w:rsidRPr="00B37F4C" w:rsidRDefault="008553BD" w:rsidP="00B37F4C">
            <w:pPr>
              <w:rPr>
                <w:rFonts w:ascii="Calibri" w:hAnsi="Calibri" w:cs="Calibri"/>
              </w:rPr>
            </w:pPr>
          </w:p>
        </w:tc>
        <w:tc>
          <w:tcPr>
            <w:tcW w:w="2391" w:type="dxa"/>
            <w:shd w:val="clear" w:color="auto" w:fill="C00000"/>
          </w:tcPr>
          <w:p w14:paraId="4DA8A422" w14:textId="77777777" w:rsidR="008553BD" w:rsidRPr="00B37F4C" w:rsidRDefault="008553BD" w:rsidP="00B37F4C">
            <w:pPr>
              <w:rPr>
                <w:rFonts w:ascii="Calibri" w:hAnsi="Calibri" w:cs="Calibri"/>
              </w:rPr>
            </w:pPr>
          </w:p>
        </w:tc>
      </w:tr>
      <w:tr w:rsidR="008553BD" w:rsidRPr="00B37F4C" w14:paraId="39C7CFB0" w14:textId="59AD8A76" w:rsidTr="00BA68E6">
        <w:tc>
          <w:tcPr>
            <w:tcW w:w="2455" w:type="dxa"/>
          </w:tcPr>
          <w:p w14:paraId="376A5E24" w14:textId="278769EE" w:rsidR="008553BD" w:rsidRPr="00B37F4C" w:rsidRDefault="008553BD" w:rsidP="00B37F4C">
            <w:pPr>
              <w:rPr>
                <w:rFonts w:ascii="Calibri" w:hAnsi="Calibri" w:cs="Calibri"/>
              </w:rPr>
            </w:pPr>
            <w:r w:rsidRPr="00B37F4C">
              <w:rPr>
                <w:rFonts w:ascii="Calibri" w:hAnsi="Calibri" w:cs="Calibri"/>
              </w:rPr>
              <w:t>3</w:t>
            </w:r>
          </w:p>
        </w:tc>
        <w:tc>
          <w:tcPr>
            <w:tcW w:w="2391" w:type="dxa"/>
          </w:tcPr>
          <w:p w14:paraId="58EBB491" w14:textId="4DF440BF" w:rsidR="008553BD" w:rsidRPr="00B37F4C" w:rsidRDefault="000E40E7" w:rsidP="00B37F4C">
            <w:pPr>
              <w:rPr>
                <w:rFonts w:ascii="Calibri" w:hAnsi="Calibri" w:cs="Calibri"/>
              </w:rPr>
            </w:pPr>
            <w:r w:rsidRPr="00B37F4C">
              <w:rPr>
                <w:rFonts w:ascii="Calibri" w:hAnsi="Calibri" w:cs="Calibri"/>
              </w:rPr>
              <w:t>Surrealisterne dykker ned i menneskets inderste univers – drifter, drømme og det ubevidste – som en modreaktion på det borgerlige samfunds normer og traditioner</w:t>
            </w:r>
          </w:p>
        </w:tc>
        <w:tc>
          <w:tcPr>
            <w:tcW w:w="2391" w:type="dxa"/>
            <w:shd w:val="clear" w:color="auto" w:fill="92D050"/>
          </w:tcPr>
          <w:p w14:paraId="657AF9A3" w14:textId="77777777" w:rsidR="008553BD" w:rsidRPr="00B37F4C" w:rsidRDefault="008553BD" w:rsidP="00B37F4C">
            <w:pPr>
              <w:rPr>
                <w:rFonts w:ascii="Calibri" w:hAnsi="Calibri" w:cs="Calibri"/>
              </w:rPr>
            </w:pPr>
          </w:p>
        </w:tc>
        <w:tc>
          <w:tcPr>
            <w:tcW w:w="2391" w:type="dxa"/>
            <w:shd w:val="clear" w:color="auto" w:fill="C00000"/>
          </w:tcPr>
          <w:p w14:paraId="71A5B019" w14:textId="77777777" w:rsidR="008553BD" w:rsidRPr="00B37F4C" w:rsidRDefault="008553BD" w:rsidP="00B37F4C">
            <w:pPr>
              <w:rPr>
                <w:rFonts w:ascii="Calibri" w:hAnsi="Calibri" w:cs="Calibri"/>
              </w:rPr>
            </w:pPr>
          </w:p>
        </w:tc>
      </w:tr>
      <w:tr w:rsidR="008553BD" w:rsidRPr="00B37F4C" w14:paraId="09A2ED01" w14:textId="7C61AA1C" w:rsidTr="00BA68E6">
        <w:tc>
          <w:tcPr>
            <w:tcW w:w="2455" w:type="dxa"/>
          </w:tcPr>
          <w:p w14:paraId="51DD1DD1" w14:textId="10F79E4A" w:rsidR="008553BD" w:rsidRPr="00B37F4C" w:rsidRDefault="008553BD" w:rsidP="00B37F4C">
            <w:pPr>
              <w:rPr>
                <w:rFonts w:ascii="Calibri" w:hAnsi="Calibri" w:cs="Calibri"/>
              </w:rPr>
            </w:pPr>
            <w:r w:rsidRPr="00B37F4C">
              <w:rPr>
                <w:rFonts w:ascii="Calibri" w:hAnsi="Calibri" w:cs="Calibri"/>
              </w:rPr>
              <w:t>4</w:t>
            </w:r>
          </w:p>
        </w:tc>
        <w:tc>
          <w:tcPr>
            <w:tcW w:w="2391" w:type="dxa"/>
          </w:tcPr>
          <w:p w14:paraId="417754E0" w14:textId="108C01DD" w:rsidR="008553BD" w:rsidRPr="00B37F4C" w:rsidRDefault="000E40E7" w:rsidP="00B37F4C">
            <w:pPr>
              <w:rPr>
                <w:rFonts w:ascii="Calibri" w:hAnsi="Calibri" w:cs="Calibri"/>
              </w:rPr>
            </w:pPr>
            <w:r w:rsidRPr="00B37F4C">
              <w:rPr>
                <w:rFonts w:ascii="Calibri" w:hAnsi="Calibri" w:cs="Calibri"/>
              </w:rPr>
              <w:t>Kunstmalerier fra det moderne gennembrud gengiver den ydre verden omkring sig.</w:t>
            </w:r>
          </w:p>
        </w:tc>
        <w:tc>
          <w:tcPr>
            <w:tcW w:w="2391" w:type="dxa"/>
            <w:shd w:val="clear" w:color="auto" w:fill="92D050"/>
          </w:tcPr>
          <w:p w14:paraId="19FFE939" w14:textId="77777777" w:rsidR="008553BD" w:rsidRPr="00B37F4C" w:rsidRDefault="008553BD" w:rsidP="00B37F4C">
            <w:pPr>
              <w:rPr>
                <w:rFonts w:ascii="Calibri" w:hAnsi="Calibri" w:cs="Calibri"/>
              </w:rPr>
            </w:pPr>
          </w:p>
        </w:tc>
        <w:tc>
          <w:tcPr>
            <w:tcW w:w="2391" w:type="dxa"/>
            <w:shd w:val="clear" w:color="auto" w:fill="C00000"/>
          </w:tcPr>
          <w:p w14:paraId="49C7FE44" w14:textId="77777777" w:rsidR="008553BD" w:rsidRPr="00B37F4C" w:rsidRDefault="008553BD" w:rsidP="00B37F4C">
            <w:pPr>
              <w:rPr>
                <w:rFonts w:ascii="Calibri" w:hAnsi="Calibri" w:cs="Calibri"/>
              </w:rPr>
            </w:pPr>
          </w:p>
        </w:tc>
      </w:tr>
      <w:tr w:rsidR="008553BD" w:rsidRPr="00B37F4C" w14:paraId="6BA26E14" w14:textId="1872478E" w:rsidTr="00BA68E6">
        <w:tc>
          <w:tcPr>
            <w:tcW w:w="2455" w:type="dxa"/>
          </w:tcPr>
          <w:p w14:paraId="343FEAF9" w14:textId="068033A9" w:rsidR="008553BD" w:rsidRPr="00B37F4C" w:rsidRDefault="008553BD" w:rsidP="00B37F4C">
            <w:pPr>
              <w:rPr>
                <w:rFonts w:ascii="Calibri" w:hAnsi="Calibri" w:cs="Calibri"/>
              </w:rPr>
            </w:pPr>
            <w:r w:rsidRPr="00B37F4C">
              <w:rPr>
                <w:rFonts w:ascii="Calibri" w:hAnsi="Calibri" w:cs="Calibri"/>
              </w:rPr>
              <w:t>5</w:t>
            </w:r>
          </w:p>
        </w:tc>
        <w:tc>
          <w:tcPr>
            <w:tcW w:w="2391" w:type="dxa"/>
          </w:tcPr>
          <w:p w14:paraId="4A6AE2CE" w14:textId="43E5EDFA" w:rsidR="008553BD" w:rsidRPr="00B37F4C" w:rsidRDefault="008553BD" w:rsidP="00B37F4C">
            <w:pPr>
              <w:rPr>
                <w:rFonts w:ascii="Calibri" w:hAnsi="Calibri" w:cs="Calibri"/>
              </w:rPr>
            </w:pPr>
            <w:r w:rsidRPr="00B37F4C">
              <w:rPr>
                <w:rFonts w:ascii="Calibri" w:hAnsi="Calibri" w:cs="Calibri"/>
              </w:rPr>
              <w:t xml:space="preserve">I romantikken forholder man sig kritisk til kirkens indflydelse. </w:t>
            </w:r>
          </w:p>
        </w:tc>
        <w:tc>
          <w:tcPr>
            <w:tcW w:w="2391" w:type="dxa"/>
            <w:shd w:val="clear" w:color="auto" w:fill="92D050"/>
          </w:tcPr>
          <w:p w14:paraId="018BCF75" w14:textId="77777777" w:rsidR="008553BD" w:rsidRPr="00B37F4C" w:rsidRDefault="008553BD" w:rsidP="00B37F4C">
            <w:pPr>
              <w:rPr>
                <w:rFonts w:ascii="Calibri" w:hAnsi="Calibri" w:cs="Calibri"/>
              </w:rPr>
            </w:pPr>
          </w:p>
        </w:tc>
        <w:tc>
          <w:tcPr>
            <w:tcW w:w="2391" w:type="dxa"/>
            <w:shd w:val="clear" w:color="auto" w:fill="C00000"/>
          </w:tcPr>
          <w:p w14:paraId="732FC5AF" w14:textId="77777777" w:rsidR="008553BD" w:rsidRPr="00B37F4C" w:rsidRDefault="008553BD" w:rsidP="00B37F4C">
            <w:pPr>
              <w:rPr>
                <w:rFonts w:ascii="Calibri" w:hAnsi="Calibri" w:cs="Calibri"/>
              </w:rPr>
            </w:pPr>
          </w:p>
        </w:tc>
      </w:tr>
      <w:tr w:rsidR="008553BD" w:rsidRPr="00B37F4C" w14:paraId="6E156827" w14:textId="0ABFC622" w:rsidTr="00BA68E6">
        <w:tc>
          <w:tcPr>
            <w:tcW w:w="2455" w:type="dxa"/>
          </w:tcPr>
          <w:p w14:paraId="3B8C6520" w14:textId="5967D664" w:rsidR="008553BD" w:rsidRPr="00B37F4C" w:rsidRDefault="008553BD" w:rsidP="00B37F4C">
            <w:pPr>
              <w:rPr>
                <w:rFonts w:ascii="Calibri" w:hAnsi="Calibri" w:cs="Calibri"/>
              </w:rPr>
            </w:pPr>
            <w:r w:rsidRPr="00B37F4C">
              <w:rPr>
                <w:rFonts w:ascii="Calibri" w:hAnsi="Calibri" w:cs="Calibri"/>
              </w:rPr>
              <w:t>6</w:t>
            </w:r>
          </w:p>
        </w:tc>
        <w:tc>
          <w:tcPr>
            <w:tcW w:w="2391" w:type="dxa"/>
          </w:tcPr>
          <w:p w14:paraId="5165E668" w14:textId="645916FD" w:rsidR="008553BD" w:rsidRPr="00B37F4C" w:rsidRDefault="008553BD" w:rsidP="00B37F4C">
            <w:pPr>
              <w:rPr>
                <w:rFonts w:ascii="Calibri" w:hAnsi="Calibri" w:cs="Calibri"/>
              </w:rPr>
            </w:pPr>
            <w:r w:rsidRPr="00B37F4C">
              <w:rPr>
                <w:rFonts w:ascii="Calibri" w:hAnsi="Calibri" w:cs="Calibri"/>
              </w:rPr>
              <w:t xml:space="preserve">Romantikken er præget af en række historiske nederlag, som bliver startskuddet på en </w:t>
            </w:r>
            <w:r w:rsidRPr="00B37F4C">
              <w:rPr>
                <w:rFonts w:ascii="Calibri" w:hAnsi="Calibri" w:cs="Calibri"/>
              </w:rPr>
              <w:lastRenderedPageBreak/>
              <w:t xml:space="preserve">indadvendt litteratursøgen </w:t>
            </w:r>
          </w:p>
        </w:tc>
        <w:tc>
          <w:tcPr>
            <w:tcW w:w="2391" w:type="dxa"/>
            <w:shd w:val="clear" w:color="auto" w:fill="92D050"/>
          </w:tcPr>
          <w:p w14:paraId="4D4513CC" w14:textId="77777777" w:rsidR="008553BD" w:rsidRPr="00B37F4C" w:rsidRDefault="008553BD" w:rsidP="00B37F4C">
            <w:pPr>
              <w:rPr>
                <w:rFonts w:ascii="Calibri" w:hAnsi="Calibri" w:cs="Calibri"/>
              </w:rPr>
            </w:pPr>
          </w:p>
        </w:tc>
        <w:tc>
          <w:tcPr>
            <w:tcW w:w="2391" w:type="dxa"/>
            <w:shd w:val="clear" w:color="auto" w:fill="C00000"/>
          </w:tcPr>
          <w:p w14:paraId="7A20CE0E" w14:textId="77777777" w:rsidR="008553BD" w:rsidRPr="00B37F4C" w:rsidRDefault="008553BD" w:rsidP="00B37F4C">
            <w:pPr>
              <w:rPr>
                <w:rFonts w:ascii="Calibri" w:hAnsi="Calibri" w:cs="Calibri"/>
              </w:rPr>
            </w:pPr>
          </w:p>
        </w:tc>
      </w:tr>
      <w:tr w:rsidR="008553BD" w:rsidRPr="00B37F4C" w14:paraId="0D0E3B9A" w14:textId="578DE8C5" w:rsidTr="00BA68E6">
        <w:tc>
          <w:tcPr>
            <w:tcW w:w="2455" w:type="dxa"/>
          </w:tcPr>
          <w:p w14:paraId="5130EC25" w14:textId="48B5F8CF" w:rsidR="008553BD" w:rsidRPr="00B37F4C" w:rsidRDefault="008553BD" w:rsidP="00B37F4C">
            <w:pPr>
              <w:rPr>
                <w:rFonts w:ascii="Calibri" w:hAnsi="Calibri" w:cs="Calibri"/>
              </w:rPr>
            </w:pPr>
            <w:r w:rsidRPr="00B37F4C">
              <w:rPr>
                <w:rFonts w:ascii="Calibri" w:hAnsi="Calibri" w:cs="Calibri"/>
              </w:rPr>
              <w:t>7</w:t>
            </w:r>
          </w:p>
        </w:tc>
        <w:tc>
          <w:tcPr>
            <w:tcW w:w="2391" w:type="dxa"/>
          </w:tcPr>
          <w:p w14:paraId="4649815A" w14:textId="1643D4D0" w:rsidR="008553BD" w:rsidRPr="00B37F4C" w:rsidRDefault="00D32D07" w:rsidP="00B37F4C">
            <w:pPr>
              <w:rPr>
                <w:rFonts w:ascii="Calibri" w:hAnsi="Calibri" w:cs="Calibri"/>
              </w:rPr>
            </w:pPr>
            <w:r w:rsidRPr="00B37F4C">
              <w:rPr>
                <w:rFonts w:ascii="Calibri" w:hAnsi="Calibri" w:cs="Calibri"/>
              </w:rPr>
              <w:t xml:space="preserve">Efter </w:t>
            </w:r>
            <w:r w:rsidR="002F4866" w:rsidRPr="00B37F4C">
              <w:rPr>
                <w:rFonts w:ascii="Calibri" w:hAnsi="Calibri" w:cs="Calibri"/>
              </w:rPr>
              <w:t>1.</w:t>
            </w:r>
            <w:r w:rsidRPr="00B37F4C">
              <w:rPr>
                <w:rFonts w:ascii="Calibri" w:hAnsi="Calibri" w:cs="Calibri"/>
              </w:rPr>
              <w:t xml:space="preserve"> verdenskrig gennemgår Europa store politiske og kulturelle forandringer, hvilket resulterer i en ny kunstbevægelse, nemlig surrealisme.  </w:t>
            </w:r>
          </w:p>
        </w:tc>
        <w:tc>
          <w:tcPr>
            <w:tcW w:w="2391" w:type="dxa"/>
            <w:shd w:val="clear" w:color="auto" w:fill="92D050"/>
          </w:tcPr>
          <w:p w14:paraId="0CF423CE" w14:textId="77777777" w:rsidR="008553BD" w:rsidRPr="00B37F4C" w:rsidRDefault="008553BD" w:rsidP="00B37F4C">
            <w:pPr>
              <w:rPr>
                <w:rFonts w:ascii="Calibri" w:hAnsi="Calibri" w:cs="Calibri"/>
              </w:rPr>
            </w:pPr>
          </w:p>
        </w:tc>
        <w:tc>
          <w:tcPr>
            <w:tcW w:w="2391" w:type="dxa"/>
            <w:shd w:val="clear" w:color="auto" w:fill="C00000"/>
          </w:tcPr>
          <w:p w14:paraId="7A27A6CE" w14:textId="77777777" w:rsidR="008553BD" w:rsidRPr="00B37F4C" w:rsidRDefault="008553BD" w:rsidP="00B37F4C">
            <w:pPr>
              <w:rPr>
                <w:rFonts w:ascii="Calibri" w:hAnsi="Calibri" w:cs="Calibri"/>
              </w:rPr>
            </w:pPr>
          </w:p>
        </w:tc>
      </w:tr>
      <w:tr w:rsidR="008553BD" w:rsidRPr="00B37F4C" w14:paraId="121DD536" w14:textId="5E37137C" w:rsidTr="00BA68E6">
        <w:tc>
          <w:tcPr>
            <w:tcW w:w="2455" w:type="dxa"/>
          </w:tcPr>
          <w:p w14:paraId="1D6F5892" w14:textId="7488C6DF" w:rsidR="008553BD" w:rsidRPr="00B37F4C" w:rsidRDefault="008553BD" w:rsidP="00B37F4C">
            <w:pPr>
              <w:rPr>
                <w:rFonts w:ascii="Calibri" w:hAnsi="Calibri" w:cs="Calibri"/>
              </w:rPr>
            </w:pPr>
            <w:r w:rsidRPr="00B37F4C">
              <w:rPr>
                <w:rFonts w:ascii="Calibri" w:hAnsi="Calibri" w:cs="Calibri"/>
              </w:rPr>
              <w:t>8</w:t>
            </w:r>
          </w:p>
        </w:tc>
        <w:tc>
          <w:tcPr>
            <w:tcW w:w="2391" w:type="dxa"/>
          </w:tcPr>
          <w:p w14:paraId="76114B66" w14:textId="35893ED8" w:rsidR="008553BD" w:rsidRPr="00B37F4C" w:rsidRDefault="00E22585" w:rsidP="00B37F4C">
            <w:pPr>
              <w:rPr>
                <w:rFonts w:ascii="Calibri" w:hAnsi="Calibri" w:cs="Calibri"/>
              </w:rPr>
            </w:pPr>
            <w:r w:rsidRPr="00B37F4C">
              <w:rPr>
                <w:rFonts w:ascii="Calibri" w:hAnsi="Calibri" w:cs="Calibri"/>
              </w:rPr>
              <w:t>Romantismen ønsker at skildre det interessante, det underbevidste?</w:t>
            </w:r>
          </w:p>
        </w:tc>
        <w:tc>
          <w:tcPr>
            <w:tcW w:w="2391" w:type="dxa"/>
            <w:shd w:val="clear" w:color="auto" w:fill="92D050"/>
          </w:tcPr>
          <w:p w14:paraId="10867AB3" w14:textId="77777777" w:rsidR="008553BD" w:rsidRPr="00B37F4C" w:rsidRDefault="008553BD" w:rsidP="00B37F4C">
            <w:pPr>
              <w:rPr>
                <w:rFonts w:ascii="Calibri" w:hAnsi="Calibri" w:cs="Calibri"/>
              </w:rPr>
            </w:pPr>
          </w:p>
        </w:tc>
        <w:tc>
          <w:tcPr>
            <w:tcW w:w="2391" w:type="dxa"/>
            <w:shd w:val="clear" w:color="auto" w:fill="C00000"/>
          </w:tcPr>
          <w:p w14:paraId="01F3768F" w14:textId="77777777" w:rsidR="008553BD" w:rsidRPr="00B37F4C" w:rsidRDefault="008553BD" w:rsidP="00B37F4C">
            <w:pPr>
              <w:rPr>
                <w:rFonts w:ascii="Calibri" w:hAnsi="Calibri" w:cs="Calibri"/>
              </w:rPr>
            </w:pPr>
          </w:p>
        </w:tc>
      </w:tr>
      <w:tr w:rsidR="008553BD" w:rsidRPr="00B37F4C" w14:paraId="6F1C7532" w14:textId="7417FEBF" w:rsidTr="00BA68E6">
        <w:tc>
          <w:tcPr>
            <w:tcW w:w="2455" w:type="dxa"/>
          </w:tcPr>
          <w:p w14:paraId="157EC26A" w14:textId="3E424522" w:rsidR="008553BD" w:rsidRPr="00B37F4C" w:rsidRDefault="008553BD" w:rsidP="00B37F4C">
            <w:pPr>
              <w:rPr>
                <w:rFonts w:ascii="Calibri" w:hAnsi="Calibri" w:cs="Calibri"/>
              </w:rPr>
            </w:pPr>
            <w:r w:rsidRPr="00B37F4C">
              <w:rPr>
                <w:rFonts w:ascii="Calibri" w:hAnsi="Calibri" w:cs="Calibri"/>
              </w:rPr>
              <w:t>9</w:t>
            </w:r>
          </w:p>
        </w:tc>
        <w:tc>
          <w:tcPr>
            <w:tcW w:w="2391" w:type="dxa"/>
          </w:tcPr>
          <w:p w14:paraId="1D89243A" w14:textId="53730968" w:rsidR="008553BD" w:rsidRPr="00B37F4C" w:rsidRDefault="00E22585" w:rsidP="00B37F4C">
            <w:pPr>
              <w:rPr>
                <w:rFonts w:ascii="Calibri" w:hAnsi="Calibri" w:cs="Calibri"/>
              </w:rPr>
            </w:pPr>
            <w:r w:rsidRPr="00B37F4C">
              <w:rPr>
                <w:rFonts w:ascii="Calibri" w:hAnsi="Calibri" w:cs="Calibri"/>
              </w:rPr>
              <w:t>Romantikken stræber efter at skildre det skønne, som man finder i naturen</w:t>
            </w:r>
          </w:p>
        </w:tc>
        <w:tc>
          <w:tcPr>
            <w:tcW w:w="2391" w:type="dxa"/>
            <w:shd w:val="clear" w:color="auto" w:fill="92D050"/>
          </w:tcPr>
          <w:p w14:paraId="313F93F9" w14:textId="77777777" w:rsidR="008553BD" w:rsidRPr="00B37F4C" w:rsidRDefault="008553BD" w:rsidP="00B37F4C">
            <w:pPr>
              <w:rPr>
                <w:rFonts w:ascii="Calibri" w:hAnsi="Calibri" w:cs="Calibri"/>
              </w:rPr>
            </w:pPr>
          </w:p>
        </w:tc>
        <w:tc>
          <w:tcPr>
            <w:tcW w:w="2391" w:type="dxa"/>
            <w:shd w:val="clear" w:color="auto" w:fill="C00000"/>
          </w:tcPr>
          <w:p w14:paraId="5794EB6F" w14:textId="77777777" w:rsidR="008553BD" w:rsidRPr="00B37F4C" w:rsidRDefault="008553BD" w:rsidP="00B37F4C">
            <w:pPr>
              <w:rPr>
                <w:rFonts w:ascii="Calibri" w:hAnsi="Calibri" w:cs="Calibri"/>
              </w:rPr>
            </w:pPr>
          </w:p>
        </w:tc>
      </w:tr>
      <w:tr w:rsidR="008553BD" w:rsidRPr="00B37F4C" w14:paraId="501CD5EB" w14:textId="0718F072" w:rsidTr="00BA68E6">
        <w:tc>
          <w:tcPr>
            <w:tcW w:w="2455" w:type="dxa"/>
          </w:tcPr>
          <w:p w14:paraId="69082A79" w14:textId="651F393A" w:rsidR="008553BD" w:rsidRPr="00B37F4C" w:rsidRDefault="008553BD" w:rsidP="00B37F4C">
            <w:pPr>
              <w:rPr>
                <w:rFonts w:ascii="Calibri" w:hAnsi="Calibri" w:cs="Calibri"/>
              </w:rPr>
            </w:pPr>
            <w:r w:rsidRPr="00B37F4C">
              <w:rPr>
                <w:rFonts w:ascii="Calibri" w:hAnsi="Calibri" w:cs="Calibri"/>
              </w:rPr>
              <w:t>10</w:t>
            </w:r>
          </w:p>
        </w:tc>
        <w:tc>
          <w:tcPr>
            <w:tcW w:w="2391" w:type="dxa"/>
          </w:tcPr>
          <w:p w14:paraId="31C8F2C8" w14:textId="18A9F9F4" w:rsidR="008553BD" w:rsidRPr="00B37F4C" w:rsidRDefault="00E22585" w:rsidP="00B37F4C">
            <w:pPr>
              <w:rPr>
                <w:rFonts w:ascii="Calibri" w:hAnsi="Calibri" w:cs="Calibri"/>
              </w:rPr>
            </w:pPr>
            <w:r w:rsidRPr="00B37F4C">
              <w:rPr>
                <w:rFonts w:ascii="Calibri" w:hAnsi="Calibri" w:cs="Calibri"/>
              </w:rPr>
              <w:t xml:space="preserve">Kritisk realisme er en skrivestil, </w:t>
            </w:r>
            <w:r w:rsidR="00B16513" w:rsidRPr="00B37F4C">
              <w:rPr>
                <w:rFonts w:ascii="Calibri" w:hAnsi="Calibri" w:cs="Calibri"/>
              </w:rPr>
              <w:t xml:space="preserve">som kan tydeliggøre social uretfærdighed. </w:t>
            </w:r>
          </w:p>
        </w:tc>
        <w:tc>
          <w:tcPr>
            <w:tcW w:w="2391" w:type="dxa"/>
            <w:shd w:val="clear" w:color="auto" w:fill="92D050"/>
          </w:tcPr>
          <w:p w14:paraId="0516A0A0" w14:textId="77777777" w:rsidR="008553BD" w:rsidRPr="00B37F4C" w:rsidRDefault="008553BD" w:rsidP="00B37F4C">
            <w:pPr>
              <w:rPr>
                <w:rFonts w:ascii="Calibri" w:hAnsi="Calibri" w:cs="Calibri"/>
              </w:rPr>
            </w:pPr>
          </w:p>
        </w:tc>
        <w:tc>
          <w:tcPr>
            <w:tcW w:w="2391" w:type="dxa"/>
            <w:shd w:val="clear" w:color="auto" w:fill="C00000"/>
          </w:tcPr>
          <w:p w14:paraId="62CD0733" w14:textId="77777777" w:rsidR="008553BD" w:rsidRPr="00B37F4C" w:rsidRDefault="008553BD" w:rsidP="00B37F4C">
            <w:pPr>
              <w:rPr>
                <w:rFonts w:ascii="Calibri" w:hAnsi="Calibri" w:cs="Calibri"/>
              </w:rPr>
            </w:pPr>
          </w:p>
        </w:tc>
      </w:tr>
      <w:tr w:rsidR="008553BD" w:rsidRPr="00B37F4C" w14:paraId="0362561E" w14:textId="6E9A1BCC" w:rsidTr="00BA68E6">
        <w:tc>
          <w:tcPr>
            <w:tcW w:w="2455" w:type="dxa"/>
          </w:tcPr>
          <w:p w14:paraId="64B77A28" w14:textId="23AF1EEA" w:rsidR="008553BD" w:rsidRPr="00B37F4C" w:rsidRDefault="008553BD" w:rsidP="00B37F4C">
            <w:pPr>
              <w:rPr>
                <w:rFonts w:ascii="Calibri" w:hAnsi="Calibri" w:cs="Calibri"/>
              </w:rPr>
            </w:pPr>
            <w:r w:rsidRPr="00B37F4C">
              <w:rPr>
                <w:rFonts w:ascii="Calibri" w:hAnsi="Calibri" w:cs="Calibri"/>
              </w:rPr>
              <w:t>11</w:t>
            </w:r>
          </w:p>
        </w:tc>
        <w:tc>
          <w:tcPr>
            <w:tcW w:w="2391" w:type="dxa"/>
          </w:tcPr>
          <w:p w14:paraId="7D477042" w14:textId="5C45D47B" w:rsidR="008553BD" w:rsidRPr="00B37F4C" w:rsidRDefault="00B16513" w:rsidP="00B37F4C">
            <w:pPr>
              <w:rPr>
                <w:rFonts w:ascii="Calibri" w:hAnsi="Calibri" w:cs="Calibri"/>
              </w:rPr>
            </w:pPr>
            <w:r w:rsidRPr="00B37F4C">
              <w:rPr>
                <w:rFonts w:ascii="Calibri" w:hAnsi="Calibri" w:cs="Calibri"/>
              </w:rPr>
              <w:t>Det moderne gennembrud er en udadvendt litteratur</w:t>
            </w:r>
          </w:p>
        </w:tc>
        <w:tc>
          <w:tcPr>
            <w:tcW w:w="2391" w:type="dxa"/>
            <w:shd w:val="clear" w:color="auto" w:fill="92D050"/>
          </w:tcPr>
          <w:p w14:paraId="38AA96A7" w14:textId="77777777" w:rsidR="008553BD" w:rsidRPr="00B37F4C" w:rsidRDefault="008553BD" w:rsidP="00B37F4C">
            <w:pPr>
              <w:rPr>
                <w:rFonts w:ascii="Calibri" w:hAnsi="Calibri" w:cs="Calibri"/>
              </w:rPr>
            </w:pPr>
          </w:p>
        </w:tc>
        <w:tc>
          <w:tcPr>
            <w:tcW w:w="2391" w:type="dxa"/>
            <w:shd w:val="clear" w:color="auto" w:fill="C00000"/>
          </w:tcPr>
          <w:p w14:paraId="29294D02" w14:textId="77777777" w:rsidR="008553BD" w:rsidRPr="00B37F4C" w:rsidRDefault="008553BD" w:rsidP="00B37F4C">
            <w:pPr>
              <w:rPr>
                <w:rFonts w:ascii="Calibri" w:hAnsi="Calibri" w:cs="Calibri"/>
              </w:rPr>
            </w:pPr>
          </w:p>
        </w:tc>
      </w:tr>
      <w:tr w:rsidR="008553BD" w:rsidRPr="00B37F4C" w14:paraId="53BDD176" w14:textId="307C0EC8" w:rsidTr="00BA68E6">
        <w:tc>
          <w:tcPr>
            <w:tcW w:w="2455" w:type="dxa"/>
          </w:tcPr>
          <w:p w14:paraId="444BB63A" w14:textId="5094691D" w:rsidR="008553BD" w:rsidRPr="00B37F4C" w:rsidRDefault="008553BD" w:rsidP="00B37F4C">
            <w:pPr>
              <w:rPr>
                <w:rFonts w:ascii="Calibri" w:hAnsi="Calibri" w:cs="Calibri"/>
              </w:rPr>
            </w:pPr>
            <w:r w:rsidRPr="00B37F4C">
              <w:rPr>
                <w:rFonts w:ascii="Calibri" w:hAnsi="Calibri" w:cs="Calibri"/>
              </w:rPr>
              <w:t>12</w:t>
            </w:r>
          </w:p>
        </w:tc>
        <w:tc>
          <w:tcPr>
            <w:tcW w:w="2391" w:type="dxa"/>
          </w:tcPr>
          <w:p w14:paraId="279A9548" w14:textId="332A0CEC" w:rsidR="008553BD" w:rsidRPr="00B37F4C" w:rsidRDefault="00B16513" w:rsidP="00B37F4C">
            <w:pPr>
              <w:rPr>
                <w:rFonts w:ascii="Calibri" w:hAnsi="Calibri" w:cs="Calibri"/>
              </w:rPr>
            </w:pPr>
            <w:r w:rsidRPr="00B37F4C">
              <w:rPr>
                <w:rFonts w:ascii="Calibri" w:hAnsi="Calibri" w:cs="Calibri"/>
              </w:rPr>
              <w:t>Universalromantik, nationalromantik, biedermeier og romantisme er alle strømninger, som kan findes i litteratur fra romantikken.</w:t>
            </w:r>
          </w:p>
        </w:tc>
        <w:tc>
          <w:tcPr>
            <w:tcW w:w="2391" w:type="dxa"/>
            <w:shd w:val="clear" w:color="auto" w:fill="92D050"/>
          </w:tcPr>
          <w:p w14:paraId="705DA632" w14:textId="77777777" w:rsidR="008553BD" w:rsidRPr="00B37F4C" w:rsidRDefault="008553BD" w:rsidP="00B37F4C">
            <w:pPr>
              <w:rPr>
                <w:rFonts w:ascii="Calibri" w:hAnsi="Calibri" w:cs="Calibri"/>
              </w:rPr>
            </w:pPr>
          </w:p>
        </w:tc>
        <w:tc>
          <w:tcPr>
            <w:tcW w:w="2391" w:type="dxa"/>
            <w:shd w:val="clear" w:color="auto" w:fill="C00000"/>
          </w:tcPr>
          <w:p w14:paraId="224FEC52" w14:textId="77777777" w:rsidR="008553BD" w:rsidRPr="00B37F4C" w:rsidRDefault="008553BD" w:rsidP="00B37F4C">
            <w:pPr>
              <w:rPr>
                <w:rFonts w:ascii="Calibri" w:hAnsi="Calibri" w:cs="Calibri"/>
              </w:rPr>
            </w:pPr>
          </w:p>
        </w:tc>
      </w:tr>
      <w:tr w:rsidR="008553BD" w:rsidRPr="00B37F4C" w14:paraId="4CB18D81" w14:textId="6F29BB36" w:rsidTr="00BA68E6">
        <w:tc>
          <w:tcPr>
            <w:tcW w:w="2455" w:type="dxa"/>
          </w:tcPr>
          <w:p w14:paraId="4F26AD86" w14:textId="2C477EBC" w:rsidR="008553BD" w:rsidRPr="00B37F4C" w:rsidRDefault="008553BD" w:rsidP="00B37F4C">
            <w:pPr>
              <w:rPr>
                <w:rFonts w:ascii="Calibri" w:hAnsi="Calibri" w:cs="Calibri"/>
              </w:rPr>
            </w:pPr>
            <w:r w:rsidRPr="00B37F4C">
              <w:rPr>
                <w:rFonts w:ascii="Calibri" w:hAnsi="Calibri" w:cs="Calibri"/>
              </w:rPr>
              <w:t>13</w:t>
            </w:r>
          </w:p>
        </w:tc>
        <w:tc>
          <w:tcPr>
            <w:tcW w:w="2391" w:type="dxa"/>
          </w:tcPr>
          <w:p w14:paraId="6E8E8161" w14:textId="0EBC1101" w:rsidR="008553BD" w:rsidRPr="00B37F4C" w:rsidRDefault="00B16513" w:rsidP="00B37F4C">
            <w:pPr>
              <w:rPr>
                <w:rFonts w:ascii="Calibri" w:hAnsi="Calibri" w:cs="Calibri"/>
              </w:rPr>
            </w:pPr>
            <w:r w:rsidRPr="00B37F4C">
              <w:rPr>
                <w:rFonts w:ascii="Calibri" w:hAnsi="Calibri" w:cs="Calibri"/>
              </w:rPr>
              <w:t>Biedermeierkulturen er kendetegnende for en dyrkning af det hjemlige, det nære, det trygge, der hyggelige.</w:t>
            </w:r>
          </w:p>
        </w:tc>
        <w:tc>
          <w:tcPr>
            <w:tcW w:w="2391" w:type="dxa"/>
            <w:shd w:val="clear" w:color="auto" w:fill="92D050"/>
          </w:tcPr>
          <w:p w14:paraId="6C066730" w14:textId="77777777" w:rsidR="008553BD" w:rsidRPr="00B37F4C" w:rsidRDefault="008553BD" w:rsidP="00B37F4C">
            <w:pPr>
              <w:rPr>
                <w:rFonts w:ascii="Calibri" w:hAnsi="Calibri" w:cs="Calibri"/>
              </w:rPr>
            </w:pPr>
          </w:p>
        </w:tc>
        <w:tc>
          <w:tcPr>
            <w:tcW w:w="2391" w:type="dxa"/>
            <w:shd w:val="clear" w:color="auto" w:fill="C00000"/>
          </w:tcPr>
          <w:p w14:paraId="2EFFF404" w14:textId="77777777" w:rsidR="008553BD" w:rsidRPr="00B37F4C" w:rsidRDefault="008553BD" w:rsidP="00B37F4C">
            <w:pPr>
              <w:rPr>
                <w:rFonts w:ascii="Calibri" w:hAnsi="Calibri" w:cs="Calibri"/>
              </w:rPr>
            </w:pPr>
          </w:p>
        </w:tc>
      </w:tr>
    </w:tbl>
    <w:p w14:paraId="07C33CE0" w14:textId="77777777" w:rsidR="00E42206" w:rsidRPr="00C375A7" w:rsidRDefault="00E42206" w:rsidP="00C375A7"/>
    <w:p w14:paraId="7CA9A913" w14:textId="22A244AB" w:rsidR="00C375A7" w:rsidRDefault="00C375A7" w:rsidP="00C375A7"/>
    <w:p w14:paraId="3388EBDA" w14:textId="77777777" w:rsidR="00FB5BEA" w:rsidRDefault="00FB5BEA" w:rsidP="00C375A7"/>
    <w:p w14:paraId="1B21984B" w14:textId="77777777" w:rsidR="00FB5BEA" w:rsidRDefault="00FB5BEA" w:rsidP="00C375A7"/>
    <w:p w14:paraId="0352500A" w14:textId="77777777" w:rsidR="00FB5BEA" w:rsidRDefault="00FB5BEA" w:rsidP="00C375A7"/>
    <w:p w14:paraId="195473AE" w14:textId="77777777" w:rsidR="00FB5BEA" w:rsidRDefault="00FB5BEA" w:rsidP="00C375A7"/>
    <w:p w14:paraId="440F608A" w14:textId="77777777" w:rsidR="00FB5BEA" w:rsidRDefault="00FB5BEA" w:rsidP="00C375A7"/>
    <w:p w14:paraId="594B796A" w14:textId="77777777" w:rsidR="00FB5BEA" w:rsidRDefault="00FB5BEA" w:rsidP="00C375A7"/>
    <w:p w14:paraId="650D3E69" w14:textId="77777777" w:rsidR="00FB5BEA" w:rsidRDefault="00FB5BEA" w:rsidP="00C375A7"/>
    <w:p w14:paraId="16006024" w14:textId="2D25A870" w:rsidR="00FB5BEA" w:rsidRDefault="00FB5BEA" w:rsidP="00FE2042">
      <w:pPr>
        <w:pStyle w:val="Overskrift2"/>
      </w:pPr>
      <w:r>
        <w:lastRenderedPageBreak/>
        <w:t>Punkt 2:</w:t>
      </w:r>
      <w:r w:rsidR="00FE2042" w:rsidRPr="00FE2042">
        <w:t xml:space="preserve"> </w:t>
      </w:r>
      <w:r w:rsidR="00FE2042" w:rsidRPr="000F3FB2">
        <w:t xml:space="preserve">Kunstjagt: </w:t>
      </w:r>
    </w:p>
    <w:p w14:paraId="035FE4E5" w14:textId="60FCC746" w:rsidR="008B1EB7" w:rsidRPr="00F12287" w:rsidRDefault="00FB5BEA" w:rsidP="00C375A7">
      <w:r w:rsidRPr="00F12287">
        <w:t>Nu har I udfyldt</w:t>
      </w:r>
      <w:r w:rsidR="003B79C4" w:rsidRPr="00F12287">
        <w:t xml:space="preserve"> skemaet</w:t>
      </w:r>
      <w:r w:rsidRPr="00F12287">
        <w:t xml:space="preserve"> </w:t>
      </w:r>
      <w:r w:rsidR="003B79C4" w:rsidRPr="00F12287">
        <w:t xml:space="preserve">”Tip en 13’er”. </w:t>
      </w:r>
      <w:r w:rsidR="00B30982" w:rsidRPr="00F12287">
        <w:t>Har I fået bundet snørebåndene</w:t>
      </w:r>
      <w:r w:rsidR="00EC23D0" w:rsidRPr="00F12287">
        <w:t xml:space="preserve"> og taget en slurk </w:t>
      </w:r>
      <w:proofErr w:type="gramStart"/>
      <w:r w:rsidR="00EC23D0" w:rsidRPr="00F12287">
        <w:t>vand</w:t>
      </w:r>
      <w:r w:rsidR="00B30982" w:rsidRPr="00F12287">
        <w:t>?</w:t>
      </w:r>
      <w:r w:rsidR="00D54A51" w:rsidRPr="00F12287">
        <w:rPr>
          <mc:AlternateContent>
            <mc:Choice Requires="w16se"/>
            <mc:Fallback>
              <w:rFonts w:ascii="Segoe UI Emoji" w:eastAsia="Segoe UI Emoji" w:hAnsi="Segoe UI Emoji" w:cs="Segoe UI Emoji"/>
            </mc:Fallback>
          </mc:AlternateContent>
        </w:rPr>
        <mc:AlternateContent>
          <mc:Choice Requires="w16se">
            <w16se:symEx w16se:font="Segoe UI Emoji" w16se:char="1F4A7"/>
          </mc:Choice>
          <mc:Fallback>
            <w:t>💧</w:t>
          </mc:Fallback>
        </mc:AlternateContent>
      </w:r>
      <w:proofErr w:type="gramEnd"/>
      <w:r w:rsidR="00B30982" w:rsidRPr="00F12287">
        <w:t xml:space="preserve"> </w:t>
      </w:r>
      <w:r w:rsidR="00653071" w:rsidRPr="00F12287">
        <w:t>Ellers må I heller</w:t>
      </w:r>
      <w:r w:rsidR="008B1EB7" w:rsidRPr="00F12287">
        <w:t>e få det gjort, for</w:t>
      </w:r>
      <w:r w:rsidR="00053DAE" w:rsidRPr="00F12287">
        <w:t xml:space="preserve"> i</w:t>
      </w:r>
      <w:r w:rsidR="008B1EB7" w:rsidRPr="00F12287">
        <w:t xml:space="preserve"> d</w:t>
      </w:r>
      <w:r w:rsidR="00B30982" w:rsidRPr="00F12287">
        <w:t xml:space="preserve">en næste øvelse </w:t>
      </w:r>
      <w:r w:rsidR="00B92405" w:rsidRPr="00F12287">
        <w:t>skal I</w:t>
      </w:r>
      <w:r w:rsidR="008B1EB7" w:rsidRPr="00F12287">
        <w:t xml:space="preserve"> nemlig</w:t>
      </w:r>
      <w:r w:rsidR="00B92405" w:rsidRPr="00F12287">
        <w:t xml:space="preserve"> på kunstjagt</w:t>
      </w:r>
      <w:r w:rsidR="00455626" w:rsidRPr="00F12287">
        <w:rPr>
          <mc:AlternateContent>
            <mc:Choice Requires="w16se"/>
            <mc:Fallback>
              <w:rFonts w:ascii="Segoe UI Emoji" w:eastAsia="Segoe UI Emoji" w:hAnsi="Segoe UI Emoji" w:cs="Segoe UI Emoji"/>
            </mc:Fallback>
          </mc:AlternateContent>
        </w:rPr>
        <mc:AlternateContent>
          <mc:Choice Requires="w16se">
            <w16se:symEx w16se:font="Segoe UI Emoji" w16se:char="1F3A8"/>
          </mc:Choice>
          <mc:Fallback>
            <w:t>🎨</w:t>
          </mc:Fallback>
        </mc:AlternateContent>
      </w:r>
      <w:r w:rsidR="00D54A51" w:rsidRPr="00F12287">
        <w:rPr>
          <mc:AlternateContent>
            <mc:Choice Requires="w16se"/>
            <mc:Fallback>
              <w:rFonts w:ascii="Segoe UI Emoji" w:eastAsia="Segoe UI Emoji" w:hAnsi="Segoe UI Emoji" w:cs="Segoe UI Emoji"/>
            </mc:Fallback>
          </mc:AlternateContent>
        </w:rPr>
        <mc:AlternateContent>
          <mc:Choice Requires="w16se">
            <w16se:symEx w16se:font="Segoe UI Emoji" w16se:char="1F3C3"/>
          </mc:Choice>
          <mc:Fallback>
            <w:t>🏃</w:t>
          </mc:Fallback>
        </mc:AlternateContent>
      </w:r>
      <w:r w:rsidR="00D54A51" w:rsidRPr="00F12287">
        <w:t>‍</w:t>
      </w:r>
      <w:r w:rsidR="00D54A51" w:rsidRPr="00F12287">
        <w:rPr>
          <mc:AlternateContent>
            <mc:Choice Requires="w16se"/>
            <mc:Fallback>
              <w:rFonts w:ascii="Segoe UI Emoji" w:eastAsia="Segoe UI Emoji" w:hAnsi="Segoe UI Emoji" w:cs="Segoe UI Emoji"/>
            </mc:Fallback>
          </mc:AlternateContent>
        </w:rPr>
        <mc:AlternateContent>
          <mc:Choice Requires="w16se">
            <w16se:symEx w16se:font="Segoe UI Emoji" w16se:char="2642"/>
          </mc:Choice>
          <mc:Fallback>
            <w:t>♂</w:t>
          </mc:Fallback>
        </mc:AlternateContent>
      </w:r>
      <w:r w:rsidR="00D54A51" w:rsidRPr="00F12287">
        <w:t>️‍➡️</w:t>
      </w:r>
      <w:r w:rsidR="00B92405" w:rsidRPr="00F12287">
        <w:t xml:space="preserve">. </w:t>
      </w:r>
    </w:p>
    <w:p w14:paraId="6BF2BB23" w14:textId="0AAF5516" w:rsidR="007006CB" w:rsidRPr="00F12287" w:rsidRDefault="007006CB" w:rsidP="00C375A7">
      <w:r w:rsidRPr="00F12287">
        <w:t xml:space="preserve">Opgaven lyder: </w:t>
      </w:r>
    </w:p>
    <w:p w14:paraId="1E541CBE" w14:textId="2F781D62" w:rsidR="007006CB" w:rsidRPr="00F12287" w:rsidRDefault="00CB6E0C" w:rsidP="007006CB">
      <w:pPr>
        <w:pStyle w:val="Listeafsnit"/>
        <w:numPr>
          <w:ilvl w:val="0"/>
          <w:numId w:val="1"/>
        </w:numPr>
      </w:pPr>
      <w:r w:rsidRPr="00F12287">
        <w:t>Find malerierne og sæt dem ind i en historisk og litterær kontekst</w:t>
      </w:r>
      <w:r w:rsidR="007006CB" w:rsidRPr="00F12287">
        <w:t xml:space="preserve"> (</w:t>
      </w:r>
      <w:r w:rsidR="00EA0F56" w:rsidRPr="00F12287">
        <w:t>Det er ikke nok</w:t>
      </w:r>
      <w:r w:rsidR="00F94D0D" w:rsidRPr="00F12287">
        <w:t xml:space="preserve"> blot at nævne</w:t>
      </w:r>
      <w:r w:rsidR="00EA0F56" w:rsidRPr="00F12287">
        <w:t xml:space="preserve">, at et maleri </w:t>
      </w:r>
      <w:r w:rsidR="007D3505" w:rsidRPr="00F12287">
        <w:t>tilhører den</w:t>
      </w:r>
      <w:r w:rsidR="009B7503" w:rsidRPr="00F12287">
        <w:t xml:space="preserve"> litterære periode Romantikken. </w:t>
      </w:r>
      <w:r w:rsidR="007D3505" w:rsidRPr="00F12287">
        <w:t>I</w:t>
      </w:r>
      <w:r w:rsidR="00BC0FD7" w:rsidRPr="00F12287">
        <w:t xml:space="preserve"> sk</w:t>
      </w:r>
      <w:r w:rsidR="00004542" w:rsidRPr="00F12287">
        <w:t>al</w:t>
      </w:r>
      <w:r w:rsidR="00F87EB2" w:rsidRPr="00F12287">
        <w:t xml:space="preserve"> også </w:t>
      </w:r>
      <w:r w:rsidR="00E431D5" w:rsidRPr="00F12287">
        <w:t>påpege, hvilken</w:t>
      </w:r>
      <w:r w:rsidR="00F87EB2" w:rsidRPr="00F12287">
        <w:t xml:space="preserve"> litterær strømning</w:t>
      </w:r>
      <w:r w:rsidR="007D3505" w:rsidRPr="00F12287">
        <w:t>, som</w:t>
      </w:r>
      <w:r w:rsidR="00F87EB2" w:rsidRPr="00F12287">
        <w:t xml:space="preserve"> </w:t>
      </w:r>
      <w:r w:rsidR="002362FB" w:rsidRPr="00F12287">
        <w:t>de</w:t>
      </w:r>
      <w:r w:rsidR="00065B7D" w:rsidRPr="00F12287">
        <w:t>t</w:t>
      </w:r>
      <w:r w:rsidR="002362FB" w:rsidRPr="00F12287">
        <w:t xml:space="preserve"> enkelte </w:t>
      </w:r>
      <w:r w:rsidR="00F87EB2" w:rsidRPr="00F12287">
        <w:t xml:space="preserve">maleri tilhører). </w:t>
      </w:r>
      <w:r w:rsidRPr="00F12287">
        <w:t xml:space="preserve"> </w:t>
      </w:r>
    </w:p>
    <w:p w14:paraId="6DC0A47E" w14:textId="14AC7B44" w:rsidR="00CF6D75" w:rsidRPr="00F12287" w:rsidRDefault="00CB6E0C" w:rsidP="00FB5621">
      <w:pPr>
        <w:pStyle w:val="Listeafsnit"/>
        <w:numPr>
          <w:ilvl w:val="0"/>
          <w:numId w:val="1"/>
        </w:numPr>
      </w:pPr>
      <w:r w:rsidRPr="00F12287">
        <w:t xml:space="preserve">Tag et gruppebillede foran maleriet (UDEN blitz), og </w:t>
      </w:r>
      <w:r w:rsidR="002362FB" w:rsidRPr="00F12287">
        <w:t xml:space="preserve">lad </w:t>
      </w:r>
      <w:r w:rsidR="00065B7D" w:rsidRPr="00F12287">
        <w:t>é</w:t>
      </w:r>
      <w:r w:rsidRPr="00F12287">
        <w:t>n fra gruppen uploade billederne på elevfeedback i Lectio (dagens blok).</w:t>
      </w:r>
    </w:p>
    <w:tbl>
      <w:tblPr>
        <w:tblStyle w:val="Tabel-Gitter"/>
        <w:tblW w:w="0" w:type="auto"/>
        <w:tblLook w:val="04A0" w:firstRow="1" w:lastRow="0" w:firstColumn="1" w:lastColumn="0" w:noHBand="0" w:noVBand="1"/>
      </w:tblPr>
      <w:tblGrid>
        <w:gridCol w:w="4814"/>
        <w:gridCol w:w="4814"/>
      </w:tblGrid>
      <w:tr w:rsidR="00CB6E0C" w14:paraId="6A92D629" w14:textId="77777777" w:rsidTr="00CB6E0C">
        <w:tc>
          <w:tcPr>
            <w:tcW w:w="4814" w:type="dxa"/>
          </w:tcPr>
          <w:p w14:paraId="55DA1837" w14:textId="096392C5" w:rsidR="00CB6E0C" w:rsidRDefault="00CB6E0C" w:rsidP="00C375A7">
            <w:r>
              <w:t>Maleri</w:t>
            </w:r>
          </w:p>
        </w:tc>
        <w:tc>
          <w:tcPr>
            <w:tcW w:w="4814" w:type="dxa"/>
          </w:tcPr>
          <w:p w14:paraId="2ADFE64D" w14:textId="1AE9989F" w:rsidR="00CB6E0C" w:rsidRDefault="00CB6E0C" w:rsidP="00C375A7">
            <w:r>
              <w:t>Historisk og litterær kontekst:</w:t>
            </w:r>
          </w:p>
        </w:tc>
      </w:tr>
      <w:tr w:rsidR="00CB6E0C" w:rsidRPr="00CB6E0C" w14:paraId="0566D9D9" w14:textId="77777777" w:rsidTr="00CB6E0C">
        <w:tc>
          <w:tcPr>
            <w:tcW w:w="4814" w:type="dxa"/>
          </w:tcPr>
          <w:p w14:paraId="1E2ED9F5" w14:textId="593E5CAC" w:rsidR="00CB6E0C" w:rsidRPr="00CB6E0C" w:rsidRDefault="00CB6E0C" w:rsidP="00C375A7">
            <w:pPr>
              <w:rPr>
                <w:lang w:val="nl-BE"/>
              </w:rPr>
            </w:pPr>
            <w:r w:rsidRPr="00CB6E0C">
              <w:rPr>
                <w:lang w:val="nl-BE"/>
              </w:rPr>
              <w:t>Christoffer Wilhelm Eckersberg: ”Landskab m</w:t>
            </w:r>
            <w:r>
              <w:rPr>
                <w:lang w:val="nl-BE"/>
              </w:rPr>
              <w:t>ed Stente, Møn” (1810)</w:t>
            </w:r>
          </w:p>
        </w:tc>
        <w:tc>
          <w:tcPr>
            <w:tcW w:w="4814" w:type="dxa"/>
          </w:tcPr>
          <w:p w14:paraId="066C5789" w14:textId="77777777" w:rsidR="00CB6E0C" w:rsidRPr="00CB6E0C" w:rsidRDefault="00CB6E0C" w:rsidP="00C375A7">
            <w:pPr>
              <w:rPr>
                <w:lang w:val="nl-BE"/>
              </w:rPr>
            </w:pPr>
          </w:p>
        </w:tc>
      </w:tr>
      <w:tr w:rsidR="00F773A1" w:rsidRPr="00CB6E0C" w14:paraId="70CCAC90" w14:textId="77777777" w:rsidTr="00CB6E0C">
        <w:tc>
          <w:tcPr>
            <w:tcW w:w="4814" w:type="dxa"/>
          </w:tcPr>
          <w:p w14:paraId="55BFFA5A" w14:textId="2A280B9D" w:rsidR="00F773A1" w:rsidRPr="00F773A1" w:rsidRDefault="00F773A1" w:rsidP="00C375A7">
            <w:r>
              <w:t xml:space="preserve">Vilhelm Lundstrøm: </w:t>
            </w:r>
            <w:r>
              <w:rPr>
                <w:i/>
                <w:iCs/>
              </w:rPr>
              <w:t>To stående modeller</w:t>
            </w:r>
            <w:r>
              <w:t xml:space="preserve"> (1927)</w:t>
            </w:r>
          </w:p>
        </w:tc>
        <w:tc>
          <w:tcPr>
            <w:tcW w:w="4814" w:type="dxa"/>
          </w:tcPr>
          <w:p w14:paraId="40F42217" w14:textId="77777777" w:rsidR="00F773A1" w:rsidRPr="00CB6E0C" w:rsidRDefault="00F773A1" w:rsidP="00C375A7"/>
        </w:tc>
      </w:tr>
      <w:tr w:rsidR="00F773A1" w:rsidRPr="00CB6E0C" w14:paraId="72502E8F" w14:textId="77777777" w:rsidTr="00CB6E0C">
        <w:tc>
          <w:tcPr>
            <w:tcW w:w="4814" w:type="dxa"/>
          </w:tcPr>
          <w:p w14:paraId="244FCF4E" w14:textId="3766B588" w:rsidR="00F773A1" w:rsidRPr="00F773A1" w:rsidRDefault="00F773A1" w:rsidP="00C375A7">
            <w:r w:rsidRPr="00CB6E0C">
              <w:t>Christen Købke: “Udsigt fra D</w:t>
            </w:r>
            <w:r>
              <w:t xml:space="preserve">osseringen ved </w:t>
            </w:r>
            <w:proofErr w:type="spellStart"/>
            <w:r>
              <w:t>Sortedams</w:t>
            </w:r>
            <w:r w:rsidR="008E093E">
              <w:t>s</w:t>
            </w:r>
            <w:r>
              <w:t>øen</w:t>
            </w:r>
            <w:proofErr w:type="spellEnd"/>
            <w:r>
              <w:t xml:space="preserve"> mod Nørrebro”</w:t>
            </w:r>
            <w:r w:rsidR="008E093E">
              <w:t xml:space="preserve"> </w:t>
            </w:r>
            <w:r>
              <w:t>(1838)</w:t>
            </w:r>
          </w:p>
        </w:tc>
        <w:tc>
          <w:tcPr>
            <w:tcW w:w="4814" w:type="dxa"/>
          </w:tcPr>
          <w:p w14:paraId="24D09E28" w14:textId="77777777" w:rsidR="00F773A1" w:rsidRPr="00CB6E0C" w:rsidRDefault="00F773A1" w:rsidP="00C375A7"/>
        </w:tc>
      </w:tr>
      <w:tr w:rsidR="00F773A1" w:rsidRPr="00F773A1" w14:paraId="60ADAB43" w14:textId="77777777" w:rsidTr="00CB6E0C">
        <w:tc>
          <w:tcPr>
            <w:tcW w:w="4814" w:type="dxa"/>
          </w:tcPr>
          <w:p w14:paraId="08CB71E5" w14:textId="6A3B50EB" w:rsidR="00F773A1" w:rsidRPr="00F773A1" w:rsidRDefault="00F773A1" w:rsidP="00C375A7">
            <w:r>
              <w:t xml:space="preserve">Erik Henningsen: </w:t>
            </w:r>
            <w:r>
              <w:rPr>
                <w:i/>
                <w:iCs/>
              </w:rPr>
              <w:t xml:space="preserve">Sat ud </w:t>
            </w:r>
            <w:r>
              <w:t>(1892)</w:t>
            </w:r>
          </w:p>
        </w:tc>
        <w:tc>
          <w:tcPr>
            <w:tcW w:w="4814" w:type="dxa"/>
          </w:tcPr>
          <w:p w14:paraId="7FDD1CFA" w14:textId="77777777" w:rsidR="00F773A1" w:rsidRPr="00F773A1" w:rsidRDefault="00F773A1" w:rsidP="00C375A7"/>
        </w:tc>
      </w:tr>
      <w:tr w:rsidR="00F773A1" w:rsidRPr="00F773A1" w14:paraId="74A0DFE1" w14:textId="77777777" w:rsidTr="00CB6E0C">
        <w:tc>
          <w:tcPr>
            <w:tcW w:w="4814" w:type="dxa"/>
          </w:tcPr>
          <w:p w14:paraId="5F6A3190" w14:textId="04843A52" w:rsidR="00F773A1" w:rsidRPr="00F773A1" w:rsidRDefault="00F773A1" w:rsidP="00C375A7">
            <w:r w:rsidRPr="00F773A1">
              <w:t>Harald Slott-Møller: Georg Brandes på Københ</w:t>
            </w:r>
            <w:r>
              <w:t>avns Universitets talerstol (1889)</w:t>
            </w:r>
          </w:p>
        </w:tc>
        <w:tc>
          <w:tcPr>
            <w:tcW w:w="4814" w:type="dxa"/>
          </w:tcPr>
          <w:p w14:paraId="07FC499E" w14:textId="77777777" w:rsidR="00F773A1" w:rsidRPr="00F773A1" w:rsidRDefault="00F773A1" w:rsidP="00C375A7"/>
        </w:tc>
      </w:tr>
      <w:tr w:rsidR="00F773A1" w:rsidRPr="00F773A1" w14:paraId="4EB1008C" w14:textId="77777777" w:rsidTr="00CB6E0C">
        <w:tc>
          <w:tcPr>
            <w:tcW w:w="4814" w:type="dxa"/>
          </w:tcPr>
          <w:p w14:paraId="7F145737" w14:textId="1C08A218" w:rsidR="00F773A1" w:rsidRPr="00F773A1" w:rsidRDefault="00F773A1" w:rsidP="00C375A7">
            <w:r>
              <w:t xml:space="preserve">Harald Slott-Møller: </w:t>
            </w:r>
            <w:r>
              <w:rPr>
                <w:i/>
                <w:iCs/>
              </w:rPr>
              <w:t>Fattigfolk, I dødens venteværelse”</w:t>
            </w:r>
            <w:r>
              <w:t xml:space="preserve"> (1888)</w:t>
            </w:r>
          </w:p>
        </w:tc>
        <w:tc>
          <w:tcPr>
            <w:tcW w:w="4814" w:type="dxa"/>
          </w:tcPr>
          <w:p w14:paraId="4A62E326" w14:textId="77777777" w:rsidR="00F773A1" w:rsidRPr="00F773A1" w:rsidRDefault="00F773A1" w:rsidP="00C375A7"/>
        </w:tc>
      </w:tr>
      <w:tr w:rsidR="00F773A1" w:rsidRPr="00F773A1" w14:paraId="57930BC2" w14:textId="77777777" w:rsidTr="00CB6E0C">
        <w:tc>
          <w:tcPr>
            <w:tcW w:w="4814" w:type="dxa"/>
          </w:tcPr>
          <w:p w14:paraId="7704F2D7" w14:textId="1F2435BF" w:rsidR="00F773A1" w:rsidRPr="00F773A1" w:rsidRDefault="00F773A1" w:rsidP="00C375A7">
            <w:r>
              <w:t xml:space="preserve">Vilhelm Lundstrøm: </w:t>
            </w:r>
            <w:r>
              <w:rPr>
                <w:i/>
                <w:iCs/>
              </w:rPr>
              <w:t xml:space="preserve">Opstilling med hvid kande, appelsin og bog </w:t>
            </w:r>
            <w:r>
              <w:t>(1932-1933)</w:t>
            </w:r>
          </w:p>
        </w:tc>
        <w:tc>
          <w:tcPr>
            <w:tcW w:w="4814" w:type="dxa"/>
          </w:tcPr>
          <w:p w14:paraId="13E51CEA" w14:textId="77777777" w:rsidR="00F773A1" w:rsidRPr="00F773A1" w:rsidRDefault="00F773A1" w:rsidP="00C375A7"/>
        </w:tc>
      </w:tr>
      <w:tr w:rsidR="00F773A1" w:rsidRPr="00F773A1" w14:paraId="0EA2D7D5" w14:textId="77777777" w:rsidTr="00CB6E0C">
        <w:tc>
          <w:tcPr>
            <w:tcW w:w="4814" w:type="dxa"/>
          </w:tcPr>
          <w:p w14:paraId="3F36E7A5" w14:textId="59B304AD" w:rsidR="00F773A1" w:rsidRPr="00F773A1" w:rsidRDefault="00F773A1" w:rsidP="00C375A7">
            <w:r w:rsidRPr="00F773A1">
              <w:t>Carl Bloch: ”En pige, som</w:t>
            </w:r>
            <w:r>
              <w:t xml:space="preserve"> vasker sig før et karn</w:t>
            </w:r>
            <w:r w:rsidR="00AF4917">
              <w:t>e</w:t>
            </w:r>
            <w:r>
              <w:t>val” (1887)</w:t>
            </w:r>
          </w:p>
        </w:tc>
        <w:tc>
          <w:tcPr>
            <w:tcW w:w="4814" w:type="dxa"/>
          </w:tcPr>
          <w:p w14:paraId="38617A6F" w14:textId="77777777" w:rsidR="00F773A1" w:rsidRPr="00F773A1" w:rsidRDefault="00F773A1" w:rsidP="00C375A7"/>
        </w:tc>
      </w:tr>
      <w:tr w:rsidR="00F773A1" w:rsidRPr="00F773A1" w14:paraId="5E7E7C93" w14:textId="77777777" w:rsidTr="00CB6E0C">
        <w:tc>
          <w:tcPr>
            <w:tcW w:w="4814" w:type="dxa"/>
          </w:tcPr>
          <w:p w14:paraId="183EC240" w14:textId="75B00E4A" w:rsidR="00F773A1" w:rsidRPr="00F773A1" w:rsidRDefault="00F773A1" w:rsidP="00C375A7">
            <w:r>
              <w:rPr>
                <w:lang w:val="nl-BE"/>
              </w:rPr>
              <w:t>Christoffer Wilhelm Eckersberg: “Familien Nathanson” (1818)</w:t>
            </w:r>
          </w:p>
        </w:tc>
        <w:tc>
          <w:tcPr>
            <w:tcW w:w="4814" w:type="dxa"/>
          </w:tcPr>
          <w:p w14:paraId="3AAEC9BF" w14:textId="77777777" w:rsidR="00F773A1" w:rsidRPr="00F773A1" w:rsidRDefault="00F773A1" w:rsidP="00C375A7"/>
        </w:tc>
      </w:tr>
      <w:tr w:rsidR="00F773A1" w:rsidRPr="00F773A1" w14:paraId="0F648AE1" w14:textId="77777777" w:rsidTr="00CB6E0C">
        <w:tc>
          <w:tcPr>
            <w:tcW w:w="4814" w:type="dxa"/>
          </w:tcPr>
          <w:p w14:paraId="548B3F5A" w14:textId="55E323BE" w:rsidR="00F773A1" w:rsidRPr="00F773A1" w:rsidRDefault="00F773A1" w:rsidP="00C375A7">
            <w:r w:rsidRPr="00F773A1">
              <w:t>P.C. Skovgaard: Bøgeskov i</w:t>
            </w:r>
            <w:r>
              <w:t xml:space="preserve"> maj, motiv fra Iselingen (1857)</w:t>
            </w:r>
          </w:p>
        </w:tc>
        <w:tc>
          <w:tcPr>
            <w:tcW w:w="4814" w:type="dxa"/>
          </w:tcPr>
          <w:p w14:paraId="7D0A4E23" w14:textId="77777777" w:rsidR="00F773A1" w:rsidRPr="00F773A1" w:rsidRDefault="00F773A1" w:rsidP="00C375A7"/>
        </w:tc>
      </w:tr>
      <w:tr w:rsidR="00F773A1" w:rsidRPr="00F12287" w14:paraId="7C37491A" w14:textId="77777777" w:rsidTr="00CB6E0C">
        <w:tc>
          <w:tcPr>
            <w:tcW w:w="4814" w:type="dxa"/>
          </w:tcPr>
          <w:p w14:paraId="54F6D69D" w14:textId="647DF318" w:rsidR="00F773A1" w:rsidRPr="00CB6E0C" w:rsidRDefault="00F773A1" w:rsidP="00C375A7">
            <w:pPr>
              <w:rPr>
                <w:lang w:val="nn-NO"/>
              </w:rPr>
            </w:pPr>
            <w:r w:rsidRPr="00CB6E0C">
              <w:rPr>
                <w:lang w:val="nn-NO"/>
              </w:rPr>
              <w:t>Christoffer Wilhelm C. Eckersberg: “Mendel Levin Nathansons ældste døtre, Bella og Ha</w:t>
            </w:r>
            <w:r>
              <w:rPr>
                <w:lang w:val="nn-NO"/>
              </w:rPr>
              <w:t>nna</w:t>
            </w:r>
            <w:r w:rsidRPr="00CB6E0C">
              <w:rPr>
                <w:lang w:val="nn-NO"/>
              </w:rPr>
              <w:t>”</w:t>
            </w:r>
            <w:r>
              <w:rPr>
                <w:lang w:val="nn-NO"/>
              </w:rPr>
              <w:t xml:space="preserve"> (1820)</w:t>
            </w:r>
          </w:p>
        </w:tc>
        <w:tc>
          <w:tcPr>
            <w:tcW w:w="4814" w:type="dxa"/>
          </w:tcPr>
          <w:p w14:paraId="1C943162" w14:textId="77777777" w:rsidR="00F773A1" w:rsidRPr="00CB6E0C" w:rsidRDefault="00F773A1" w:rsidP="00C375A7">
            <w:pPr>
              <w:rPr>
                <w:lang w:val="nn-NO"/>
              </w:rPr>
            </w:pPr>
          </w:p>
        </w:tc>
      </w:tr>
      <w:tr w:rsidR="00F773A1" w:rsidRPr="00F773A1" w14:paraId="08990A14" w14:textId="77777777" w:rsidTr="00CB6E0C">
        <w:tc>
          <w:tcPr>
            <w:tcW w:w="4814" w:type="dxa"/>
          </w:tcPr>
          <w:p w14:paraId="5613C8A8" w14:textId="590D0E80" w:rsidR="00F773A1" w:rsidRPr="00F773A1" w:rsidRDefault="00F773A1" w:rsidP="00C375A7">
            <w:r>
              <w:rPr>
                <w:lang w:val="nn-NO"/>
              </w:rPr>
              <w:t xml:space="preserve">Wilhelm Bendz: </w:t>
            </w:r>
            <w:r w:rsidRPr="00CB6E0C">
              <w:rPr>
                <w:lang w:val="nn-NO"/>
              </w:rPr>
              <w:t>“</w:t>
            </w:r>
            <w:r>
              <w:rPr>
                <w:lang w:val="nn-NO"/>
              </w:rPr>
              <w:t>Familien Waagepetersen</w:t>
            </w:r>
            <w:r w:rsidRPr="00CB6E0C">
              <w:rPr>
                <w:lang w:val="nn-NO"/>
              </w:rPr>
              <w:t>”</w:t>
            </w:r>
            <w:r>
              <w:rPr>
                <w:lang w:val="nn-NO"/>
              </w:rPr>
              <w:t xml:space="preserve"> (1830)</w:t>
            </w:r>
          </w:p>
        </w:tc>
        <w:tc>
          <w:tcPr>
            <w:tcW w:w="4814" w:type="dxa"/>
          </w:tcPr>
          <w:p w14:paraId="5005C666" w14:textId="77777777" w:rsidR="00F773A1" w:rsidRPr="00F773A1" w:rsidRDefault="00F773A1" w:rsidP="00C375A7"/>
        </w:tc>
      </w:tr>
      <w:tr w:rsidR="00F773A1" w:rsidRPr="00F773A1" w14:paraId="2C095882" w14:textId="77777777" w:rsidTr="00CB6E0C">
        <w:tc>
          <w:tcPr>
            <w:tcW w:w="4814" w:type="dxa"/>
          </w:tcPr>
          <w:p w14:paraId="36694234" w14:textId="3ABE9C08" w:rsidR="00F773A1" w:rsidRPr="00F773A1" w:rsidRDefault="00F773A1" w:rsidP="00C375A7">
            <w:r w:rsidRPr="00F773A1">
              <w:t xml:space="preserve">P.S. Krøyer: </w:t>
            </w:r>
            <w:r w:rsidRPr="00F773A1">
              <w:rPr>
                <w:i/>
                <w:iCs/>
              </w:rPr>
              <w:t xml:space="preserve">Fra </w:t>
            </w:r>
            <w:r>
              <w:rPr>
                <w:i/>
                <w:iCs/>
              </w:rPr>
              <w:t>Burmeister og Wains jernstøberi</w:t>
            </w:r>
            <w:r>
              <w:t xml:space="preserve"> (1885)</w:t>
            </w:r>
          </w:p>
        </w:tc>
        <w:tc>
          <w:tcPr>
            <w:tcW w:w="4814" w:type="dxa"/>
          </w:tcPr>
          <w:p w14:paraId="7F1D8F24" w14:textId="77777777" w:rsidR="00F773A1" w:rsidRPr="00F773A1" w:rsidRDefault="00F773A1" w:rsidP="00C375A7"/>
        </w:tc>
      </w:tr>
      <w:tr w:rsidR="00F773A1" w:rsidRPr="00F773A1" w14:paraId="4EA9DB3A" w14:textId="77777777" w:rsidTr="00CB6E0C">
        <w:tc>
          <w:tcPr>
            <w:tcW w:w="4814" w:type="dxa"/>
          </w:tcPr>
          <w:p w14:paraId="07865F00" w14:textId="654C0D65" w:rsidR="00F773A1" w:rsidRDefault="00F773A1" w:rsidP="00C375A7">
            <w:r>
              <w:t xml:space="preserve">Edvard Munch: </w:t>
            </w:r>
            <w:r>
              <w:rPr>
                <w:i/>
                <w:iCs/>
              </w:rPr>
              <w:t>Hjemdødende arbejdere</w:t>
            </w:r>
            <w:r>
              <w:t xml:space="preserve"> (1914)</w:t>
            </w:r>
          </w:p>
        </w:tc>
        <w:tc>
          <w:tcPr>
            <w:tcW w:w="4814" w:type="dxa"/>
          </w:tcPr>
          <w:p w14:paraId="48F7349A" w14:textId="77777777" w:rsidR="00F773A1" w:rsidRPr="00F773A1" w:rsidRDefault="00F773A1" w:rsidP="00C375A7"/>
        </w:tc>
      </w:tr>
    </w:tbl>
    <w:p w14:paraId="10FA740F" w14:textId="77777777" w:rsidR="00CB6E0C" w:rsidRPr="00F773A1" w:rsidRDefault="00CB6E0C" w:rsidP="00C375A7"/>
    <w:p w14:paraId="7896BEB6" w14:textId="77777777" w:rsidR="00C375A7" w:rsidRPr="00C375A7" w:rsidRDefault="00C375A7" w:rsidP="00C375A7"/>
    <w:p w14:paraId="1C4068DE" w14:textId="77777777" w:rsidR="00C375A7" w:rsidRDefault="00C375A7" w:rsidP="00C375A7"/>
    <w:p w14:paraId="1823A4C4" w14:textId="77777777" w:rsidR="00E07985" w:rsidRDefault="00E07985" w:rsidP="00C375A7"/>
    <w:p w14:paraId="669FB3BC" w14:textId="77777777" w:rsidR="006B0A79" w:rsidRPr="00C375A7" w:rsidRDefault="006B0A79" w:rsidP="00C375A7"/>
    <w:p w14:paraId="1E6BE204" w14:textId="4E6CB5A7" w:rsidR="00BC5A57" w:rsidRPr="00F12287" w:rsidRDefault="00BC5A57" w:rsidP="00BC5A57">
      <w:pPr>
        <w:pStyle w:val="Overskrift2"/>
      </w:pPr>
      <w:r w:rsidRPr="00F12287">
        <w:lastRenderedPageBreak/>
        <w:t xml:space="preserve">Punkt 3: </w:t>
      </w:r>
    </w:p>
    <w:p w14:paraId="7B679B8F" w14:textId="77777777" w:rsidR="00E07985" w:rsidRPr="00F12287" w:rsidRDefault="00550B89" w:rsidP="00BC5A57">
      <w:r w:rsidRPr="00F12287">
        <w:t>Nu er I</w:t>
      </w:r>
      <w:r w:rsidR="00E07985" w:rsidRPr="00F12287">
        <w:t xml:space="preserve"> da</w:t>
      </w:r>
      <w:r w:rsidRPr="00F12287">
        <w:t xml:space="preserve"> rigtig blevet kultiverede</w:t>
      </w:r>
      <w:r w:rsidR="00F70C7F" w:rsidRPr="00F12287">
        <w:rPr>
          <mc:AlternateContent>
            <mc:Choice Requires="w16se"/>
            <mc:Fallback>
              <w:rFonts w:ascii="Segoe UI Emoji" w:eastAsia="Segoe UI Emoji" w:hAnsi="Segoe UI Emoji" w:cs="Segoe UI Emoji"/>
            </mc:Fallback>
          </mc:AlternateContent>
        </w:rPr>
        <mc:AlternateContent>
          <mc:Choice Requires="w16se">
            <w16se:symEx w16se:font="Segoe UI Emoji" w16se:char="1F913"/>
          </mc:Choice>
          <mc:Fallback>
            <w:t>🤓</w:t>
          </mc:Fallback>
        </mc:AlternateContent>
      </w:r>
      <w:r w:rsidRPr="00F12287">
        <w:t xml:space="preserve"> Men det stopper ikke her</w:t>
      </w:r>
      <w:r w:rsidR="00F70C7F" w:rsidRPr="00F12287">
        <w:t>…</w:t>
      </w:r>
      <w:r w:rsidRPr="00F12287">
        <w:t xml:space="preserve"> </w:t>
      </w:r>
    </w:p>
    <w:p w14:paraId="58229345" w14:textId="77777777" w:rsidR="00E07985" w:rsidRPr="00F12287" w:rsidRDefault="00DF12A8" w:rsidP="00BC5A57">
      <w:r w:rsidRPr="00F12287">
        <w:t xml:space="preserve">Til næste dansktime får hver gruppe udleveret en papirlap ved </w:t>
      </w:r>
      <w:r w:rsidR="00391FAC" w:rsidRPr="00F12287">
        <w:t xml:space="preserve">lodtrækning. </w:t>
      </w:r>
    </w:p>
    <w:p w14:paraId="4D26AD9D" w14:textId="416E46ED" w:rsidR="001D43F4" w:rsidRPr="00F12287" w:rsidRDefault="006E5B1F" w:rsidP="00BC5A57">
      <w:r w:rsidRPr="00F12287">
        <w:t>Dernæst</w:t>
      </w:r>
      <w:r w:rsidR="00995370" w:rsidRPr="00F12287">
        <w:t xml:space="preserve"> skal I </w:t>
      </w:r>
      <w:r w:rsidR="00A83100" w:rsidRPr="00F12287">
        <w:t>analysere og fortolke jeres maleri(er) med inddragelse af den litterære periode og/eller strømning</w:t>
      </w:r>
      <w:r w:rsidR="00884584" w:rsidRPr="00F12287">
        <w:t>, der knytter sig til mal</w:t>
      </w:r>
      <w:r w:rsidR="00546127" w:rsidRPr="00F12287">
        <w:t xml:space="preserve">eriet/malerierne. Nedenfor </w:t>
      </w:r>
      <w:r w:rsidR="001D43F4" w:rsidRPr="00F12287">
        <w:t>finder I en liste over, hvordan I kan analysere</w:t>
      </w:r>
      <w:r w:rsidR="00546127" w:rsidRPr="00F12287">
        <w:t xml:space="preserve"> og fortolke</w:t>
      </w:r>
      <w:r w:rsidR="001D43F4" w:rsidRPr="00F12287">
        <w:t xml:space="preserve"> jeres maleri(er)</w:t>
      </w:r>
      <w:r w:rsidR="005B1C22" w:rsidRPr="00F12287">
        <w:t>.</w:t>
      </w:r>
    </w:p>
    <w:p w14:paraId="7EE63065" w14:textId="77777777" w:rsidR="00655746" w:rsidRPr="00F12287" w:rsidRDefault="00000847" w:rsidP="00BC5A57">
      <w:r w:rsidRPr="00F12287">
        <w:t>Jeg håber, I har nydt jeres lille kunstjagt</w:t>
      </w:r>
      <w:r w:rsidR="00655746" w:rsidRPr="00F12287">
        <w:t>, og at I har fået både kunst og litteratur lidt mere ind under huden.</w:t>
      </w:r>
    </w:p>
    <w:p w14:paraId="327B10A0" w14:textId="04E4F60D" w:rsidR="00DF12A8" w:rsidRDefault="00655746" w:rsidP="00BC5A57">
      <w:r w:rsidRPr="00F12287">
        <w:t>Vi ses</w:t>
      </w:r>
      <w:r w:rsidR="001638F6" w:rsidRPr="00F12287">
        <w:t xml:space="preserve"> til næste dansktime! </w:t>
      </w:r>
      <w:r w:rsidR="001638F6" w:rsidRPr="00F12287">
        <w:rPr>
          <mc:AlternateContent>
            <mc:Choice Requires="w16se"/>
            <mc:Fallback>
              <w:rFonts w:ascii="Segoe UI Emoji" w:eastAsia="Segoe UI Emoji" w:hAnsi="Segoe UI Emoji" w:cs="Segoe UI Emoji"/>
            </mc:Fallback>
          </mc:AlternateContent>
        </w:rPr>
        <mc:AlternateContent>
          <mc:Choice Requires="w16se">
            <w16se:symEx w16se:font="Segoe UI Emoji" w16se:char="1F600"/>
          </mc:Choice>
          <mc:Fallback>
            <w:t>😀</w:t>
          </mc:Fallback>
        </mc:AlternateContent>
      </w:r>
      <w:r w:rsidR="0050208B">
        <w:t xml:space="preserve"> </w:t>
      </w:r>
    </w:p>
    <w:p w14:paraId="5B349955" w14:textId="4F30EA2F" w:rsidR="00DF12A8" w:rsidRDefault="006B0A79" w:rsidP="00BC5A57">
      <w:r>
        <w:t>_______________________________________________________________________________________________</w:t>
      </w:r>
    </w:p>
    <w:p w14:paraId="7DE3E17E" w14:textId="4184CAFB" w:rsidR="00C375A7" w:rsidRPr="00C375A7" w:rsidRDefault="00C375A7" w:rsidP="00BC5A57">
      <w:pPr>
        <w:pStyle w:val="Overskrift2"/>
      </w:pPr>
      <w:r w:rsidRPr="00661C0B">
        <w:t>Billedanalysemodel</w:t>
      </w:r>
    </w:p>
    <w:p w14:paraId="2A4EA379" w14:textId="77777777" w:rsidR="00C375A7" w:rsidRDefault="00C375A7" w:rsidP="00C375A7">
      <w:pPr>
        <w:pStyle w:val="Ingenafstand"/>
        <w:spacing w:line="276" w:lineRule="auto"/>
        <w:rPr>
          <w:rFonts w:asciiTheme="minorHAnsi" w:hAnsiTheme="minorHAnsi" w:cs="Helvetica"/>
          <w:sz w:val="22"/>
          <w:szCs w:val="22"/>
        </w:rPr>
      </w:pPr>
      <w:r>
        <w:rPr>
          <w:rFonts w:asciiTheme="minorHAnsi" w:hAnsiTheme="minorHAnsi" w:cs="Helvetica"/>
          <w:sz w:val="22"/>
          <w:szCs w:val="22"/>
        </w:rPr>
        <w:t xml:space="preserve">En billedanalyse består – som når du arbejder med en tekst – af en analyse og en fortolkning. Du skal altså bruge tid på at iagttage billedet og uddrage betydning af det, du ser. I arbejdet med billeder skal du skelne mellem to betydningsniveauer, det </w:t>
      </w:r>
      <w:r w:rsidRPr="00FE0DA5">
        <w:rPr>
          <w:rFonts w:asciiTheme="minorHAnsi" w:hAnsiTheme="minorHAnsi" w:cs="Helvetica"/>
          <w:i/>
          <w:sz w:val="22"/>
          <w:szCs w:val="22"/>
        </w:rPr>
        <w:t>denotative</w:t>
      </w:r>
      <w:r>
        <w:rPr>
          <w:rFonts w:asciiTheme="minorHAnsi" w:hAnsiTheme="minorHAnsi" w:cs="Helvetica"/>
          <w:sz w:val="22"/>
          <w:szCs w:val="22"/>
        </w:rPr>
        <w:t xml:space="preserve"> og det </w:t>
      </w:r>
      <w:r w:rsidRPr="00FE0DA5">
        <w:rPr>
          <w:rFonts w:asciiTheme="minorHAnsi" w:hAnsiTheme="minorHAnsi" w:cs="Helvetica"/>
          <w:i/>
          <w:sz w:val="22"/>
          <w:szCs w:val="22"/>
        </w:rPr>
        <w:t>konnotative</w:t>
      </w:r>
      <w:r>
        <w:rPr>
          <w:rFonts w:asciiTheme="minorHAnsi" w:hAnsiTheme="minorHAnsi" w:cs="Helvetica"/>
          <w:sz w:val="22"/>
          <w:szCs w:val="22"/>
        </w:rPr>
        <w:t xml:space="preserve"> niveau. Det denotative niveau er de enkeltdele, du kan se, dvs. billedets motiv, personer, linjer, lys, farver osv. På det denotative niveau laver du med andre ord en beskrivelse af billedet, samtidig med at du bruger faglige begreber, fx beskæring, perspektiv, lys eller lignende. Det konnotative niveau er den betydning, du tillægger enkeltdelene, og den forståelse og fortolkning, du kan formulere på baggrund af enkeltdelene. </w:t>
      </w:r>
    </w:p>
    <w:p w14:paraId="1E0D830B" w14:textId="64811966" w:rsidR="00C375A7" w:rsidRPr="00F76CA7" w:rsidRDefault="00C375A7" w:rsidP="00C375A7">
      <w:pPr>
        <w:pStyle w:val="Ingenafstand"/>
        <w:spacing w:line="276" w:lineRule="auto"/>
        <w:rPr>
          <w:rFonts w:asciiTheme="minorHAnsi" w:hAnsiTheme="minorHAnsi"/>
          <w:sz w:val="22"/>
          <w:szCs w:val="22"/>
        </w:rPr>
      </w:pPr>
      <w:r>
        <w:rPr>
          <w:rFonts w:asciiTheme="minorHAnsi" w:hAnsiTheme="minorHAnsi"/>
          <w:sz w:val="22"/>
          <w:szCs w:val="22"/>
        </w:rPr>
        <w:t xml:space="preserve">I skemaet herunder er der forslag til de enkeltdele, du kan komme ind på i en billedanalyse. Til højre i skemaet finder du sætninger, som måske kan hjælpe dig med at formulere en samlet billedanalyse. Det er ikke sikkert, at alle enkeltdelene nævnt i skemaet er relevante for det billede, du skal analysere. Derfor må du prøve dig frem og bruge tid på at observere billedet grundigt, så du selv kan trække de dele, som har betydning, frem i analysen. </w:t>
      </w:r>
    </w:p>
    <w:tbl>
      <w:tblPr>
        <w:tblStyle w:val="Tabel-Gitter"/>
        <w:tblW w:w="0" w:type="auto"/>
        <w:tblLook w:val="04A0" w:firstRow="1" w:lastRow="0" w:firstColumn="1" w:lastColumn="0" w:noHBand="0" w:noVBand="1"/>
      </w:tblPr>
      <w:tblGrid>
        <w:gridCol w:w="2802"/>
        <w:gridCol w:w="6409"/>
      </w:tblGrid>
      <w:tr w:rsidR="00C375A7" w:rsidRPr="000F3FB2" w14:paraId="5C9FCD43" w14:textId="77777777" w:rsidTr="000C085F">
        <w:tc>
          <w:tcPr>
            <w:tcW w:w="2802" w:type="dxa"/>
          </w:tcPr>
          <w:p w14:paraId="0768FCC4"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b/>
                <w:sz w:val="22"/>
                <w:szCs w:val="22"/>
              </w:rPr>
              <w:t>Præsentation</w:t>
            </w:r>
          </w:p>
          <w:p w14:paraId="0D2586F3" w14:textId="11ECF39C" w:rsidR="00C375A7" w:rsidRPr="000F3FB2" w:rsidRDefault="00C375A7" w:rsidP="000C085F">
            <w:pPr>
              <w:pStyle w:val="Ingenafstand"/>
              <w:rPr>
                <w:rFonts w:asciiTheme="minorHAnsi" w:hAnsiTheme="minorHAnsi"/>
                <w:sz w:val="22"/>
                <w:szCs w:val="22"/>
              </w:rPr>
            </w:pPr>
            <w:r w:rsidRPr="000F3FB2">
              <w:rPr>
                <w:rFonts w:asciiTheme="minorHAnsi" w:hAnsiTheme="minorHAnsi"/>
                <w:sz w:val="22"/>
                <w:szCs w:val="22"/>
              </w:rPr>
              <w:t>Præsentér kunstneren/afsenderen, titlen og årstallet.</w:t>
            </w:r>
          </w:p>
        </w:tc>
        <w:tc>
          <w:tcPr>
            <w:tcW w:w="6409" w:type="dxa"/>
          </w:tcPr>
          <w:p w14:paraId="73B6D737"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Maleriet … er malet af …</w:t>
            </w:r>
          </w:p>
          <w:p w14:paraId="56DC4DC1" w14:textId="7AA86366"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Billedet … er fotograferet af …</w:t>
            </w:r>
          </w:p>
        </w:tc>
      </w:tr>
      <w:tr w:rsidR="00C375A7" w:rsidRPr="000F3FB2" w14:paraId="37C8B126" w14:textId="77777777" w:rsidTr="000C085F">
        <w:tc>
          <w:tcPr>
            <w:tcW w:w="2802" w:type="dxa"/>
          </w:tcPr>
          <w:p w14:paraId="79926F9C" w14:textId="77777777" w:rsidR="00C375A7" w:rsidRPr="000F3FB2" w:rsidRDefault="00C375A7" w:rsidP="000C085F">
            <w:pPr>
              <w:pStyle w:val="Ingenafstand"/>
              <w:rPr>
                <w:rFonts w:asciiTheme="minorHAnsi" w:hAnsiTheme="minorHAnsi"/>
                <w:sz w:val="22"/>
                <w:szCs w:val="22"/>
              </w:rPr>
            </w:pPr>
            <w:r w:rsidRPr="000F3FB2">
              <w:rPr>
                <w:rFonts w:asciiTheme="minorHAnsi" w:hAnsiTheme="minorHAnsi"/>
                <w:b/>
                <w:sz w:val="22"/>
                <w:szCs w:val="22"/>
              </w:rPr>
              <w:t>Motiv</w:t>
            </w:r>
          </w:p>
          <w:p w14:paraId="01D09F93" w14:textId="77777777" w:rsidR="00C375A7" w:rsidRPr="000F3FB2" w:rsidRDefault="00C375A7" w:rsidP="000C085F">
            <w:pPr>
              <w:pStyle w:val="Ingenafstand"/>
              <w:rPr>
                <w:rFonts w:asciiTheme="minorHAnsi" w:hAnsiTheme="minorHAnsi"/>
                <w:sz w:val="22"/>
                <w:szCs w:val="22"/>
              </w:rPr>
            </w:pPr>
            <w:r w:rsidRPr="000F3FB2">
              <w:rPr>
                <w:rFonts w:asciiTheme="minorHAnsi" w:hAnsiTheme="minorHAnsi"/>
                <w:sz w:val="22"/>
                <w:szCs w:val="22"/>
              </w:rPr>
              <w:t>Hvad forestiller billedet?</w:t>
            </w:r>
          </w:p>
          <w:p w14:paraId="3B866D18" w14:textId="77777777" w:rsidR="00C375A7" w:rsidRPr="000F3FB2" w:rsidRDefault="00C375A7" w:rsidP="000C085F">
            <w:pPr>
              <w:pStyle w:val="Ingenafstand"/>
              <w:rPr>
                <w:rFonts w:asciiTheme="minorHAnsi" w:hAnsiTheme="minorHAnsi"/>
                <w:sz w:val="22"/>
                <w:szCs w:val="22"/>
              </w:rPr>
            </w:pPr>
          </w:p>
        </w:tc>
        <w:tc>
          <w:tcPr>
            <w:tcW w:w="6409" w:type="dxa"/>
          </w:tcPr>
          <w:p w14:paraId="2F140F62"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På billedet kan man se …</w:t>
            </w:r>
          </w:p>
          <w:p w14:paraId="2F9EEF08"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I forgrunden ser man …</w:t>
            </w:r>
          </w:p>
          <w:p w14:paraId="7F44C3DE"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I baggrunden ser man …</w:t>
            </w:r>
          </w:p>
          <w:p w14:paraId="0C1B242C"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Omgivelserne er …</w:t>
            </w:r>
          </w:p>
          <w:p w14:paraId="34E106A5" w14:textId="08D5519B"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Der er fokus på …</w:t>
            </w:r>
          </w:p>
        </w:tc>
      </w:tr>
      <w:tr w:rsidR="00C375A7" w:rsidRPr="000F3FB2" w14:paraId="37C4051B" w14:textId="77777777" w:rsidTr="000C085F">
        <w:tc>
          <w:tcPr>
            <w:tcW w:w="2802" w:type="dxa"/>
          </w:tcPr>
          <w:p w14:paraId="2940C40A" w14:textId="77777777" w:rsidR="00C375A7" w:rsidRPr="000F3FB2" w:rsidRDefault="00C375A7" w:rsidP="000C085F">
            <w:pPr>
              <w:pStyle w:val="Ingenafstand"/>
              <w:rPr>
                <w:rFonts w:asciiTheme="minorHAnsi" w:hAnsiTheme="minorHAnsi"/>
                <w:b/>
                <w:sz w:val="22"/>
                <w:szCs w:val="22"/>
              </w:rPr>
            </w:pPr>
            <w:r w:rsidRPr="000F3FB2">
              <w:rPr>
                <w:rFonts w:asciiTheme="minorHAnsi" w:hAnsiTheme="minorHAnsi"/>
                <w:b/>
                <w:sz w:val="22"/>
                <w:szCs w:val="22"/>
              </w:rPr>
              <w:t>Tid og sted</w:t>
            </w:r>
          </w:p>
        </w:tc>
        <w:tc>
          <w:tcPr>
            <w:tcW w:w="6409" w:type="dxa"/>
          </w:tcPr>
          <w:p w14:paraId="34AD872E"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Det er et øjebliksbillede, som viser …</w:t>
            </w:r>
          </w:p>
          <w:p w14:paraId="0027B77F"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Motivet er en del af et handlingsforløb … er lige sket … vil ske …</w:t>
            </w:r>
          </w:p>
          <w:p w14:paraId="0EB73711"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 xml:space="preserve">Man kan se, at … er i bevægelse … </w:t>
            </w:r>
          </w:p>
          <w:p w14:paraId="0CC9E0DC" w14:textId="6053C5BA"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 xml:space="preserve">Det foregår om aftenen … </w:t>
            </w:r>
          </w:p>
        </w:tc>
      </w:tr>
      <w:tr w:rsidR="00C375A7" w:rsidRPr="000F3FB2" w14:paraId="673DC57B" w14:textId="77777777" w:rsidTr="000C085F">
        <w:tc>
          <w:tcPr>
            <w:tcW w:w="2802" w:type="dxa"/>
          </w:tcPr>
          <w:p w14:paraId="7604A496" w14:textId="77777777" w:rsidR="00C375A7" w:rsidRPr="000F3FB2" w:rsidRDefault="00C375A7" w:rsidP="000C085F">
            <w:pPr>
              <w:pStyle w:val="Ingenafstand"/>
              <w:rPr>
                <w:rFonts w:asciiTheme="minorHAnsi" w:hAnsiTheme="minorHAnsi"/>
                <w:b/>
                <w:sz w:val="22"/>
                <w:szCs w:val="22"/>
              </w:rPr>
            </w:pPr>
            <w:r w:rsidRPr="000F3FB2">
              <w:rPr>
                <w:rFonts w:asciiTheme="minorHAnsi" w:hAnsiTheme="minorHAnsi"/>
                <w:b/>
                <w:sz w:val="22"/>
                <w:szCs w:val="22"/>
              </w:rPr>
              <w:t>Komposition, linjer og beskæring</w:t>
            </w:r>
          </w:p>
          <w:p w14:paraId="2B2B0F25" w14:textId="77777777" w:rsidR="00C375A7" w:rsidRPr="000F3FB2" w:rsidRDefault="00C375A7" w:rsidP="000C085F">
            <w:pPr>
              <w:pStyle w:val="Ingenafstand"/>
              <w:rPr>
                <w:rFonts w:asciiTheme="minorHAnsi" w:hAnsiTheme="minorHAnsi"/>
                <w:sz w:val="22"/>
                <w:szCs w:val="22"/>
              </w:rPr>
            </w:pPr>
            <w:r w:rsidRPr="000F3FB2">
              <w:rPr>
                <w:rFonts w:asciiTheme="minorHAnsi" w:hAnsiTheme="minorHAnsi"/>
                <w:sz w:val="22"/>
                <w:szCs w:val="22"/>
              </w:rPr>
              <w:t xml:space="preserve">Hvordan er billedets komposition, dvs. hvordan </w:t>
            </w:r>
            <w:r w:rsidRPr="000F3FB2">
              <w:rPr>
                <w:rFonts w:asciiTheme="minorHAnsi" w:hAnsiTheme="minorHAnsi"/>
                <w:sz w:val="22"/>
                <w:szCs w:val="22"/>
              </w:rPr>
              <w:lastRenderedPageBreak/>
              <w:t xml:space="preserve">er det sammensat og opbygget? </w:t>
            </w:r>
          </w:p>
          <w:p w14:paraId="2DF0D3A3" w14:textId="77777777" w:rsidR="00C375A7" w:rsidRPr="000F3FB2" w:rsidRDefault="00C375A7" w:rsidP="000C085F">
            <w:pPr>
              <w:pStyle w:val="Ingenafstand"/>
              <w:rPr>
                <w:rFonts w:asciiTheme="minorHAnsi" w:hAnsiTheme="minorHAnsi"/>
                <w:sz w:val="22"/>
                <w:szCs w:val="22"/>
              </w:rPr>
            </w:pPr>
            <w:r w:rsidRPr="000F3FB2">
              <w:rPr>
                <w:rFonts w:asciiTheme="minorHAnsi" w:hAnsiTheme="minorHAnsi"/>
                <w:sz w:val="22"/>
                <w:szCs w:val="22"/>
              </w:rPr>
              <w:t>Hvordan er billedets linjer?</w:t>
            </w:r>
          </w:p>
          <w:p w14:paraId="0AF3DBDA" w14:textId="77777777" w:rsidR="00C375A7" w:rsidRPr="000F3FB2" w:rsidRDefault="00C375A7" w:rsidP="000C085F">
            <w:pPr>
              <w:pStyle w:val="Ingenafstand"/>
              <w:rPr>
                <w:rFonts w:asciiTheme="minorHAnsi" w:hAnsiTheme="minorHAnsi"/>
                <w:sz w:val="22"/>
                <w:szCs w:val="22"/>
              </w:rPr>
            </w:pPr>
          </w:p>
        </w:tc>
        <w:tc>
          <w:tcPr>
            <w:tcW w:w="6409" w:type="dxa"/>
          </w:tcPr>
          <w:p w14:paraId="4845E02F"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lastRenderedPageBreak/>
              <w:t>Det vigtigste sker i billedets centrum/side …</w:t>
            </w:r>
          </w:p>
          <w:p w14:paraId="3BB6486F"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Billedet har en trekantskomposition …</w:t>
            </w:r>
          </w:p>
          <w:p w14:paraId="5B05B09A" w14:textId="77777777" w:rsidR="00C375A7" w:rsidRPr="000F3FB2" w:rsidRDefault="00C375A7" w:rsidP="000C085F">
            <w:pPr>
              <w:pStyle w:val="Ingenafstand"/>
              <w:rPr>
                <w:rFonts w:asciiTheme="minorHAnsi" w:hAnsiTheme="minorHAnsi"/>
                <w:i/>
                <w:sz w:val="22"/>
                <w:szCs w:val="22"/>
              </w:rPr>
            </w:pPr>
          </w:p>
          <w:p w14:paraId="0454DB77"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Der er lige linjer, hvilket giver et roligt og harmonisk udtryk …</w:t>
            </w:r>
          </w:p>
          <w:p w14:paraId="46741DB3"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lastRenderedPageBreak/>
              <w:t>Der er urolige linjer, hvilket giver et kaotisk/dynamisk udtryk …</w:t>
            </w:r>
          </w:p>
          <w:p w14:paraId="6FA44214" w14:textId="77777777" w:rsidR="00C375A7" w:rsidRPr="000F3FB2" w:rsidRDefault="00C375A7" w:rsidP="000C085F">
            <w:pPr>
              <w:pStyle w:val="Ingenafstand"/>
              <w:rPr>
                <w:rFonts w:asciiTheme="minorHAnsi" w:hAnsiTheme="minorHAnsi"/>
                <w:i/>
                <w:sz w:val="22"/>
                <w:szCs w:val="22"/>
                <w:lang w:val="nb-NO"/>
              </w:rPr>
            </w:pPr>
            <w:r w:rsidRPr="000F3FB2">
              <w:rPr>
                <w:rFonts w:asciiTheme="minorHAnsi" w:hAnsiTheme="minorHAnsi"/>
                <w:i/>
                <w:sz w:val="22"/>
                <w:szCs w:val="22"/>
                <w:lang w:val="nb-NO"/>
              </w:rPr>
              <w:t>… ses i fugleperspektiv/frøperspektiv</w:t>
            </w:r>
          </w:p>
          <w:p w14:paraId="0B87E23E" w14:textId="77777777" w:rsidR="00C375A7" w:rsidRPr="00F12287" w:rsidRDefault="00C375A7" w:rsidP="000C085F">
            <w:pPr>
              <w:pStyle w:val="Ingenafstand"/>
              <w:rPr>
                <w:rFonts w:asciiTheme="minorHAnsi" w:hAnsiTheme="minorHAnsi"/>
                <w:i/>
                <w:sz w:val="22"/>
                <w:szCs w:val="22"/>
                <w:lang w:val="nn-NO"/>
              </w:rPr>
            </w:pPr>
            <w:r w:rsidRPr="00F12287">
              <w:rPr>
                <w:rFonts w:asciiTheme="minorHAnsi" w:hAnsiTheme="minorHAnsi"/>
                <w:i/>
                <w:sz w:val="22"/>
                <w:szCs w:val="22"/>
                <w:lang w:val="nn-NO"/>
              </w:rPr>
              <w:t>Motivet ses i total/nær/supertotal …</w:t>
            </w:r>
          </w:p>
          <w:p w14:paraId="76FF2A6E"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 xml:space="preserve">Vi ser en del af … </w:t>
            </w:r>
          </w:p>
          <w:p w14:paraId="788025F9" w14:textId="1A9BA69E"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Der er zoomet ind på …</w:t>
            </w:r>
          </w:p>
        </w:tc>
      </w:tr>
      <w:tr w:rsidR="00C375A7" w:rsidRPr="000F3FB2" w14:paraId="2E262AE9" w14:textId="77777777" w:rsidTr="000C085F">
        <w:tc>
          <w:tcPr>
            <w:tcW w:w="2802" w:type="dxa"/>
          </w:tcPr>
          <w:p w14:paraId="47CDDB9F" w14:textId="77777777" w:rsidR="00C375A7" w:rsidRPr="000F3FB2" w:rsidRDefault="00C375A7" w:rsidP="000C085F">
            <w:pPr>
              <w:pStyle w:val="Ingenafstand"/>
              <w:rPr>
                <w:rFonts w:asciiTheme="minorHAnsi" w:hAnsiTheme="minorHAnsi"/>
                <w:b/>
                <w:sz w:val="22"/>
                <w:szCs w:val="22"/>
              </w:rPr>
            </w:pPr>
            <w:r w:rsidRPr="000F3FB2">
              <w:rPr>
                <w:rFonts w:asciiTheme="minorHAnsi" w:hAnsiTheme="minorHAnsi"/>
                <w:b/>
                <w:sz w:val="22"/>
                <w:szCs w:val="22"/>
              </w:rPr>
              <w:lastRenderedPageBreak/>
              <w:t>Personer og ting</w:t>
            </w:r>
          </w:p>
          <w:p w14:paraId="3F6F37BB" w14:textId="77777777" w:rsidR="00C375A7" w:rsidRPr="000F3FB2" w:rsidRDefault="00C375A7" w:rsidP="000C085F">
            <w:pPr>
              <w:pStyle w:val="Ingenafstand"/>
              <w:rPr>
                <w:rFonts w:asciiTheme="minorHAnsi" w:hAnsiTheme="minorHAnsi"/>
                <w:sz w:val="22"/>
                <w:szCs w:val="22"/>
              </w:rPr>
            </w:pPr>
            <w:r w:rsidRPr="000F3FB2">
              <w:rPr>
                <w:rFonts w:asciiTheme="minorHAnsi" w:hAnsiTheme="minorHAnsi"/>
                <w:sz w:val="22"/>
                <w:szCs w:val="22"/>
              </w:rPr>
              <w:t xml:space="preserve">Hvordan fremstilles personerne? Hvordan er deres kropssprog? Hvordan er personernes blikretning? </w:t>
            </w:r>
          </w:p>
          <w:p w14:paraId="28B9DA06" w14:textId="77777777" w:rsidR="00C375A7" w:rsidRPr="000F3FB2" w:rsidRDefault="00C375A7" w:rsidP="000C085F">
            <w:pPr>
              <w:pStyle w:val="Ingenafstand"/>
              <w:rPr>
                <w:rFonts w:asciiTheme="minorHAnsi" w:hAnsiTheme="minorHAnsi"/>
                <w:sz w:val="22"/>
                <w:szCs w:val="22"/>
              </w:rPr>
            </w:pPr>
          </w:p>
        </w:tc>
        <w:tc>
          <w:tcPr>
            <w:tcW w:w="6409" w:type="dxa"/>
          </w:tcPr>
          <w:p w14:paraId="7CEDF0E4"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Personerne har et lukket/åbent kropssprog … Det viser, at …</w:t>
            </w:r>
          </w:p>
          <w:p w14:paraId="4F3F5D6D"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Via kropssproget kan man aflæse, at …</w:t>
            </w:r>
          </w:p>
          <w:p w14:paraId="4CF00F84"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 xml:space="preserve">De er placeret tæt på/langt fra … </w:t>
            </w:r>
          </w:p>
          <w:p w14:paraId="30900A87"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De ser på …</w:t>
            </w:r>
          </w:p>
          <w:p w14:paraId="20F0B323"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Blikretningen viser, at …</w:t>
            </w:r>
          </w:p>
          <w:p w14:paraId="4D15143D"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 xml:space="preserve">… er en vigtig ting i billedet, fordi det peger på … </w:t>
            </w:r>
          </w:p>
          <w:p w14:paraId="3CB64FC9"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Det signalerer …</w:t>
            </w:r>
          </w:p>
          <w:p w14:paraId="391FB3E0"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Det konnoterer …</w:t>
            </w:r>
          </w:p>
          <w:p w14:paraId="10447AC2" w14:textId="77777777" w:rsidR="00C375A7" w:rsidRPr="000F3FB2" w:rsidRDefault="00C375A7" w:rsidP="000C085F">
            <w:pPr>
              <w:pStyle w:val="Ingenafstand"/>
              <w:rPr>
                <w:rFonts w:asciiTheme="minorHAnsi" w:hAnsiTheme="minorHAnsi"/>
                <w:i/>
                <w:sz w:val="22"/>
                <w:szCs w:val="22"/>
              </w:rPr>
            </w:pPr>
          </w:p>
        </w:tc>
      </w:tr>
      <w:tr w:rsidR="00C375A7" w:rsidRPr="000F3FB2" w14:paraId="43E4C2E3" w14:textId="77777777" w:rsidTr="000C085F">
        <w:tc>
          <w:tcPr>
            <w:tcW w:w="2802" w:type="dxa"/>
          </w:tcPr>
          <w:p w14:paraId="0948FC99" w14:textId="77777777" w:rsidR="00C375A7" w:rsidRPr="000F3FB2" w:rsidRDefault="00C375A7" w:rsidP="000C085F">
            <w:pPr>
              <w:pStyle w:val="Ingenafstand"/>
              <w:rPr>
                <w:rFonts w:asciiTheme="minorHAnsi" w:hAnsiTheme="minorHAnsi"/>
                <w:sz w:val="22"/>
                <w:szCs w:val="22"/>
              </w:rPr>
            </w:pPr>
            <w:r w:rsidRPr="000F3FB2">
              <w:rPr>
                <w:rFonts w:asciiTheme="minorHAnsi" w:hAnsiTheme="minorHAnsi"/>
                <w:b/>
                <w:sz w:val="22"/>
                <w:szCs w:val="22"/>
              </w:rPr>
              <w:t>Farver</w:t>
            </w:r>
          </w:p>
          <w:p w14:paraId="500F25CA" w14:textId="77777777" w:rsidR="00C375A7" w:rsidRPr="000F3FB2" w:rsidRDefault="00C375A7" w:rsidP="000C085F">
            <w:pPr>
              <w:pStyle w:val="Ingenafstand"/>
              <w:rPr>
                <w:rFonts w:asciiTheme="minorHAnsi" w:hAnsiTheme="minorHAnsi"/>
                <w:sz w:val="22"/>
                <w:szCs w:val="22"/>
              </w:rPr>
            </w:pPr>
            <w:r w:rsidRPr="000F3FB2">
              <w:rPr>
                <w:rFonts w:asciiTheme="minorHAnsi" w:hAnsiTheme="minorHAnsi"/>
                <w:sz w:val="22"/>
                <w:szCs w:val="22"/>
              </w:rPr>
              <w:t>Hvilke farver dominerer?</w:t>
            </w:r>
          </w:p>
        </w:tc>
        <w:tc>
          <w:tcPr>
            <w:tcW w:w="6409" w:type="dxa"/>
          </w:tcPr>
          <w:p w14:paraId="702996AA"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Billedet er domineret af kolde farver/varme farver/lyse farver/ mørke farver …</w:t>
            </w:r>
          </w:p>
          <w:p w14:paraId="0685E143" w14:textId="77777777" w:rsidR="00C375A7" w:rsidRPr="000F3FB2" w:rsidRDefault="00C375A7" w:rsidP="000C085F">
            <w:pPr>
              <w:pStyle w:val="Ingenafstand"/>
              <w:rPr>
                <w:rFonts w:asciiTheme="minorHAnsi" w:hAnsiTheme="minorHAnsi"/>
                <w:i/>
                <w:sz w:val="22"/>
                <w:szCs w:val="22"/>
              </w:rPr>
            </w:pPr>
          </w:p>
          <w:p w14:paraId="591F7139"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Der er mange kontraster i farverne, og det kan tyde på, at …</w:t>
            </w:r>
          </w:p>
          <w:p w14:paraId="26478627"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Farverne virker realistiske/urealistiske</w:t>
            </w:r>
          </w:p>
          <w:p w14:paraId="20F255F8" w14:textId="77777777" w:rsidR="00C375A7" w:rsidRPr="000F3FB2" w:rsidRDefault="00C375A7" w:rsidP="000C085F">
            <w:pPr>
              <w:pStyle w:val="Ingenafstand"/>
              <w:rPr>
                <w:rFonts w:asciiTheme="minorHAnsi" w:hAnsiTheme="minorHAnsi"/>
                <w:i/>
                <w:sz w:val="22"/>
                <w:szCs w:val="22"/>
              </w:rPr>
            </w:pPr>
          </w:p>
          <w:p w14:paraId="0BD8CFBB"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Farven … giver indtryk af …</w:t>
            </w:r>
          </w:p>
          <w:p w14:paraId="559EB078" w14:textId="28FA33D2"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Farven … kan symbolisere …</w:t>
            </w:r>
          </w:p>
        </w:tc>
      </w:tr>
      <w:tr w:rsidR="00C375A7" w:rsidRPr="000F3FB2" w14:paraId="1B26E59B" w14:textId="77777777" w:rsidTr="000C085F">
        <w:tc>
          <w:tcPr>
            <w:tcW w:w="2802" w:type="dxa"/>
          </w:tcPr>
          <w:p w14:paraId="3A154965" w14:textId="77777777" w:rsidR="00C375A7" w:rsidRPr="000F3FB2" w:rsidRDefault="00C375A7" w:rsidP="000C085F">
            <w:pPr>
              <w:pStyle w:val="Ingenafstand"/>
              <w:rPr>
                <w:rFonts w:asciiTheme="minorHAnsi" w:hAnsiTheme="minorHAnsi"/>
                <w:sz w:val="22"/>
                <w:szCs w:val="22"/>
              </w:rPr>
            </w:pPr>
            <w:r w:rsidRPr="000F3FB2">
              <w:rPr>
                <w:rFonts w:asciiTheme="minorHAnsi" w:hAnsiTheme="minorHAnsi"/>
                <w:b/>
                <w:sz w:val="22"/>
                <w:szCs w:val="22"/>
              </w:rPr>
              <w:t>Lys</w:t>
            </w:r>
          </w:p>
          <w:p w14:paraId="5DAD73BE" w14:textId="77777777" w:rsidR="00C375A7" w:rsidRPr="000F3FB2" w:rsidRDefault="00C375A7" w:rsidP="000C085F">
            <w:pPr>
              <w:pStyle w:val="Ingenafstand"/>
              <w:rPr>
                <w:rFonts w:asciiTheme="minorHAnsi" w:hAnsiTheme="minorHAnsi"/>
                <w:sz w:val="22"/>
                <w:szCs w:val="22"/>
              </w:rPr>
            </w:pPr>
            <w:r w:rsidRPr="000F3FB2">
              <w:rPr>
                <w:rFonts w:asciiTheme="minorHAnsi" w:hAnsiTheme="minorHAnsi"/>
                <w:sz w:val="22"/>
                <w:szCs w:val="22"/>
              </w:rPr>
              <w:t>Hvordan er lyset i billedet?</w:t>
            </w:r>
          </w:p>
        </w:tc>
        <w:tc>
          <w:tcPr>
            <w:tcW w:w="6409" w:type="dxa"/>
          </w:tcPr>
          <w:p w14:paraId="623E27DF"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Lyset falder på …</w:t>
            </w:r>
          </w:p>
          <w:p w14:paraId="058C8CC7"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Der er et naturligt lys …</w:t>
            </w:r>
          </w:p>
          <w:p w14:paraId="7C015DF2"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Lyset understreger …</w:t>
            </w:r>
          </w:p>
          <w:p w14:paraId="5B7DFAD5"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Man lægger mærke til lyset/skyggerne …</w:t>
            </w:r>
          </w:p>
          <w:p w14:paraId="7FC3F1F9" w14:textId="21A2CB32"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 xml:space="preserve">Det kan symbolisere liv/død/det skjulte … </w:t>
            </w:r>
          </w:p>
        </w:tc>
      </w:tr>
      <w:tr w:rsidR="00C375A7" w:rsidRPr="000F3FB2" w14:paraId="47F7F5C0" w14:textId="77777777" w:rsidTr="000C085F">
        <w:tc>
          <w:tcPr>
            <w:tcW w:w="2802" w:type="dxa"/>
          </w:tcPr>
          <w:p w14:paraId="3E43206F" w14:textId="77777777" w:rsidR="00C375A7" w:rsidRPr="000F3FB2" w:rsidRDefault="00C375A7" w:rsidP="000C085F">
            <w:pPr>
              <w:pStyle w:val="Ingenafstand"/>
              <w:rPr>
                <w:rFonts w:asciiTheme="minorHAnsi" w:hAnsiTheme="minorHAnsi"/>
                <w:sz w:val="22"/>
                <w:szCs w:val="22"/>
              </w:rPr>
            </w:pPr>
            <w:r w:rsidRPr="000F3FB2">
              <w:rPr>
                <w:rFonts w:asciiTheme="minorHAnsi" w:hAnsiTheme="minorHAnsi"/>
                <w:b/>
                <w:sz w:val="22"/>
                <w:szCs w:val="22"/>
              </w:rPr>
              <w:t>Temaer</w:t>
            </w:r>
          </w:p>
          <w:p w14:paraId="304013D9" w14:textId="77777777" w:rsidR="00C375A7" w:rsidRPr="000F3FB2" w:rsidRDefault="00C375A7" w:rsidP="000C085F">
            <w:pPr>
              <w:pStyle w:val="Ingenafstand"/>
              <w:rPr>
                <w:rFonts w:asciiTheme="minorHAnsi" w:hAnsiTheme="minorHAnsi"/>
                <w:sz w:val="22"/>
                <w:szCs w:val="22"/>
              </w:rPr>
            </w:pPr>
            <w:r w:rsidRPr="000F3FB2">
              <w:rPr>
                <w:rFonts w:asciiTheme="minorHAnsi" w:hAnsiTheme="minorHAnsi"/>
                <w:sz w:val="22"/>
                <w:szCs w:val="22"/>
              </w:rPr>
              <w:t>Hvilke temaer viser billedet?</w:t>
            </w:r>
          </w:p>
          <w:p w14:paraId="25463749" w14:textId="77777777" w:rsidR="00C375A7" w:rsidRPr="000F3FB2" w:rsidRDefault="00C375A7" w:rsidP="000C085F">
            <w:pPr>
              <w:pStyle w:val="Ingenafstand"/>
              <w:rPr>
                <w:rFonts w:asciiTheme="minorHAnsi" w:hAnsiTheme="minorHAnsi"/>
                <w:sz w:val="22"/>
                <w:szCs w:val="22"/>
              </w:rPr>
            </w:pPr>
          </w:p>
          <w:p w14:paraId="1DF5D1EA" w14:textId="4A4A6F3A" w:rsidR="00C375A7" w:rsidRPr="000F3FB2" w:rsidRDefault="00C375A7" w:rsidP="000C085F">
            <w:pPr>
              <w:pStyle w:val="Ingenafstand"/>
              <w:rPr>
                <w:rFonts w:asciiTheme="minorHAnsi" w:hAnsiTheme="minorHAnsi"/>
                <w:sz w:val="22"/>
                <w:szCs w:val="22"/>
              </w:rPr>
            </w:pPr>
            <w:r w:rsidRPr="000F3FB2">
              <w:rPr>
                <w:rFonts w:asciiTheme="minorHAnsi" w:hAnsiTheme="minorHAnsi"/>
                <w:sz w:val="22"/>
                <w:szCs w:val="22"/>
              </w:rPr>
              <w:t xml:space="preserve">Brug abstrakte substantiver til at formulere temaord eller modsætninger, som vises i billedet. </w:t>
            </w:r>
          </w:p>
        </w:tc>
        <w:tc>
          <w:tcPr>
            <w:tcW w:w="6409" w:type="dxa"/>
          </w:tcPr>
          <w:p w14:paraId="7A82D106"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Billedet tematiserer fattigdom, ulighed, kærlighed, byliv, nationale kendetegn, kønsroller …</w:t>
            </w:r>
          </w:p>
          <w:p w14:paraId="0799DD47" w14:textId="77777777" w:rsidR="00C375A7" w:rsidRPr="000F3FB2" w:rsidRDefault="00C375A7" w:rsidP="000C085F">
            <w:pPr>
              <w:pStyle w:val="Ingenafstand"/>
              <w:rPr>
                <w:rFonts w:asciiTheme="minorHAnsi" w:hAnsiTheme="minorHAnsi"/>
                <w:i/>
                <w:sz w:val="22"/>
                <w:szCs w:val="22"/>
              </w:rPr>
            </w:pPr>
          </w:p>
          <w:p w14:paraId="34CA9747"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Man får en fornemmelse af at …</w:t>
            </w:r>
          </w:p>
          <w:p w14:paraId="5B1A5842"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Man får associationer til …</w:t>
            </w:r>
          </w:p>
          <w:p w14:paraId="1CB8B12C"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Man kommer til at tænke på …</w:t>
            </w:r>
          </w:p>
          <w:p w14:paraId="7471AC9D"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Det konnoterer ...</w:t>
            </w:r>
          </w:p>
        </w:tc>
      </w:tr>
      <w:tr w:rsidR="00C375A7" w:rsidRPr="000F3FB2" w14:paraId="78E11577" w14:textId="77777777" w:rsidTr="000C085F">
        <w:tc>
          <w:tcPr>
            <w:tcW w:w="2802" w:type="dxa"/>
          </w:tcPr>
          <w:p w14:paraId="0E9BA430" w14:textId="77777777" w:rsidR="00C375A7" w:rsidRPr="000F3FB2" w:rsidRDefault="00C375A7" w:rsidP="000C085F">
            <w:pPr>
              <w:pStyle w:val="Ingenafstand"/>
              <w:rPr>
                <w:rFonts w:asciiTheme="minorHAnsi" w:hAnsiTheme="minorHAnsi"/>
                <w:sz w:val="22"/>
                <w:szCs w:val="22"/>
              </w:rPr>
            </w:pPr>
            <w:r w:rsidRPr="000F3FB2">
              <w:rPr>
                <w:rFonts w:asciiTheme="minorHAnsi" w:hAnsiTheme="minorHAnsi"/>
                <w:b/>
                <w:sz w:val="22"/>
                <w:szCs w:val="22"/>
              </w:rPr>
              <w:t>Stil</w:t>
            </w:r>
          </w:p>
          <w:p w14:paraId="03F68C53" w14:textId="77777777" w:rsidR="00C375A7" w:rsidRPr="000F3FB2" w:rsidRDefault="00C375A7" w:rsidP="000C085F">
            <w:pPr>
              <w:pStyle w:val="Ingenafstand"/>
              <w:rPr>
                <w:rFonts w:asciiTheme="minorHAnsi" w:hAnsiTheme="minorHAnsi"/>
                <w:sz w:val="22"/>
                <w:szCs w:val="22"/>
              </w:rPr>
            </w:pPr>
            <w:r w:rsidRPr="000F3FB2">
              <w:rPr>
                <w:rFonts w:asciiTheme="minorHAnsi" w:hAnsiTheme="minorHAnsi"/>
                <w:sz w:val="22"/>
                <w:szCs w:val="22"/>
              </w:rPr>
              <w:t>Hvilken malestil har billedet, og hvad betyder det for oplevelsen af motivet?</w:t>
            </w:r>
          </w:p>
        </w:tc>
        <w:tc>
          <w:tcPr>
            <w:tcW w:w="6409" w:type="dxa"/>
          </w:tcPr>
          <w:p w14:paraId="2471F930"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Det er en realistisk gengivelse af virkeligheden … Det betyder, at vi opfatter … Det kan være en kritik af …</w:t>
            </w:r>
          </w:p>
          <w:p w14:paraId="43716048" w14:textId="77777777" w:rsidR="00C375A7" w:rsidRPr="000F3FB2" w:rsidRDefault="00C375A7" w:rsidP="000C085F">
            <w:pPr>
              <w:pStyle w:val="Ingenafstand"/>
              <w:rPr>
                <w:rFonts w:asciiTheme="minorHAnsi" w:hAnsiTheme="minorHAnsi"/>
                <w:i/>
                <w:sz w:val="22"/>
                <w:szCs w:val="22"/>
              </w:rPr>
            </w:pPr>
          </w:p>
          <w:p w14:paraId="6F878CAF"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Det er en idealiserende gengivelse af virkeligheden … Det betyder, at vi opfatter … som forskønnende …</w:t>
            </w:r>
          </w:p>
          <w:p w14:paraId="3E2D104F" w14:textId="77777777" w:rsidR="00C375A7" w:rsidRPr="000F3FB2" w:rsidRDefault="00C375A7" w:rsidP="000C085F">
            <w:pPr>
              <w:pStyle w:val="Ingenafstand"/>
              <w:rPr>
                <w:rFonts w:asciiTheme="minorHAnsi" w:hAnsiTheme="minorHAnsi"/>
                <w:i/>
                <w:sz w:val="22"/>
                <w:szCs w:val="22"/>
              </w:rPr>
            </w:pPr>
          </w:p>
          <w:p w14:paraId="20B91ED8" w14:textId="7D59F0B6"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 xml:space="preserve">Det er et abstrakt maleri, som tematiserer … </w:t>
            </w:r>
          </w:p>
        </w:tc>
      </w:tr>
      <w:tr w:rsidR="00C375A7" w:rsidRPr="000F3FB2" w14:paraId="0DE4E5E4" w14:textId="77777777" w:rsidTr="000C085F">
        <w:tc>
          <w:tcPr>
            <w:tcW w:w="2802" w:type="dxa"/>
          </w:tcPr>
          <w:p w14:paraId="6E015DA1" w14:textId="77777777" w:rsidR="00C375A7" w:rsidRPr="000F3FB2" w:rsidRDefault="00C375A7" w:rsidP="000C085F">
            <w:pPr>
              <w:pStyle w:val="Ingenafstand"/>
              <w:rPr>
                <w:rFonts w:asciiTheme="minorHAnsi" w:hAnsiTheme="minorHAnsi" w:cs="Helvetica"/>
                <w:sz w:val="22"/>
                <w:szCs w:val="22"/>
              </w:rPr>
            </w:pPr>
            <w:r w:rsidRPr="000F3FB2">
              <w:rPr>
                <w:rFonts w:asciiTheme="minorHAnsi" w:hAnsiTheme="minorHAnsi" w:cs="Helvetica"/>
                <w:b/>
                <w:sz w:val="22"/>
                <w:szCs w:val="22"/>
              </w:rPr>
              <w:t>Tekst</w:t>
            </w:r>
          </w:p>
          <w:p w14:paraId="4571DCCE" w14:textId="77777777" w:rsidR="00C375A7" w:rsidRPr="000F3FB2" w:rsidRDefault="00C375A7" w:rsidP="000C085F">
            <w:pPr>
              <w:pStyle w:val="Ingenafstand"/>
              <w:rPr>
                <w:rFonts w:asciiTheme="minorHAnsi" w:hAnsiTheme="minorHAnsi" w:cs="Helvetica"/>
                <w:sz w:val="22"/>
                <w:szCs w:val="22"/>
              </w:rPr>
            </w:pPr>
            <w:r w:rsidRPr="000F3FB2">
              <w:rPr>
                <w:rFonts w:asciiTheme="minorHAnsi" w:hAnsiTheme="minorHAnsi" w:cs="Helvetica"/>
                <w:sz w:val="22"/>
                <w:szCs w:val="22"/>
              </w:rPr>
              <w:t xml:space="preserve">Hvis billedet er en reklame, kan det også indeholde en tekst, som kan forstås denotativt og konnotativt. </w:t>
            </w:r>
          </w:p>
          <w:p w14:paraId="3C30934B" w14:textId="77777777" w:rsidR="00C375A7" w:rsidRPr="000F3FB2" w:rsidRDefault="00C375A7" w:rsidP="000C085F">
            <w:pPr>
              <w:pStyle w:val="Ingenafstand"/>
              <w:rPr>
                <w:rFonts w:asciiTheme="minorHAnsi" w:hAnsiTheme="minorHAnsi" w:cs="Helvetica"/>
                <w:sz w:val="22"/>
                <w:szCs w:val="22"/>
              </w:rPr>
            </w:pPr>
            <w:r w:rsidRPr="000F3FB2">
              <w:rPr>
                <w:rFonts w:asciiTheme="minorHAnsi" w:hAnsiTheme="minorHAnsi" w:cs="Helvetica"/>
                <w:sz w:val="22"/>
                <w:szCs w:val="22"/>
              </w:rPr>
              <w:lastRenderedPageBreak/>
              <w:t>Hvilke medbetydninger skaber teksten?</w:t>
            </w:r>
          </w:p>
          <w:p w14:paraId="4FDC9B12" w14:textId="6E6ACAA4" w:rsidR="00C375A7" w:rsidRPr="000F3FB2" w:rsidRDefault="00C375A7" w:rsidP="000C085F">
            <w:pPr>
              <w:pStyle w:val="Ingenafstand"/>
              <w:rPr>
                <w:rFonts w:asciiTheme="minorHAnsi" w:hAnsiTheme="minorHAnsi" w:cs="Helvetica"/>
                <w:sz w:val="22"/>
                <w:szCs w:val="22"/>
              </w:rPr>
            </w:pPr>
            <w:r w:rsidRPr="000F3FB2">
              <w:rPr>
                <w:rFonts w:asciiTheme="minorHAnsi" w:hAnsiTheme="minorHAnsi" w:cs="Helvetica"/>
                <w:sz w:val="22"/>
                <w:szCs w:val="22"/>
              </w:rPr>
              <w:t>Hvordan spiller tekst og billede sammen?</w:t>
            </w:r>
          </w:p>
        </w:tc>
        <w:tc>
          <w:tcPr>
            <w:tcW w:w="6409" w:type="dxa"/>
          </w:tcPr>
          <w:p w14:paraId="5D35EBF0"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lastRenderedPageBreak/>
              <w:t>Billedteksten/sloganet belyser …</w:t>
            </w:r>
          </w:p>
          <w:p w14:paraId="78A92D53"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I teksten informeres der om/argumenteres der for …</w:t>
            </w:r>
          </w:p>
          <w:p w14:paraId="0D3CD2E0"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 xml:space="preserve">Det henviser til … </w:t>
            </w:r>
          </w:p>
          <w:p w14:paraId="71728974"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 xml:space="preserve">Konteksten er … </w:t>
            </w:r>
          </w:p>
          <w:p w14:paraId="52101C2E"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Teksten står i kontrast til …</w:t>
            </w:r>
          </w:p>
          <w:p w14:paraId="4F15E00F"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Teksten er en ironisk kommentar til …</w:t>
            </w:r>
          </w:p>
          <w:p w14:paraId="15418701"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lastRenderedPageBreak/>
              <w:t>Der skabes en konnotativ betydning i ordene … Her udvides betydningen af …</w:t>
            </w:r>
          </w:p>
        </w:tc>
      </w:tr>
      <w:tr w:rsidR="00C375A7" w:rsidRPr="000F3FB2" w14:paraId="38E7A8F6" w14:textId="77777777" w:rsidTr="000C085F">
        <w:tc>
          <w:tcPr>
            <w:tcW w:w="2802" w:type="dxa"/>
          </w:tcPr>
          <w:p w14:paraId="21541BF8" w14:textId="77777777" w:rsidR="00C375A7" w:rsidRPr="000F3FB2" w:rsidRDefault="00C375A7" w:rsidP="000C085F">
            <w:pPr>
              <w:pStyle w:val="Ingenafstand"/>
              <w:rPr>
                <w:rFonts w:asciiTheme="minorHAnsi" w:hAnsiTheme="minorHAnsi"/>
                <w:b/>
                <w:sz w:val="22"/>
                <w:szCs w:val="22"/>
              </w:rPr>
            </w:pPr>
            <w:r w:rsidRPr="000F3FB2">
              <w:rPr>
                <w:rFonts w:asciiTheme="minorHAnsi" w:hAnsiTheme="minorHAnsi"/>
                <w:b/>
                <w:sz w:val="22"/>
                <w:szCs w:val="22"/>
              </w:rPr>
              <w:lastRenderedPageBreak/>
              <w:t>Sammenligning og referencer</w:t>
            </w:r>
          </w:p>
          <w:p w14:paraId="32C1BF27" w14:textId="77777777" w:rsidR="00C375A7" w:rsidRPr="000F3FB2" w:rsidRDefault="00C375A7" w:rsidP="000C085F">
            <w:pPr>
              <w:pStyle w:val="Ingenafstand"/>
              <w:rPr>
                <w:rFonts w:asciiTheme="minorHAnsi" w:hAnsiTheme="minorHAnsi"/>
                <w:sz w:val="22"/>
                <w:szCs w:val="22"/>
              </w:rPr>
            </w:pPr>
            <w:r w:rsidRPr="000F3FB2">
              <w:rPr>
                <w:rFonts w:asciiTheme="minorHAnsi" w:hAnsiTheme="minorHAnsi"/>
                <w:sz w:val="22"/>
                <w:szCs w:val="22"/>
              </w:rPr>
              <w:t>Ligner billedet andre billeder eller tekster?</w:t>
            </w:r>
          </w:p>
        </w:tc>
        <w:tc>
          <w:tcPr>
            <w:tcW w:w="6409" w:type="dxa"/>
          </w:tcPr>
          <w:p w14:paraId="4DCF0EA3"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 xml:space="preserve">Man kan sammenligne billedet med … Det ligner/står i kontrast til … </w:t>
            </w:r>
          </w:p>
          <w:p w14:paraId="1B716A65"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Billedets temaer stemmer godt overens med den periode i litteraturhistorien, som …</w:t>
            </w:r>
          </w:p>
          <w:p w14:paraId="690B5CBC"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Billedet har intertekstuelle træk, fordi det henviser til …</w:t>
            </w:r>
          </w:p>
          <w:p w14:paraId="15B0C0F8" w14:textId="7E74751E"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Maleriet refererer til …</w:t>
            </w:r>
          </w:p>
        </w:tc>
      </w:tr>
      <w:tr w:rsidR="00C375A7" w:rsidRPr="000F3FB2" w14:paraId="11927E85" w14:textId="77777777" w:rsidTr="000C085F">
        <w:tc>
          <w:tcPr>
            <w:tcW w:w="2802" w:type="dxa"/>
          </w:tcPr>
          <w:p w14:paraId="2A49A80E" w14:textId="77777777" w:rsidR="00C375A7" w:rsidRPr="000F3FB2" w:rsidRDefault="00C375A7" w:rsidP="000C085F">
            <w:pPr>
              <w:pStyle w:val="Ingenafstand"/>
              <w:rPr>
                <w:rFonts w:asciiTheme="minorHAnsi" w:hAnsiTheme="minorHAnsi"/>
                <w:sz w:val="22"/>
                <w:szCs w:val="22"/>
              </w:rPr>
            </w:pPr>
            <w:r w:rsidRPr="000F3FB2">
              <w:rPr>
                <w:rFonts w:asciiTheme="minorHAnsi" w:hAnsiTheme="minorHAnsi"/>
                <w:b/>
                <w:sz w:val="22"/>
                <w:szCs w:val="22"/>
              </w:rPr>
              <w:t>Hensigt</w:t>
            </w:r>
          </w:p>
          <w:p w14:paraId="66C0EDE3" w14:textId="77777777" w:rsidR="00C375A7" w:rsidRPr="000F3FB2" w:rsidRDefault="00C375A7" w:rsidP="000C085F">
            <w:pPr>
              <w:pStyle w:val="Ingenafstand"/>
              <w:rPr>
                <w:rFonts w:asciiTheme="minorHAnsi" w:hAnsiTheme="minorHAnsi"/>
                <w:sz w:val="22"/>
                <w:szCs w:val="22"/>
              </w:rPr>
            </w:pPr>
            <w:r w:rsidRPr="000F3FB2">
              <w:rPr>
                <w:rFonts w:asciiTheme="minorHAnsi" w:hAnsiTheme="minorHAnsi"/>
                <w:sz w:val="22"/>
                <w:szCs w:val="22"/>
              </w:rPr>
              <w:t>Hvad vil kunstneren/afsenderen vise?</w:t>
            </w:r>
          </w:p>
        </w:tc>
        <w:tc>
          <w:tcPr>
            <w:tcW w:w="6409" w:type="dxa"/>
          </w:tcPr>
          <w:p w14:paraId="1272FE46"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Kunstneren vil vise, at …</w:t>
            </w:r>
          </w:p>
          <w:p w14:paraId="609190FB"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Kunstneren vil have os til at tænke på …</w:t>
            </w:r>
          </w:p>
          <w:p w14:paraId="4B73C6F3" w14:textId="77777777"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Billedet videregiver (måske) den holdning, at …</w:t>
            </w:r>
          </w:p>
          <w:p w14:paraId="3ADED4B2" w14:textId="54BDFB9B" w:rsidR="00C375A7" w:rsidRPr="000F3FB2" w:rsidRDefault="00C375A7" w:rsidP="000C085F">
            <w:pPr>
              <w:pStyle w:val="Ingenafstand"/>
              <w:rPr>
                <w:rFonts w:asciiTheme="minorHAnsi" w:hAnsiTheme="minorHAnsi"/>
                <w:i/>
                <w:sz w:val="22"/>
                <w:szCs w:val="22"/>
              </w:rPr>
            </w:pPr>
            <w:r w:rsidRPr="000F3FB2">
              <w:rPr>
                <w:rFonts w:asciiTheme="minorHAnsi" w:hAnsiTheme="minorHAnsi"/>
                <w:i/>
                <w:sz w:val="22"/>
                <w:szCs w:val="22"/>
              </w:rPr>
              <w:t>Man kan opfatte billedet som en opfordring til at …</w:t>
            </w:r>
          </w:p>
        </w:tc>
      </w:tr>
    </w:tbl>
    <w:p w14:paraId="5DB7E555" w14:textId="77777777" w:rsidR="00FC5FFD" w:rsidRDefault="00FC5FFD" w:rsidP="00127225">
      <w:pPr>
        <w:rPr>
          <w:b/>
          <w:bCs/>
        </w:rPr>
      </w:pPr>
    </w:p>
    <w:p w14:paraId="7628789F" w14:textId="77777777" w:rsidR="00FC5FFD" w:rsidRDefault="00FC5FFD" w:rsidP="00127225">
      <w:pPr>
        <w:rPr>
          <w:b/>
          <w:bCs/>
        </w:rPr>
      </w:pPr>
    </w:p>
    <w:p w14:paraId="1D203608" w14:textId="77777777" w:rsidR="00FC5FFD" w:rsidRDefault="00FC5FFD" w:rsidP="00127225">
      <w:pPr>
        <w:rPr>
          <w:b/>
          <w:bCs/>
        </w:rPr>
      </w:pPr>
    </w:p>
    <w:p w14:paraId="7217F6E1" w14:textId="77777777" w:rsidR="00FC5FFD" w:rsidRDefault="00FC5FFD" w:rsidP="00127225">
      <w:pPr>
        <w:rPr>
          <w:b/>
          <w:bCs/>
        </w:rPr>
      </w:pPr>
    </w:p>
    <w:p w14:paraId="384BE11C" w14:textId="77777777" w:rsidR="00FC5FFD" w:rsidRDefault="00FC5FFD" w:rsidP="00127225">
      <w:pPr>
        <w:rPr>
          <w:b/>
          <w:bCs/>
        </w:rPr>
      </w:pPr>
    </w:p>
    <w:p w14:paraId="107DA0D7" w14:textId="77777777" w:rsidR="00FC5FFD" w:rsidRDefault="00FC5FFD" w:rsidP="00127225">
      <w:pPr>
        <w:rPr>
          <w:b/>
          <w:bCs/>
        </w:rPr>
      </w:pPr>
    </w:p>
    <w:p w14:paraId="3A691EA6" w14:textId="77777777" w:rsidR="00FC5FFD" w:rsidRDefault="00FC5FFD" w:rsidP="00127225">
      <w:pPr>
        <w:rPr>
          <w:b/>
          <w:bCs/>
        </w:rPr>
      </w:pPr>
    </w:p>
    <w:p w14:paraId="6CC94953" w14:textId="77777777" w:rsidR="00FC5FFD" w:rsidRDefault="00FC5FFD" w:rsidP="00127225">
      <w:pPr>
        <w:rPr>
          <w:b/>
          <w:bCs/>
        </w:rPr>
      </w:pPr>
    </w:p>
    <w:p w14:paraId="3358134B" w14:textId="77777777" w:rsidR="00FC5FFD" w:rsidRDefault="00FC5FFD" w:rsidP="00127225">
      <w:pPr>
        <w:rPr>
          <w:b/>
          <w:bCs/>
        </w:rPr>
      </w:pPr>
    </w:p>
    <w:p w14:paraId="0777258B" w14:textId="77777777" w:rsidR="00FC5FFD" w:rsidRDefault="00FC5FFD" w:rsidP="00127225">
      <w:pPr>
        <w:rPr>
          <w:b/>
          <w:bCs/>
        </w:rPr>
      </w:pPr>
    </w:p>
    <w:p w14:paraId="5E051D1A" w14:textId="77777777" w:rsidR="00FC5FFD" w:rsidRDefault="00FC5FFD" w:rsidP="00127225">
      <w:pPr>
        <w:rPr>
          <w:b/>
          <w:bCs/>
        </w:rPr>
      </w:pPr>
    </w:p>
    <w:p w14:paraId="2A977744" w14:textId="77777777" w:rsidR="00FC5FFD" w:rsidRDefault="00FC5FFD" w:rsidP="00127225">
      <w:pPr>
        <w:rPr>
          <w:b/>
          <w:bCs/>
        </w:rPr>
      </w:pPr>
    </w:p>
    <w:p w14:paraId="681795F2" w14:textId="77777777" w:rsidR="00FC5FFD" w:rsidRDefault="00FC5FFD" w:rsidP="00127225">
      <w:pPr>
        <w:rPr>
          <w:b/>
          <w:bCs/>
        </w:rPr>
      </w:pPr>
    </w:p>
    <w:p w14:paraId="18049F0F" w14:textId="77777777" w:rsidR="00FC5FFD" w:rsidRDefault="00FC5FFD" w:rsidP="00127225">
      <w:pPr>
        <w:rPr>
          <w:b/>
          <w:bCs/>
        </w:rPr>
      </w:pPr>
    </w:p>
    <w:p w14:paraId="1056F6B3" w14:textId="77777777" w:rsidR="00FC5FFD" w:rsidRDefault="00FC5FFD" w:rsidP="00127225">
      <w:pPr>
        <w:rPr>
          <w:b/>
          <w:bCs/>
        </w:rPr>
      </w:pPr>
    </w:p>
    <w:p w14:paraId="6A44A383" w14:textId="77777777" w:rsidR="00FC5FFD" w:rsidRDefault="00FC5FFD" w:rsidP="00127225">
      <w:pPr>
        <w:rPr>
          <w:b/>
          <w:bCs/>
        </w:rPr>
      </w:pPr>
    </w:p>
    <w:p w14:paraId="06633E37" w14:textId="77777777" w:rsidR="00FC5FFD" w:rsidRDefault="00FC5FFD" w:rsidP="00127225">
      <w:pPr>
        <w:rPr>
          <w:b/>
          <w:bCs/>
        </w:rPr>
      </w:pPr>
    </w:p>
    <w:p w14:paraId="19E0C1C8" w14:textId="77777777" w:rsidR="00FC5FFD" w:rsidRDefault="00FC5FFD" w:rsidP="00127225">
      <w:pPr>
        <w:rPr>
          <w:b/>
          <w:bCs/>
        </w:rPr>
      </w:pPr>
    </w:p>
    <w:p w14:paraId="0D56F74E" w14:textId="77777777" w:rsidR="00FC5FFD" w:rsidRDefault="00FC5FFD" w:rsidP="00127225">
      <w:pPr>
        <w:rPr>
          <w:b/>
          <w:bCs/>
        </w:rPr>
      </w:pPr>
    </w:p>
    <w:p w14:paraId="0793AC4A" w14:textId="77777777" w:rsidR="00FC5FFD" w:rsidRDefault="00FC5FFD" w:rsidP="00127225">
      <w:pPr>
        <w:rPr>
          <w:b/>
          <w:bCs/>
        </w:rPr>
      </w:pPr>
    </w:p>
    <w:p w14:paraId="314E8FEC" w14:textId="77777777" w:rsidR="006B0A79" w:rsidRDefault="006B0A79" w:rsidP="00127225">
      <w:pPr>
        <w:rPr>
          <w:b/>
          <w:bCs/>
        </w:rPr>
      </w:pPr>
    </w:p>
    <w:p w14:paraId="4F077069" w14:textId="04AE6468" w:rsidR="00127225" w:rsidRPr="00127225" w:rsidRDefault="00127225" w:rsidP="00127225">
      <w:pPr>
        <w:rPr>
          <w:b/>
          <w:bCs/>
        </w:rPr>
      </w:pPr>
      <w:r w:rsidRPr="00127225">
        <w:rPr>
          <w:b/>
          <w:bCs/>
        </w:rPr>
        <w:lastRenderedPageBreak/>
        <w:t>Forslag: 3 matrix-grupper (hver 9 personer — alle emner i hver gruppe)</w:t>
      </w:r>
    </w:p>
    <w:p w14:paraId="6B704D19" w14:textId="77777777" w:rsidR="00127225" w:rsidRPr="00127225" w:rsidRDefault="00127225" w:rsidP="00127225">
      <w:r w:rsidRPr="00127225">
        <w:rPr>
          <w:b/>
          <w:bCs/>
        </w:rPr>
        <w:t>Matrixgruppe A</w:t>
      </w:r>
    </w:p>
    <w:p w14:paraId="4E4AB9EF" w14:textId="77777777" w:rsidR="00127225" w:rsidRPr="00127225" w:rsidRDefault="00127225" w:rsidP="00127225">
      <w:pPr>
        <w:numPr>
          <w:ilvl w:val="0"/>
          <w:numId w:val="2"/>
        </w:numPr>
      </w:pPr>
      <w:r w:rsidRPr="00127225">
        <w:t xml:space="preserve">Nationalromantik: </w:t>
      </w:r>
      <w:r w:rsidRPr="00127225">
        <w:rPr>
          <w:b/>
          <w:bCs/>
        </w:rPr>
        <w:t>Nikolaj</w:t>
      </w:r>
    </w:p>
    <w:p w14:paraId="23CBD76C" w14:textId="77777777" w:rsidR="00127225" w:rsidRPr="00127225" w:rsidRDefault="00127225" w:rsidP="00127225">
      <w:pPr>
        <w:numPr>
          <w:ilvl w:val="0"/>
          <w:numId w:val="2"/>
        </w:numPr>
      </w:pPr>
      <w:r w:rsidRPr="00127225">
        <w:t xml:space="preserve">Universalromantik: </w:t>
      </w:r>
      <w:r w:rsidRPr="00127225">
        <w:rPr>
          <w:b/>
          <w:bCs/>
        </w:rPr>
        <w:t>Adin, Helen</w:t>
      </w:r>
    </w:p>
    <w:p w14:paraId="5E141CA7" w14:textId="77777777" w:rsidR="00127225" w:rsidRPr="00127225" w:rsidRDefault="00127225" w:rsidP="00127225">
      <w:pPr>
        <w:numPr>
          <w:ilvl w:val="0"/>
          <w:numId w:val="2"/>
        </w:numPr>
      </w:pPr>
      <w:r w:rsidRPr="00127225">
        <w:t xml:space="preserve">Biedermeier: </w:t>
      </w:r>
      <w:r w:rsidRPr="00127225">
        <w:rPr>
          <w:b/>
          <w:bCs/>
        </w:rPr>
        <w:t>Hassan, Silke</w:t>
      </w:r>
    </w:p>
    <w:p w14:paraId="449C2B61" w14:textId="77777777" w:rsidR="00127225" w:rsidRPr="00127225" w:rsidRDefault="00127225" w:rsidP="00127225">
      <w:pPr>
        <w:numPr>
          <w:ilvl w:val="0"/>
          <w:numId w:val="2"/>
        </w:numPr>
      </w:pPr>
      <w:r w:rsidRPr="00127225">
        <w:t xml:space="preserve">Det moderne gennembrud: </w:t>
      </w:r>
      <w:r w:rsidRPr="00127225">
        <w:rPr>
          <w:b/>
          <w:bCs/>
        </w:rPr>
        <w:t>Sigurd, Laura</w:t>
      </w:r>
    </w:p>
    <w:p w14:paraId="3638F39E" w14:textId="77777777" w:rsidR="00127225" w:rsidRPr="00127225" w:rsidRDefault="00127225" w:rsidP="00127225">
      <w:pPr>
        <w:numPr>
          <w:ilvl w:val="0"/>
          <w:numId w:val="2"/>
        </w:numPr>
      </w:pPr>
      <w:r w:rsidRPr="00127225">
        <w:t xml:space="preserve">Modernisme: </w:t>
      </w:r>
      <w:r w:rsidRPr="00127225">
        <w:rPr>
          <w:b/>
          <w:bCs/>
        </w:rPr>
        <w:t>Maja, Aisha</w:t>
      </w:r>
    </w:p>
    <w:p w14:paraId="41E6C3E6" w14:textId="77777777" w:rsidR="00127225" w:rsidRPr="00127225" w:rsidRDefault="00127225" w:rsidP="00127225">
      <w:r w:rsidRPr="00127225">
        <w:rPr>
          <w:b/>
          <w:bCs/>
        </w:rPr>
        <w:t>Matrixgruppe B</w:t>
      </w:r>
    </w:p>
    <w:p w14:paraId="4CF61DAE" w14:textId="77777777" w:rsidR="00127225" w:rsidRPr="00127225" w:rsidRDefault="00127225" w:rsidP="00127225">
      <w:pPr>
        <w:numPr>
          <w:ilvl w:val="0"/>
          <w:numId w:val="3"/>
        </w:numPr>
      </w:pPr>
      <w:r w:rsidRPr="00127225">
        <w:t xml:space="preserve">Nationalromantik: </w:t>
      </w:r>
      <w:r w:rsidRPr="00127225">
        <w:rPr>
          <w:b/>
          <w:bCs/>
        </w:rPr>
        <w:t>Dunia</w:t>
      </w:r>
    </w:p>
    <w:p w14:paraId="18DD6EDC" w14:textId="77777777" w:rsidR="00127225" w:rsidRPr="00127225" w:rsidRDefault="00127225" w:rsidP="00127225">
      <w:pPr>
        <w:numPr>
          <w:ilvl w:val="0"/>
          <w:numId w:val="3"/>
        </w:numPr>
      </w:pPr>
      <w:r w:rsidRPr="00127225">
        <w:t xml:space="preserve">Universalromantik: </w:t>
      </w:r>
      <w:r w:rsidRPr="00127225">
        <w:rPr>
          <w:b/>
          <w:bCs/>
        </w:rPr>
        <w:t>Lilly, Anas</w:t>
      </w:r>
    </w:p>
    <w:p w14:paraId="01F2AED0" w14:textId="77777777" w:rsidR="00127225" w:rsidRPr="00127225" w:rsidRDefault="00127225" w:rsidP="00127225">
      <w:pPr>
        <w:numPr>
          <w:ilvl w:val="0"/>
          <w:numId w:val="3"/>
        </w:numPr>
      </w:pPr>
      <w:r w:rsidRPr="00127225">
        <w:t xml:space="preserve">Biedermeier: </w:t>
      </w:r>
      <w:r w:rsidRPr="00127225">
        <w:rPr>
          <w:b/>
          <w:bCs/>
        </w:rPr>
        <w:t xml:space="preserve">Fatima, </w:t>
      </w:r>
      <w:proofErr w:type="spellStart"/>
      <w:r w:rsidRPr="00127225">
        <w:rPr>
          <w:b/>
          <w:bCs/>
        </w:rPr>
        <w:t>Jad</w:t>
      </w:r>
      <w:proofErr w:type="spellEnd"/>
    </w:p>
    <w:p w14:paraId="56292093" w14:textId="77777777" w:rsidR="00127225" w:rsidRPr="00127225" w:rsidRDefault="00127225" w:rsidP="00127225">
      <w:pPr>
        <w:numPr>
          <w:ilvl w:val="0"/>
          <w:numId w:val="3"/>
        </w:numPr>
      </w:pPr>
      <w:r w:rsidRPr="00127225">
        <w:t xml:space="preserve">Det moderne gennembrud: </w:t>
      </w:r>
      <w:r w:rsidRPr="00127225">
        <w:rPr>
          <w:b/>
          <w:bCs/>
        </w:rPr>
        <w:t>Anna, Sofus</w:t>
      </w:r>
    </w:p>
    <w:p w14:paraId="02D39E65" w14:textId="77777777" w:rsidR="00127225" w:rsidRPr="00127225" w:rsidRDefault="00127225" w:rsidP="00127225">
      <w:pPr>
        <w:numPr>
          <w:ilvl w:val="0"/>
          <w:numId w:val="3"/>
        </w:numPr>
      </w:pPr>
      <w:r w:rsidRPr="00127225">
        <w:t xml:space="preserve">Modernisme: </w:t>
      </w:r>
      <w:r w:rsidRPr="00127225">
        <w:rPr>
          <w:b/>
          <w:bCs/>
        </w:rPr>
        <w:t>Sarah, Cecilie</w:t>
      </w:r>
    </w:p>
    <w:p w14:paraId="0B703DE5" w14:textId="77777777" w:rsidR="00127225" w:rsidRPr="00127225" w:rsidRDefault="00127225" w:rsidP="00127225">
      <w:r w:rsidRPr="00127225">
        <w:rPr>
          <w:b/>
          <w:bCs/>
        </w:rPr>
        <w:t>Matrixgruppe C</w:t>
      </w:r>
    </w:p>
    <w:p w14:paraId="6C032C52" w14:textId="77777777" w:rsidR="00127225" w:rsidRPr="00127225" w:rsidRDefault="00127225" w:rsidP="00127225">
      <w:pPr>
        <w:numPr>
          <w:ilvl w:val="0"/>
          <w:numId w:val="4"/>
        </w:numPr>
      </w:pPr>
      <w:r w:rsidRPr="00127225">
        <w:t xml:space="preserve">Nationalromantik: </w:t>
      </w:r>
      <w:r w:rsidRPr="00127225">
        <w:rPr>
          <w:b/>
          <w:bCs/>
        </w:rPr>
        <w:t>Ilhan</w:t>
      </w:r>
    </w:p>
    <w:p w14:paraId="50C8241D" w14:textId="77777777" w:rsidR="00127225" w:rsidRPr="00127225" w:rsidRDefault="00127225" w:rsidP="00127225">
      <w:pPr>
        <w:numPr>
          <w:ilvl w:val="0"/>
          <w:numId w:val="4"/>
        </w:numPr>
      </w:pPr>
      <w:r w:rsidRPr="00127225">
        <w:t xml:space="preserve">Universalromantik: </w:t>
      </w:r>
      <w:r w:rsidRPr="00127225">
        <w:rPr>
          <w:b/>
          <w:bCs/>
        </w:rPr>
        <w:t>Leen, Selin</w:t>
      </w:r>
    </w:p>
    <w:p w14:paraId="291E5177" w14:textId="77777777" w:rsidR="00127225" w:rsidRPr="00127225" w:rsidRDefault="00127225" w:rsidP="00127225">
      <w:pPr>
        <w:numPr>
          <w:ilvl w:val="0"/>
          <w:numId w:val="4"/>
        </w:numPr>
      </w:pPr>
      <w:r w:rsidRPr="00127225">
        <w:t xml:space="preserve">Biedermeier: </w:t>
      </w:r>
      <w:r w:rsidRPr="00127225">
        <w:rPr>
          <w:b/>
          <w:bCs/>
        </w:rPr>
        <w:t>Sofia, Josefine</w:t>
      </w:r>
    </w:p>
    <w:p w14:paraId="0B280F69" w14:textId="77777777" w:rsidR="00127225" w:rsidRPr="00127225" w:rsidRDefault="00127225" w:rsidP="00127225">
      <w:pPr>
        <w:numPr>
          <w:ilvl w:val="0"/>
          <w:numId w:val="4"/>
        </w:numPr>
      </w:pPr>
      <w:r w:rsidRPr="00127225">
        <w:t xml:space="preserve">Det moderne gennembrud: </w:t>
      </w:r>
      <w:proofErr w:type="spellStart"/>
      <w:r w:rsidRPr="00127225">
        <w:rPr>
          <w:b/>
          <w:bCs/>
        </w:rPr>
        <w:t>Ilhana</w:t>
      </w:r>
      <w:proofErr w:type="spellEnd"/>
      <w:r w:rsidRPr="00127225">
        <w:rPr>
          <w:b/>
          <w:bCs/>
        </w:rPr>
        <w:t>, Isabella</w:t>
      </w:r>
    </w:p>
    <w:p w14:paraId="1AE3E612" w14:textId="77777777" w:rsidR="00127225" w:rsidRPr="00127225" w:rsidRDefault="00127225" w:rsidP="00127225">
      <w:pPr>
        <w:numPr>
          <w:ilvl w:val="0"/>
          <w:numId w:val="4"/>
        </w:numPr>
      </w:pPr>
      <w:r w:rsidRPr="00127225">
        <w:t xml:space="preserve">Modernisme: </w:t>
      </w:r>
      <w:r w:rsidRPr="00127225">
        <w:rPr>
          <w:b/>
          <w:bCs/>
        </w:rPr>
        <w:t>Dayan, Salma</w:t>
      </w:r>
    </w:p>
    <w:p w14:paraId="33FDF97C" w14:textId="77777777" w:rsidR="00127225" w:rsidRPr="00127225" w:rsidRDefault="00127225" w:rsidP="00127225">
      <w:r w:rsidRPr="00127225">
        <w:t>Alle 27 navne er fordelt én gang, og hver matrixgruppe indeholder alle 5 emner.</w:t>
      </w:r>
    </w:p>
    <w:p w14:paraId="3E036174" w14:textId="77777777" w:rsidR="00C375A7" w:rsidRPr="00C375A7" w:rsidRDefault="00C375A7" w:rsidP="00C375A7"/>
    <w:sectPr w:rsidR="00C375A7" w:rsidRPr="00C375A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A4D"/>
    <w:multiLevelType w:val="multilevel"/>
    <w:tmpl w:val="87E0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18DF"/>
    <w:multiLevelType w:val="multilevel"/>
    <w:tmpl w:val="962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65DEB"/>
    <w:multiLevelType w:val="hybridMultilevel"/>
    <w:tmpl w:val="088899CA"/>
    <w:lvl w:ilvl="0" w:tplc="F98061EC">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78922ED"/>
    <w:multiLevelType w:val="multilevel"/>
    <w:tmpl w:val="1730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431698">
    <w:abstractNumId w:val="2"/>
  </w:num>
  <w:num w:numId="2" w16cid:durableId="1567102696">
    <w:abstractNumId w:val="3"/>
  </w:num>
  <w:num w:numId="3" w16cid:durableId="1072118136">
    <w:abstractNumId w:val="1"/>
  </w:num>
  <w:num w:numId="4" w16cid:durableId="242571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A7"/>
    <w:rsid w:val="00000847"/>
    <w:rsid w:val="00004542"/>
    <w:rsid w:val="000521E5"/>
    <w:rsid w:val="00053DAE"/>
    <w:rsid w:val="00065B7D"/>
    <w:rsid w:val="000E40E7"/>
    <w:rsid w:val="000F3FB2"/>
    <w:rsid w:val="00124862"/>
    <w:rsid w:val="00127225"/>
    <w:rsid w:val="001638F6"/>
    <w:rsid w:val="001D43F4"/>
    <w:rsid w:val="002362FB"/>
    <w:rsid w:val="0024451C"/>
    <w:rsid w:val="00250CE3"/>
    <w:rsid w:val="002F4866"/>
    <w:rsid w:val="0031714A"/>
    <w:rsid w:val="003719D5"/>
    <w:rsid w:val="00391FAC"/>
    <w:rsid w:val="003B79C4"/>
    <w:rsid w:val="004008DB"/>
    <w:rsid w:val="00406BD7"/>
    <w:rsid w:val="00455626"/>
    <w:rsid w:val="0050208B"/>
    <w:rsid w:val="00532F99"/>
    <w:rsid w:val="00546127"/>
    <w:rsid w:val="00550B89"/>
    <w:rsid w:val="00567A67"/>
    <w:rsid w:val="00575865"/>
    <w:rsid w:val="005B01E6"/>
    <w:rsid w:val="005B1C22"/>
    <w:rsid w:val="005F350D"/>
    <w:rsid w:val="005F3CA4"/>
    <w:rsid w:val="00605771"/>
    <w:rsid w:val="00635710"/>
    <w:rsid w:val="00640ABA"/>
    <w:rsid w:val="00653071"/>
    <w:rsid w:val="00655746"/>
    <w:rsid w:val="006A1D24"/>
    <w:rsid w:val="006B0A79"/>
    <w:rsid w:val="006E5B1F"/>
    <w:rsid w:val="007006CB"/>
    <w:rsid w:val="007645C0"/>
    <w:rsid w:val="00770C05"/>
    <w:rsid w:val="00775C39"/>
    <w:rsid w:val="00791D45"/>
    <w:rsid w:val="007D3505"/>
    <w:rsid w:val="00810A52"/>
    <w:rsid w:val="008421FE"/>
    <w:rsid w:val="008553BD"/>
    <w:rsid w:val="00884584"/>
    <w:rsid w:val="008B1EB7"/>
    <w:rsid w:val="008B5906"/>
    <w:rsid w:val="008E093E"/>
    <w:rsid w:val="00915BDA"/>
    <w:rsid w:val="00917FDE"/>
    <w:rsid w:val="00932F2C"/>
    <w:rsid w:val="00935BD2"/>
    <w:rsid w:val="00995370"/>
    <w:rsid w:val="009B7503"/>
    <w:rsid w:val="009D3124"/>
    <w:rsid w:val="009E58FE"/>
    <w:rsid w:val="009F1267"/>
    <w:rsid w:val="00A35308"/>
    <w:rsid w:val="00A61739"/>
    <w:rsid w:val="00A665C1"/>
    <w:rsid w:val="00A83100"/>
    <w:rsid w:val="00AF22B0"/>
    <w:rsid w:val="00AF4917"/>
    <w:rsid w:val="00B16513"/>
    <w:rsid w:val="00B30982"/>
    <w:rsid w:val="00B329EA"/>
    <w:rsid w:val="00B37F4C"/>
    <w:rsid w:val="00B44D85"/>
    <w:rsid w:val="00B92405"/>
    <w:rsid w:val="00BA68E6"/>
    <w:rsid w:val="00BC0FD7"/>
    <w:rsid w:val="00BC5A57"/>
    <w:rsid w:val="00BE2662"/>
    <w:rsid w:val="00BF5163"/>
    <w:rsid w:val="00C04F92"/>
    <w:rsid w:val="00C25116"/>
    <w:rsid w:val="00C375A7"/>
    <w:rsid w:val="00C704A0"/>
    <w:rsid w:val="00C85B02"/>
    <w:rsid w:val="00CB6E0C"/>
    <w:rsid w:val="00CF1646"/>
    <w:rsid w:val="00CF6D75"/>
    <w:rsid w:val="00D0790A"/>
    <w:rsid w:val="00D32D07"/>
    <w:rsid w:val="00D54A51"/>
    <w:rsid w:val="00D9146F"/>
    <w:rsid w:val="00DC2630"/>
    <w:rsid w:val="00DF12A8"/>
    <w:rsid w:val="00DF4520"/>
    <w:rsid w:val="00E07985"/>
    <w:rsid w:val="00E13BFC"/>
    <w:rsid w:val="00E22585"/>
    <w:rsid w:val="00E42206"/>
    <w:rsid w:val="00E431D5"/>
    <w:rsid w:val="00E4614D"/>
    <w:rsid w:val="00E769C1"/>
    <w:rsid w:val="00EA0F56"/>
    <w:rsid w:val="00EA44D9"/>
    <w:rsid w:val="00EC23D0"/>
    <w:rsid w:val="00ED3BDD"/>
    <w:rsid w:val="00F12287"/>
    <w:rsid w:val="00F34FCB"/>
    <w:rsid w:val="00F70C7F"/>
    <w:rsid w:val="00F773A1"/>
    <w:rsid w:val="00F83F36"/>
    <w:rsid w:val="00F87EB2"/>
    <w:rsid w:val="00F94D0D"/>
    <w:rsid w:val="00FB12C7"/>
    <w:rsid w:val="00FB5621"/>
    <w:rsid w:val="00FB5BEA"/>
    <w:rsid w:val="00FC5FFD"/>
    <w:rsid w:val="00FD33D4"/>
    <w:rsid w:val="00FE2042"/>
    <w:rsid w:val="00FE72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6DDE0"/>
  <w15:chartTrackingRefBased/>
  <w15:docId w15:val="{75BCC51C-1C2C-44F3-BD80-3FB1A669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375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C375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375A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375A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375A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375A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375A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375A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375A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375A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C375A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375A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375A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375A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375A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375A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375A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375A7"/>
    <w:rPr>
      <w:rFonts w:eastAsiaTheme="majorEastAsia" w:cstheme="majorBidi"/>
      <w:color w:val="272727" w:themeColor="text1" w:themeTint="D8"/>
    </w:rPr>
  </w:style>
  <w:style w:type="paragraph" w:styleId="Titel">
    <w:name w:val="Title"/>
    <w:basedOn w:val="Normal"/>
    <w:next w:val="Normal"/>
    <w:link w:val="TitelTegn"/>
    <w:uiPriority w:val="10"/>
    <w:qFormat/>
    <w:rsid w:val="00C37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375A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375A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375A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375A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375A7"/>
    <w:rPr>
      <w:i/>
      <w:iCs/>
      <w:color w:val="404040" w:themeColor="text1" w:themeTint="BF"/>
    </w:rPr>
  </w:style>
  <w:style w:type="paragraph" w:styleId="Listeafsnit">
    <w:name w:val="List Paragraph"/>
    <w:basedOn w:val="Normal"/>
    <w:uiPriority w:val="34"/>
    <w:qFormat/>
    <w:rsid w:val="00C375A7"/>
    <w:pPr>
      <w:ind w:left="720"/>
      <w:contextualSpacing/>
    </w:pPr>
  </w:style>
  <w:style w:type="character" w:styleId="Kraftigfremhvning">
    <w:name w:val="Intense Emphasis"/>
    <w:basedOn w:val="Standardskrifttypeiafsnit"/>
    <w:uiPriority w:val="21"/>
    <w:qFormat/>
    <w:rsid w:val="00C375A7"/>
    <w:rPr>
      <w:i/>
      <w:iCs/>
      <w:color w:val="0F4761" w:themeColor="accent1" w:themeShade="BF"/>
    </w:rPr>
  </w:style>
  <w:style w:type="paragraph" w:styleId="Strktcitat">
    <w:name w:val="Intense Quote"/>
    <w:basedOn w:val="Normal"/>
    <w:next w:val="Normal"/>
    <w:link w:val="StrktcitatTegn"/>
    <w:uiPriority w:val="30"/>
    <w:qFormat/>
    <w:rsid w:val="00C37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375A7"/>
    <w:rPr>
      <w:i/>
      <w:iCs/>
      <w:color w:val="0F4761" w:themeColor="accent1" w:themeShade="BF"/>
    </w:rPr>
  </w:style>
  <w:style w:type="character" w:styleId="Kraftighenvisning">
    <w:name w:val="Intense Reference"/>
    <w:basedOn w:val="Standardskrifttypeiafsnit"/>
    <w:uiPriority w:val="32"/>
    <w:qFormat/>
    <w:rsid w:val="00C375A7"/>
    <w:rPr>
      <w:b/>
      <w:bCs/>
      <w:smallCaps/>
      <w:color w:val="0F4761" w:themeColor="accent1" w:themeShade="BF"/>
      <w:spacing w:val="5"/>
    </w:rPr>
  </w:style>
  <w:style w:type="paragraph" w:styleId="Ingenafstand">
    <w:name w:val="No Spacing"/>
    <w:uiPriority w:val="1"/>
    <w:qFormat/>
    <w:rsid w:val="00C375A7"/>
    <w:pPr>
      <w:spacing w:after="0" w:line="240" w:lineRule="auto"/>
    </w:pPr>
    <w:rPr>
      <w:rFonts w:ascii="Times New Roman" w:eastAsia="Times New Roman" w:hAnsi="Times New Roman" w:cs="Times New Roman"/>
      <w:kern w:val="0"/>
      <w:sz w:val="24"/>
      <w:szCs w:val="24"/>
      <w:lang w:eastAsia="da-DK"/>
      <w14:ligatures w14:val="none"/>
    </w:rPr>
  </w:style>
  <w:style w:type="table" w:styleId="Tabel-Gitter">
    <w:name w:val="Table Grid"/>
    <w:basedOn w:val="Tabel-Normal"/>
    <w:uiPriority w:val="59"/>
    <w:rsid w:val="00C375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1328</Words>
  <Characters>8102</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Nielsen</dc:creator>
  <cp:keywords/>
  <dc:description/>
  <cp:lastModifiedBy>Mads Nielsen</cp:lastModifiedBy>
  <cp:revision>2</cp:revision>
  <dcterms:created xsi:type="dcterms:W3CDTF">2025-11-10T11:53:00Z</dcterms:created>
  <dcterms:modified xsi:type="dcterms:W3CDTF">2025-11-10T11:53:00Z</dcterms:modified>
</cp:coreProperties>
</file>