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772F" w14:textId="2411FDBC" w:rsidR="001D1E47" w:rsidRDefault="001D1E47" w:rsidP="001D1E47">
      <w:pPr>
        <w:pStyle w:val="Overskrift1"/>
        <w:rPr>
          <w:lang w:val="da-DK"/>
        </w:rPr>
      </w:pPr>
      <w:r>
        <w:rPr>
          <w:lang w:val="da-DK"/>
        </w:rPr>
        <w:t>Direkte objekt - §80-83</w:t>
      </w:r>
    </w:p>
    <w:p w14:paraId="7BA92BE2" w14:textId="57C4EDF1" w:rsidR="001D1E47" w:rsidRPr="00943108" w:rsidRDefault="001D1E47">
      <w:pPr>
        <w:rPr>
          <w:sz w:val="24"/>
          <w:szCs w:val="24"/>
        </w:rPr>
      </w:pPr>
      <w:r w:rsidRPr="00943108">
        <w:rPr>
          <w:sz w:val="24"/>
          <w:szCs w:val="24"/>
        </w:rPr>
        <w:t xml:space="preserve">Siempre miras </w:t>
      </w:r>
      <w:r w:rsidRPr="00943108">
        <w:rPr>
          <w:b/>
          <w:bCs/>
          <w:sz w:val="24"/>
          <w:szCs w:val="24"/>
        </w:rPr>
        <w:t xml:space="preserve">a Juana </w:t>
      </w:r>
      <w:r w:rsidRPr="00943108">
        <w:rPr>
          <w:sz w:val="24"/>
          <w:szCs w:val="24"/>
        </w:rPr>
        <w:sym w:font="Wingdings" w:char="F0E0"/>
      </w:r>
      <w:r w:rsidRPr="00943108">
        <w:rPr>
          <w:sz w:val="24"/>
          <w:szCs w:val="24"/>
        </w:rPr>
        <w:t xml:space="preserve"> Siempre ________________________ miras.</w:t>
      </w:r>
    </w:p>
    <w:p w14:paraId="3A01FCFC" w14:textId="2F515DEA" w:rsidR="001D1E47" w:rsidRPr="00943108" w:rsidRDefault="001D1E47">
      <w:pPr>
        <w:rPr>
          <w:sz w:val="24"/>
          <w:szCs w:val="24"/>
        </w:rPr>
      </w:pPr>
      <w:r w:rsidRPr="00943108">
        <w:rPr>
          <w:sz w:val="24"/>
          <w:szCs w:val="24"/>
        </w:rPr>
        <w:t xml:space="preserve">Voy a visitar </w:t>
      </w:r>
      <w:r w:rsidRPr="00943108">
        <w:rPr>
          <w:b/>
          <w:bCs/>
          <w:sz w:val="24"/>
          <w:szCs w:val="24"/>
        </w:rPr>
        <w:t xml:space="preserve">a mis padres </w:t>
      </w:r>
      <w:r w:rsidRPr="00943108">
        <w:rPr>
          <w:sz w:val="24"/>
          <w:szCs w:val="24"/>
        </w:rPr>
        <w:sym w:font="Wingdings" w:char="F0E0"/>
      </w:r>
      <w:r w:rsidRPr="00943108">
        <w:rPr>
          <w:sz w:val="24"/>
          <w:szCs w:val="24"/>
        </w:rPr>
        <w:t xml:space="preserve"> Voy a visitar </w:t>
      </w:r>
      <w:r w:rsidRPr="00943108">
        <w:rPr>
          <w:sz w:val="24"/>
          <w:szCs w:val="24"/>
        </w:rPr>
        <w:t>________________________</w:t>
      </w:r>
      <w:r w:rsidRPr="00943108">
        <w:rPr>
          <w:sz w:val="24"/>
          <w:szCs w:val="24"/>
        </w:rPr>
        <w:t>.</w:t>
      </w:r>
    </w:p>
    <w:p w14:paraId="7BE453A4" w14:textId="54A16FE0" w:rsidR="001D1E47" w:rsidRPr="00943108" w:rsidRDefault="001D1E47">
      <w:pPr>
        <w:rPr>
          <w:sz w:val="24"/>
          <w:szCs w:val="24"/>
        </w:rPr>
      </w:pPr>
      <w:r w:rsidRPr="00943108">
        <w:rPr>
          <w:sz w:val="24"/>
          <w:szCs w:val="24"/>
        </w:rPr>
        <w:t xml:space="preserve">No conozco </w:t>
      </w:r>
      <w:r w:rsidRPr="00943108">
        <w:rPr>
          <w:b/>
          <w:bCs/>
          <w:sz w:val="24"/>
          <w:szCs w:val="24"/>
        </w:rPr>
        <w:t>el coche</w:t>
      </w:r>
      <w:r w:rsidRPr="00943108">
        <w:rPr>
          <w:sz w:val="24"/>
          <w:szCs w:val="24"/>
        </w:rPr>
        <w:t xml:space="preserve"> </w:t>
      </w:r>
      <w:r w:rsidRPr="00943108">
        <w:rPr>
          <w:sz w:val="24"/>
          <w:szCs w:val="24"/>
        </w:rPr>
        <w:sym w:font="Wingdings" w:char="F0E0"/>
      </w:r>
      <w:r w:rsidRPr="00943108">
        <w:rPr>
          <w:sz w:val="24"/>
          <w:szCs w:val="24"/>
        </w:rPr>
        <w:t xml:space="preserve"> No </w:t>
      </w:r>
      <w:r w:rsidRPr="00943108">
        <w:rPr>
          <w:sz w:val="24"/>
          <w:szCs w:val="24"/>
        </w:rPr>
        <w:t>________________________</w:t>
      </w:r>
      <w:r w:rsidRPr="00943108">
        <w:rPr>
          <w:sz w:val="24"/>
          <w:szCs w:val="24"/>
        </w:rPr>
        <w:t xml:space="preserve"> conozco.</w:t>
      </w:r>
    </w:p>
    <w:p w14:paraId="4B33C760" w14:textId="1576933D" w:rsidR="001D1E47" w:rsidRPr="00943108" w:rsidRDefault="001D1E47">
      <w:pPr>
        <w:rPr>
          <w:sz w:val="24"/>
          <w:szCs w:val="24"/>
        </w:rPr>
      </w:pPr>
      <w:r w:rsidRPr="00943108">
        <w:rPr>
          <w:sz w:val="24"/>
          <w:szCs w:val="24"/>
        </w:rPr>
        <w:t xml:space="preserve">No conozco </w:t>
      </w:r>
      <w:r w:rsidRPr="00943108">
        <w:rPr>
          <w:b/>
          <w:bCs/>
          <w:sz w:val="24"/>
          <w:szCs w:val="24"/>
        </w:rPr>
        <w:t>a Pedro</w:t>
      </w:r>
      <w:r w:rsidRPr="00943108">
        <w:rPr>
          <w:sz w:val="24"/>
          <w:szCs w:val="24"/>
        </w:rPr>
        <w:t xml:space="preserve"> </w:t>
      </w:r>
      <w:r w:rsidRPr="00943108">
        <w:rPr>
          <w:sz w:val="24"/>
          <w:szCs w:val="24"/>
        </w:rPr>
        <w:sym w:font="Wingdings" w:char="F0E0"/>
      </w:r>
      <w:r w:rsidRPr="00943108">
        <w:rPr>
          <w:sz w:val="24"/>
          <w:szCs w:val="24"/>
        </w:rPr>
        <w:t xml:space="preserve"> No </w:t>
      </w:r>
      <w:r w:rsidRPr="00943108">
        <w:rPr>
          <w:sz w:val="24"/>
          <w:szCs w:val="24"/>
        </w:rPr>
        <w:t>________________________</w:t>
      </w:r>
      <w:r w:rsidRPr="00943108">
        <w:rPr>
          <w:sz w:val="24"/>
          <w:szCs w:val="24"/>
        </w:rPr>
        <w:t xml:space="preserve"> conozco.</w:t>
      </w:r>
    </w:p>
    <w:p w14:paraId="342394AE" w14:textId="4EE30517" w:rsidR="001D1E47" w:rsidRPr="00943108" w:rsidRDefault="001D1E47">
      <w:pPr>
        <w:rPr>
          <w:sz w:val="24"/>
          <w:szCs w:val="24"/>
        </w:rPr>
      </w:pPr>
      <w:r w:rsidRPr="00943108">
        <w:rPr>
          <w:sz w:val="24"/>
          <w:szCs w:val="24"/>
        </w:rPr>
        <w:t xml:space="preserve">No admiráis </w:t>
      </w:r>
      <w:r w:rsidRPr="00943108">
        <w:rPr>
          <w:b/>
          <w:bCs/>
          <w:sz w:val="24"/>
          <w:szCs w:val="24"/>
        </w:rPr>
        <w:t>a la actriz</w:t>
      </w:r>
      <w:r w:rsidRPr="00943108">
        <w:rPr>
          <w:sz w:val="24"/>
          <w:szCs w:val="24"/>
        </w:rPr>
        <w:t xml:space="preserve"> </w:t>
      </w:r>
      <w:r w:rsidRPr="00943108">
        <w:rPr>
          <w:sz w:val="24"/>
          <w:szCs w:val="24"/>
        </w:rPr>
        <w:sym w:font="Wingdings" w:char="F0E0"/>
      </w:r>
      <w:r w:rsidRPr="00943108">
        <w:rPr>
          <w:sz w:val="24"/>
          <w:szCs w:val="24"/>
        </w:rPr>
        <w:t xml:space="preserve"> No </w:t>
      </w:r>
      <w:r w:rsidRPr="00943108">
        <w:rPr>
          <w:sz w:val="24"/>
          <w:szCs w:val="24"/>
        </w:rPr>
        <w:t>________________________</w:t>
      </w:r>
      <w:r w:rsidRPr="00943108">
        <w:rPr>
          <w:sz w:val="24"/>
          <w:szCs w:val="24"/>
        </w:rPr>
        <w:t xml:space="preserve"> admiráis.</w:t>
      </w:r>
    </w:p>
    <w:p w14:paraId="06444E9B" w14:textId="51CC15C5" w:rsidR="001D1E47" w:rsidRPr="00943108" w:rsidRDefault="001D1E47">
      <w:pPr>
        <w:rPr>
          <w:sz w:val="24"/>
          <w:szCs w:val="24"/>
        </w:rPr>
      </w:pPr>
      <w:r w:rsidRPr="00943108">
        <w:rPr>
          <w:sz w:val="24"/>
          <w:szCs w:val="24"/>
        </w:rPr>
        <w:t xml:space="preserve">Comen </w:t>
      </w:r>
      <w:r w:rsidRPr="00943108">
        <w:rPr>
          <w:b/>
          <w:bCs/>
          <w:sz w:val="24"/>
          <w:szCs w:val="24"/>
        </w:rPr>
        <w:t>las naranjas</w:t>
      </w:r>
      <w:r w:rsidRPr="00943108">
        <w:rPr>
          <w:sz w:val="24"/>
          <w:szCs w:val="24"/>
        </w:rPr>
        <w:t xml:space="preserve"> </w:t>
      </w:r>
      <w:r w:rsidRPr="00943108">
        <w:rPr>
          <w:sz w:val="24"/>
          <w:szCs w:val="24"/>
        </w:rPr>
        <w:sym w:font="Wingdings" w:char="F0E0"/>
      </w:r>
      <w:r w:rsidRPr="00943108">
        <w:rPr>
          <w:sz w:val="24"/>
          <w:szCs w:val="24"/>
        </w:rPr>
        <w:t xml:space="preserve"> </w:t>
      </w:r>
      <w:r w:rsidRPr="00943108">
        <w:rPr>
          <w:sz w:val="24"/>
          <w:szCs w:val="24"/>
        </w:rPr>
        <w:t>________________________</w:t>
      </w:r>
      <w:r w:rsidRPr="00943108">
        <w:rPr>
          <w:sz w:val="24"/>
          <w:szCs w:val="24"/>
        </w:rPr>
        <w:t xml:space="preserve"> comen.</w:t>
      </w:r>
    </w:p>
    <w:p w14:paraId="269003E9" w14:textId="00F2A176" w:rsidR="001D1E47" w:rsidRPr="00943108" w:rsidRDefault="001D1E47">
      <w:pPr>
        <w:rPr>
          <w:sz w:val="24"/>
          <w:szCs w:val="24"/>
        </w:rPr>
      </w:pPr>
      <w:r w:rsidRPr="00943108">
        <w:rPr>
          <w:sz w:val="24"/>
          <w:szCs w:val="24"/>
        </w:rPr>
        <w:t xml:space="preserve">Yo hago </w:t>
      </w:r>
      <w:r w:rsidRPr="00943108">
        <w:rPr>
          <w:b/>
          <w:bCs/>
          <w:sz w:val="24"/>
          <w:szCs w:val="24"/>
        </w:rPr>
        <w:t>la comida</w:t>
      </w:r>
      <w:r w:rsidRPr="00943108">
        <w:rPr>
          <w:sz w:val="24"/>
          <w:szCs w:val="24"/>
        </w:rPr>
        <w:t xml:space="preserve"> </w:t>
      </w:r>
      <w:r w:rsidRPr="00943108">
        <w:rPr>
          <w:sz w:val="24"/>
          <w:szCs w:val="24"/>
        </w:rPr>
        <w:sym w:font="Wingdings" w:char="F0E0"/>
      </w:r>
      <w:r w:rsidRPr="00943108">
        <w:rPr>
          <w:sz w:val="24"/>
          <w:szCs w:val="24"/>
        </w:rPr>
        <w:t xml:space="preserve"> La comida </w:t>
      </w:r>
      <w:r w:rsidRPr="00943108">
        <w:rPr>
          <w:sz w:val="24"/>
          <w:szCs w:val="24"/>
        </w:rPr>
        <w:t>________________________</w:t>
      </w:r>
      <w:r w:rsidRPr="00943108">
        <w:rPr>
          <w:sz w:val="24"/>
          <w:szCs w:val="24"/>
        </w:rPr>
        <w:t xml:space="preserve"> hago yo.</w:t>
      </w:r>
    </w:p>
    <w:p w14:paraId="77DBCFD1" w14:textId="77777777" w:rsidR="001D1E47" w:rsidRPr="001D1E47" w:rsidRDefault="001D1E47" w:rsidP="001D1E47">
      <w:pPr>
        <w:pStyle w:val="Overskrift1"/>
        <w:rPr>
          <w:lang w:val="da-DK"/>
        </w:rPr>
      </w:pPr>
    </w:p>
    <w:p w14:paraId="41C3EAE2" w14:textId="3AA3845E" w:rsidR="001D1E47" w:rsidRDefault="001D1E47" w:rsidP="001D1E47">
      <w:pPr>
        <w:pStyle w:val="Overskrift1"/>
        <w:rPr>
          <w:lang w:val="da-DK"/>
        </w:rPr>
      </w:pPr>
      <w:proofErr w:type="spellStart"/>
      <w:r w:rsidRPr="001D1E47">
        <w:rPr>
          <w:lang w:val="da-DK"/>
        </w:rPr>
        <w:t>Pronominets</w:t>
      </w:r>
      <w:proofErr w:type="spellEnd"/>
      <w:r w:rsidRPr="001D1E47">
        <w:rPr>
          <w:lang w:val="da-DK"/>
        </w:rPr>
        <w:t xml:space="preserve"> placering </w:t>
      </w:r>
      <w:r>
        <w:rPr>
          <w:lang w:val="da-DK"/>
        </w:rPr>
        <w:t>§8</w:t>
      </w:r>
      <w:r>
        <w:rPr>
          <w:lang w:val="da-DK"/>
        </w:rPr>
        <w:t>9</w:t>
      </w:r>
      <w:r>
        <w:rPr>
          <w:lang w:val="da-DK"/>
        </w:rPr>
        <w:t>-</w:t>
      </w:r>
      <w:r>
        <w:rPr>
          <w:lang w:val="da-DK"/>
        </w:rPr>
        <w:t>91</w:t>
      </w:r>
    </w:p>
    <w:p w14:paraId="49664783" w14:textId="004CB799" w:rsidR="001D1E47" w:rsidRDefault="001D1E47">
      <w:pPr>
        <w:rPr>
          <w:sz w:val="24"/>
          <w:szCs w:val="24"/>
          <w:lang w:val="da-DK"/>
        </w:rPr>
      </w:pPr>
      <w:r w:rsidRPr="001D1E47">
        <w:rPr>
          <w:sz w:val="24"/>
          <w:szCs w:val="24"/>
          <w:lang w:val="da-DK"/>
        </w:rPr>
        <w:t>Jeg elsker Carmen, jeg elsker hende. Hun elsker ikke mig. Min mor besøger os i eftermiddag. Vil du købe maden? Du køber den, og jeg laver den. Matilde og Alfredo kommer. Min mor kender dem ikke. Hej, er I der? Jeg har ikke hørt fra jer. Blomster! Jeg lægger dem her. Det er min hund. Kan I tåle den? Min mor kommer. Hende kender I, fordi jeg har talt så meget om hende, men hun kender ikke jer. Hjælp! Maden, den har vi glemt. Hunden har spist den. Min mor slår dig ihjel. Telefonen! Tager du den? Det er din mor. Hun vil tale med dig. Du kender hende. Hun vil kun snakke med dig. Åh nej! Min onkel er der. Jeg holder ham ikke ud.</w:t>
      </w:r>
    </w:p>
    <w:p w14:paraId="32B96DAB" w14:textId="77777777" w:rsidR="001D1E47" w:rsidRDefault="001D1E47">
      <w:pPr>
        <w:rPr>
          <w:sz w:val="24"/>
          <w:szCs w:val="24"/>
          <w:lang w:val="da-DK"/>
        </w:rPr>
      </w:pPr>
    </w:p>
    <w:tbl>
      <w:tblPr>
        <w:tblStyle w:val="Tabel-Gitter"/>
        <w:tblW w:w="0" w:type="auto"/>
        <w:tblLook w:val="04A0" w:firstRow="1" w:lastRow="0" w:firstColumn="1" w:lastColumn="0" w:noHBand="0" w:noVBand="1"/>
      </w:tblPr>
      <w:tblGrid>
        <w:gridCol w:w="3209"/>
        <w:gridCol w:w="3209"/>
        <w:gridCol w:w="3210"/>
      </w:tblGrid>
      <w:tr w:rsidR="00943108" w14:paraId="693BFFAE" w14:textId="77777777" w:rsidTr="00943108">
        <w:tc>
          <w:tcPr>
            <w:tcW w:w="3209" w:type="dxa"/>
          </w:tcPr>
          <w:p w14:paraId="463FEA93" w14:textId="13EE4307" w:rsidR="00943108" w:rsidRDefault="00943108">
            <w:pPr>
              <w:rPr>
                <w:sz w:val="24"/>
                <w:szCs w:val="24"/>
                <w:lang w:val="da-DK"/>
              </w:rPr>
            </w:pPr>
            <w:r>
              <w:rPr>
                <w:sz w:val="24"/>
                <w:szCs w:val="24"/>
                <w:lang w:val="da-DK"/>
              </w:rPr>
              <w:t xml:space="preserve">At elske: </w:t>
            </w:r>
            <w:proofErr w:type="spellStart"/>
            <w:r>
              <w:rPr>
                <w:sz w:val="24"/>
                <w:szCs w:val="24"/>
                <w:lang w:val="da-DK"/>
              </w:rPr>
              <w:t>querer</w:t>
            </w:r>
            <w:proofErr w:type="spellEnd"/>
          </w:p>
        </w:tc>
        <w:tc>
          <w:tcPr>
            <w:tcW w:w="3209" w:type="dxa"/>
          </w:tcPr>
          <w:p w14:paraId="1D16ED6F" w14:textId="6C81FB30" w:rsidR="00943108" w:rsidRDefault="00943108">
            <w:pPr>
              <w:rPr>
                <w:sz w:val="24"/>
                <w:szCs w:val="24"/>
                <w:lang w:val="da-DK"/>
              </w:rPr>
            </w:pPr>
            <w:r>
              <w:rPr>
                <w:sz w:val="24"/>
                <w:szCs w:val="24"/>
                <w:lang w:val="da-DK"/>
              </w:rPr>
              <w:t xml:space="preserve">At lægge: </w:t>
            </w:r>
            <w:proofErr w:type="spellStart"/>
            <w:r>
              <w:rPr>
                <w:sz w:val="24"/>
                <w:szCs w:val="24"/>
                <w:lang w:val="da-DK"/>
              </w:rPr>
              <w:t>poner</w:t>
            </w:r>
            <w:proofErr w:type="spellEnd"/>
          </w:p>
        </w:tc>
        <w:tc>
          <w:tcPr>
            <w:tcW w:w="3210" w:type="dxa"/>
          </w:tcPr>
          <w:p w14:paraId="139F819C" w14:textId="55B5510F" w:rsidR="00943108" w:rsidRDefault="00943108">
            <w:pPr>
              <w:rPr>
                <w:sz w:val="24"/>
                <w:szCs w:val="24"/>
                <w:lang w:val="da-DK"/>
              </w:rPr>
            </w:pPr>
            <w:r>
              <w:rPr>
                <w:sz w:val="24"/>
                <w:szCs w:val="24"/>
                <w:lang w:val="da-DK"/>
              </w:rPr>
              <w:t xml:space="preserve">At slå ihjel: </w:t>
            </w:r>
            <w:proofErr w:type="spellStart"/>
            <w:r>
              <w:rPr>
                <w:sz w:val="24"/>
                <w:szCs w:val="24"/>
                <w:lang w:val="da-DK"/>
              </w:rPr>
              <w:t>matar</w:t>
            </w:r>
            <w:proofErr w:type="spellEnd"/>
          </w:p>
        </w:tc>
      </w:tr>
      <w:tr w:rsidR="00943108" w14:paraId="75EDAE74" w14:textId="77777777" w:rsidTr="00943108">
        <w:tc>
          <w:tcPr>
            <w:tcW w:w="3209" w:type="dxa"/>
          </w:tcPr>
          <w:p w14:paraId="3DCCB763" w14:textId="28452A48" w:rsidR="00943108" w:rsidRDefault="00943108">
            <w:pPr>
              <w:rPr>
                <w:sz w:val="24"/>
                <w:szCs w:val="24"/>
                <w:lang w:val="da-DK"/>
              </w:rPr>
            </w:pPr>
            <w:r>
              <w:rPr>
                <w:sz w:val="24"/>
                <w:szCs w:val="24"/>
                <w:lang w:val="da-DK"/>
              </w:rPr>
              <w:t xml:space="preserve">At besøge: </w:t>
            </w:r>
            <w:proofErr w:type="spellStart"/>
            <w:r>
              <w:rPr>
                <w:sz w:val="24"/>
                <w:szCs w:val="24"/>
                <w:lang w:val="da-DK"/>
              </w:rPr>
              <w:t>visitar</w:t>
            </w:r>
            <w:proofErr w:type="spellEnd"/>
          </w:p>
        </w:tc>
        <w:tc>
          <w:tcPr>
            <w:tcW w:w="3209" w:type="dxa"/>
          </w:tcPr>
          <w:p w14:paraId="71A4307F" w14:textId="62F0A51F" w:rsidR="00943108" w:rsidRDefault="00943108">
            <w:pPr>
              <w:rPr>
                <w:sz w:val="24"/>
                <w:szCs w:val="24"/>
                <w:lang w:val="da-DK"/>
              </w:rPr>
            </w:pPr>
            <w:r>
              <w:rPr>
                <w:sz w:val="24"/>
                <w:szCs w:val="24"/>
                <w:lang w:val="da-DK"/>
              </w:rPr>
              <w:t xml:space="preserve">Hund: </w:t>
            </w:r>
            <w:proofErr w:type="spellStart"/>
            <w:r>
              <w:rPr>
                <w:sz w:val="24"/>
                <w:szCs w:val="24"/>
                <w:lang w:val="da-DK"/>
              </w:rPr>
              <w:t>perro</w:t>
            </w:r>
            <w:proofErr w:type="spellEnd"/>
            <w:r>
              <w:rPr>
                <w:sz w:val="24"/>
                <w:szCs w:val="24"/>
                <w:lang w:val="da-DK"/>
              </w:rPr>
              <w:t xml:space="preserve"> (m.)</w:t>
            </w:r>
          </w:p>
        </w:tc>
        <w:tc>
          <w:tcPr>
            <w:tcW w:w="3210" w:type="dxa"/>
          </w:tcPr>
          <w:p w14:paraId="42E568AE" w14:textId="58348F33" w:rsidR="00943108" w:rsidRDefault="00943108">
            <w:pPr>
              <w:rPr>
                <w:sz w:val="24"/>
                <w:szCs w:val="24"/>
                <w:lang w:val="da-DK"/>
              </w:rPr>
            </w:pPr>
            <w:r>
              <w:rPr>
                <w:sz w:val="24"/>
                <w:szCs w:val="24"/>
                <w:lang w:val="da-DK"/>
              </w:rPr>
              <w:t xml:space="preserve">At tage (telefonen): </w:t>
            </w:r>
            <w:proofErr w:type="spellStart"/>
            <w:r>
              <w:rPr>
                <w:sz w:val="24"/>
                <w:szCs w:val="24"/>
                <w:lang w:val="da-DK"/>
              </w:rPr>
              <w:t>contestar</w:t>
            </w:r>
            <w:proofErr w:type="spellEnd"/>
          </w:p>
        </w:tc>
      </w:tr>
      <w:tr w:rsidR="00943108" w14:paraId="00A024A0" w14:textId="77777777" w:rsidTr="00943108">
        <w:tc>
          <w:tcPr>
            <w:tcW w:w="3209" w:type="dxa"/>
          </w:tcPr>
          <w:p w14:paraId="3A4A90C7" w14:textId="0178B9B2" w:rsidR="00943108" w:rsidRDefault="00943108">
            <w:pPr>
              <w:rPr>
                <w:sz w:val="24"/>
                <w:szCs w:val="24"/>
                <w:lang w:val="da-DK"/>
              </w:rPr>
            </w:pPr>
            <w:r>
              <w:rPr>
                <w:sz w:val="24"/>
                <w:szCs w:val="24"/>
                <w:lang w:val="da-DK"/>
              </w:rPr>
              <w:t xml:space="preserve">I eftermiddag: </w:t>
            </w:r>
            <w:proofErr w:type="spellStart"/>
            <w:r>
              <w:rPr>
                <w:sz w:val="24"/>
                <w:szCs w:val="24"/>
                <w:lang w:val="da-DK"/>
              </w:rPr>
              <w:t>esta</w:t>
            </w:r>
            <w:proofErr w:type="spellEnd"/>
            <w:r>
              <w:rPr>
                <w:sz w:val="24"/>
                <w:szCs w:val="24"/>
                <w:lang w:val="da-DK"/>
              </w:rPr>
              <w:t xml:space="preserve"> </w:t>
            </w:r>
            <w:proofErr w:type="spellStart"/>
            <w:r>
              <w:rPr>
                <w:sz w:val="24"/>
                <w:szCs w:val="24"/>
                <w:lang w:val="da-DK"/>
              </w:rPr>
              <w:t>tarde</w:t>
            </w:r>
            <w:proofErr w:type="spellEnd"/>
          </w:p>
        </w:tc>
        <w:tc>
          <w:tcPr>
            <w:tcW w:w="3209" w:type="dxa"/>
          </w:tcPr>
          <w:p w14:paraId="59A0E6DA" w14:textId="3319C863" w:rsidR="00943108" w:rsidRDefault="00943108">
            <w:pPr>
              <w:rPr>
                <w:sz w:val="24"/>
                <w:szCs w:val="24"/>
                <w:lang w:val="da-DK"/>
              </w:rPr>
            </w:pPr>
            <w:r>
              <w:rPr>
                <w:sz w:val="24"/>
                <w:szCs w:val="24"/>
                <w:lang w:val="da-DK"/>
              </w:rPr>
              <w:t xml:space="preserve">At kunne tåle: </w:t>
            </w:r>
            <w:proofErr w:type="spellStart"/>
            <w:r>
              <w:rPr>
                <w:sz w:val="24"/>
                <w:szCs w:val="24"/>
                <w:lang w:val="da-DK"/>
              </w:rPr>
              <w:t>tolerar</w:t>
            </w:r>
            <w:proofErr w:type="spellEnd"/>
            <w:r>
              <w:rPr>
                <w:sz w:val="24"/>
                <w:szCs w:val="24"/>
                <w:lang w:val="da-DK"/>
              </w:rPr>
              <w:t>/</w:t>
            </w:r>
            <w:proofErr w:type="spellStart"/>
            <w:r>
              <w:rPr>
                <w:sz w:val="24"/>
                <w:szCs w:val="24"/>
                <w:lang w:val="da-DK"/>
              </w:rPr>
              <w:t>soportar</w:t>
            </w:r>
            <w:proofErr w:type="spellEnd"/>
          </w:p>
        </w:tc>
        <w:tc>
          <w:tcPr>
            <w:tcW w:w="3210" w:type="dxa"/>
          </w:tcPr>
          <w:p w14:paraId="0CC51AC1" w14:textId="3E7DAEA9" w:rsidR="00943108" w:rsidRDefault="00943108">
            <w:pPr>
              <w:rPr>
                <w:sz w:val="24"/>
                <w:szCs w:val="24"/>
                <w:lang w:val="da-DK"/>
              </w:rPr>
            </w:pPr>
            <w:r>
              <w:rPr>
                <w:sz w:val="24"/>
                <w:szCs w:val="24"/>
                <w:lang w:val="da-DK"/>
              </w:rPr>
              <w:t xml:space="preserve">Onkel: </w:t>
            </w:r>
            <w:proofErr w:type="spellStart"/>
            <w:r>
              <w:rPr>
                <w:sz w:val="24"/>
                <w:szCs w:val="24"/>
                <w:lang w:val="da-DK"/>
              </w:rPr>
              <w:t>tío</w:t>
            </w:r>
            <w:proofErr w:type="spellEnd"/>
            <w:r>
              <w:rPr>
                <w:sz w:val="24"/>
                <w:szCs w:val="24"/>
                <w:lang w:val="da-DK"/>
              </w:rPr>
              <w:t xml:space="preserve"> (m.)</w:t>
            </w:r>
          </w:p>
        </w:tc>
      </w:tr>
      <w:tr w:rsidR="00943108" w14:paraId="45C557E3" w14:textId="77777777" w:rsidTr="00943108">
        <w:tc>
          <w:tcPr>
            <w:tcW w:w="3209" w:type="dxa"/>
          </w:tcPr>
          <w:p w14:paraId="1AA9BEAE" w14:textId="6B950644" w:rsidR="00943108" w:rsidRDefault="00943108">
            <w:pPr>
              <w:rPr>
                <w:sz w:val="24"/>
                <w:szCs w:val="24"/>
                <w:lang w:val="da-DK"/>
              </w:rPr>
            </w:pPr>
            <w:r>
              <w:rPr>
                <w:sz w:val="24"/>
                <w:szCs w:val="24"/>
                <w:lang w:val="da-DK"/>
              </w:rPr>
              <w:t xml:space="preserve">At komme: </w:t>
            </w:r>
            <w:proofErr w:type="spellStart"/>
            <w:r>
              <w:rPr>
                <w:sz w:val="24"/>
                <w:szCs w:val="24"/>
                <w:lang w:val="da-DK"/>
              </w:rPr>
              <w:t>venir</w:t>
            </w:r>
            <w:proofErr w:type="spellEnd"/>
          </w:p>
        </w:tc>
        <w:tc>
          <w:tcPr>
            <w:tcW w:w="3209" w:type="dxa"/>
          </w:tcPr>
          <w:p w14:paraId="7D04E7A9" w14:textId="7CB67EB7" w:rsidR="00943108" w:rsidRDefault="00943108">
            <w:pPr>
              <w:rPr>
                <w:sz w:val="24"/>
                <w:szCs w:val="24"/>
                <w:lang w:val="da-DK"/>
              </w:rPr>
            </w:pPr>
            <w:r>
              <w:rPr>
                <w:sz w:val="24"/>
                <w:szCs w:val="24"/>
                <w:lang w:val="da-DK"/>
              </w:rPr>
              <w:t xml:space="preserve">Hjælp: </w:t>
            </w:r>
            <w:proofErr w:type="spellStart"/>
            <w:r>
              <w:rPr>
                <w:sz w:val="24"/>
                <w:szCs w:val="24"/>
                <w:lang w:val="da-DK"/>
              </w:rPr>
              <w:t>ayuda</w:t>
            </w:r>
            <w:proofErr w:type="spellEnd"/>
          </w:p>
        </w:tc>
        <w:tc>
          <w:tcPr>
            <w:tcW w:w="3210" w:type="dxa"/>
          </w:tcPr>
          <w:p w14:paraId="40382A8E" w14:textId="080E8483" w:rsidR="00943108" w:rsidRDefault="00943108">
            <w:pPr>
              <w:rPr>
                <w:sz w:val="24"/>
                <w:szCs w:val="24"/>
                <w:lang w:val="da-DK"/>
              </w:rPr>
            </w:pPr>
            <w:r>
              <w:rPr>
                <w:sz w:val="24"/>
                <w:szCs w:val="24"/>
                <w:lang w:val="da-DK"/>
              </w:rPr>
              <w:t xml:space="preserve">At holde ud: </w:t>
            </w:r>
            <w:proofErr w:type="spellStart"/>
            <w:r>
              <w:rPr>
                <w:sz w:val="24"/>
                <w:szCs w:val="24"/>
                <w:lang w:val="da-DK"/>
              </w:rPr>
              <w:t>aguantar</w:t>
            </w:r>
            <w:proofErr w:type="spellEnd"/>
          </w:p>
        </w:tc>
      </w:tr>
      <w:tr w:rsidR="00943108" w14:paraId="60D9C6DC" w14:textId="77777777" w:rsidTr="00943108">
        <w:tc>
          <w:tcPr>
            <w:tcW w:w="3209" w:type="dxa"/>
          </w:tcPr>
          <w:p w14:paraId="3EC97230" w14:textId="131D219E" w:rsidR="00943108" w:rsidRDefault="00943108">
            <w:pPr>
              <w:rPr>
                <w:sz w:val="24"/>
                <w:szCs w:val="24"/>
                <w:lang w:val="da-DK"/>
              </w:rPr>
            </w:pPr>
            <w:r>
              <w:rPr>
                <w:sz w:val="24"/>
                <w:szCs w:val="24"/>
                <w:lang w:val="da-DK"/>
              </w:rPr>
              <w:t xml:space="preserve">At høre: </w:t>
            </w:r>
            <w:proofErr w:type="spellStart"/>
            <w:r>
              <w:rPr>
                <w:sz w:val="24"/>
                <w:szCs w:val="24"/>
                <w:lang w:val="da-DK"/>
              </w:rPr>
              <w:t>oír</w:t>
            </w:r>
            <w:proofErr w:type="spellEnd"/>
          </w:p>
        </w:tc>
        <w:tc>
          <w:tcPr>
            <w:tcW w:w="3209" w:type="dxa"/>
          </w:tcPr>
          <w:p w14:paraId="512E634B" w14:textId="14C99070" w:rsidR="00943108" w:rsidRDefault="00943108">
            <w:pPr>
              <w:rPr>
                <w:sz w:val="24"/>
                <w:szCs w:val="24"/>
                <w:lang w:val="da-DK"/>
              </w:rPr>
            </w:pPr>
            <w:r>
              <w:rPr>
                <w:sz w:val="24"/>
                <w:szCs w:val="24"/>
                <w:lang w:val="da-DK"/>
              </w:rPr>
              <w:t xml:space="preserve">At glemme: </w:t>
            </w:r>
            <w:proofErr w:type="spellStart"/>
            <w:r>
              <w:rPr>
                <w:sz w:val="24"/>
                <w:szCs w:val="24"/>
                <w:lang w:val="da-DK"/>
              </w:rPr>
              <w:t>olvidar</w:t>
            </w:r>
            <w:proofErr w:type="spellEnd"/>
          </w:p>
        </w:tc>
        <w:tc>
          <w:tcPr>
            <w:tcW w:w="3210" w:type="dxa"/>
          </w:tcPr>
          <w:p w14:paraId="7BA41580" w14:textId="77777777" w:rsidR="00943108" w:rsidRDefault="00943108">
            <w:pPr>
              <w:rPr>
                <w:sz w:val="24"/>
                <w:szCs w:val="24"/>
                <w:lang w:val="da-DK"/>
              </w:rPr>
            </w:pPr>
          </w:p>
        </w:tc>
      </w:tr>
      <w:tr w:rsidR="00943108" w14:paraId="7A61574F" w14:textId="77777777" w:rsidTr="00943108">
        <w:tc>
          <w:tcPr>
            <w:tcW w:w="3209" w:type="dxa"/>
          </w:tcPr>
          <w:p w14:paraId="1DAECD66" w14:textId="17751B35" w:rsidR="00943108" w:rsidRDefault="00943108">
            <w:pPr>
              <w:rPr>
                <w:sz w:val="24"/>
                <w:szCs w:val="24"/>
                <w:lang w:val="da-DK"/>
              </w:rPr>
            </w:pPr>
            <w:r>
              <w:rPr>
                <w:sz w:val="24"/>
                <w:szCs w:val="24"/>
                <w:lang w:val="da-DK"/>
              </w:rPr>
              <w:t>Blomst: flor (f.)</w:t>
            </w:r>
          </w:p>
        </w:tc>
        <w:tc>
          <w:tcPr>
            <w:tcW w:w="3209" w:type="dxa"/>
          </w:tcPr>
          <w:p w14:paraId="560A95F9" w14:textId="77777777" w:rsidR="00943108" w:rsidRDefault="00943108">
            <w:pPr>
              <w:rPr>
                <w:sz w:val="24"/>
                <w:szCs w:val="24"/>
                <w:lang w:val="da-DK"/>
              </w:rPr>
            </w:pPr>
          </w:p>
        </w:tc>
        <w:tc>
          <w:tcPr>
            <w:tcW w:w="3210" w:type="dxa"/>
          </w:tcPr>
          <w:p w14:paraId="6F285C14" w14:textId="77777777" w:rsidR="00943108" w:rsidRDefault="00943108">
            <w:pPr>
              <w:rPr>
                <w:sz w:val="24"/>
                <w:szCs w:val="24"/>
                <w:lang w:val="da-DK"/>
              </w:rPr>
            </w:pPr>
          </w:p>
        </w:tc>
      </w:tr>
    </w:tbl>
    <w:p w14:paraId="39A73F3F" w14:textId="6D82FD5C" w:rsidR="001D1E47" w:rsidRPr="001D1E47" w:rsidRDefault="001D1E47">
      <w:pPr>
        <w:rPr>
          <w:sz w:val="24"/>
          <w:szCs w:val="24"/>
          <w:lang w:val="da-DK"/>
        </w:rPr>
      </w:pPr>
    </w:p>
    <w:sectPr w:rsidR="001D1E47" w:rsidRPr="001D1E47" w:rsidSect="005471B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47"/>
    <w:rsid w:val="001D1E47"/>
    <w:rsid w:val="003E56BE"/>
    <w:rsid w:val="005471B3"/>
    <w:rsid w:val="00671DB4"/>
    <w:rsid w:val="00724F86"/>
    <w:rsid w:val="007D4AE2"/>
    <w:rsid w:val="008B50F4"/>
    <w:rsid w:val="0094310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B7A7"/>
  <w15:chartTrackingRefBased/>
  <w15:docId w15:val="{58CFC0AF-717E-4BB6-AD33-AFF3D6E5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1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1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1E4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1E4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1E4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1E4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1E4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1E4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1E4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D1E4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D1E4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D1E4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D1E4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D1E4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D1E4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D1E4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D1E4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D1E47"/>
    <w:rPr>
      <w:rFonts w:eastAsiaTheme="majorEastAsia" w:cstheme="majorBidi"/>
      <w:color w:val="272727" w:themeColor="text1" w:themeTint="D8"/>
    </w:rPr>
  </w:style>
  <w:style w:type="paragraph" w:styleId="Titel">
    <w:name w:val="Title"/>
    <w:basedOn w:val="Normal"/>
    <w:next w:val="Normal"/>
    <w:link w:val="TitelTegn"/>
    <w:uiPriority w:val="10"/>
    <w:qFormat/>
    <w:rsid w:val="001D1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D1E4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D1E4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D1E4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D1E4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D1E47"/>
    <w:rPr>
      <w:i/>
      <w:iCs/>
      <w:color w:val="404040" w:themeColor="text1" w:themeTint="BF"/>
    </w:rPr>
  </w:style>
  <w:style w:type="paragraph" w:styleId="Listeafsnit">
    <w:name w:val="List Paragraph"/>
    <w:basedOn w:val="Normal"/>
    <w:uiPriority w:val="34"/>
    <w:qFormat/>
    <w:rsid w:val="001D1E47"/>
    <w:pPr>
      <w:ind w:left="720"/>
      <w:contextualSpacing/>
    </w:pPr>
  </w:style>
  <w:style w:type="character" w:styleId="Kraftigfremhvning">
    <w:name w:val="Intense Emphasis"/>
    <w:basedOn w:val="Standardskrifttypeiafsnit"/>
    <w:uiPriority w:val="21"/>
    <w:qFormat/>
    <w:rsid w:val="001D1E47"/>
    <w:rPr>
      <w:i/>
      <w:iCs/>
      <w:color w:val="0F4761" w:themeColor="accent1" w:themeShade="BF"/>
    </w:rPr>
  </w:style>
  <w:style w:type="paragraph" w:styleId="Strktcitat">
    <w:name w:val="Intense Quote"/>
    <w:basedOn w:val="Normal"/>
    <w:next w:val="Normal"/>
    <w:link w:val="StrktcitatTegn"/>
    <w:uiPriority w:val="30"/>
    <w:qFormat/>
    <w:rsid w:val="001D1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D1E47"/>
    <w:rPr>
      <w:i/>
      <w:iCs/>
      <w:color w:val="0F4761" w:themeColor="accent1" w:themeShade="BF"/>
    </w:rPr>
  </w:style>
  <w:style w:type="character" w:styleId="Kraftighenvisning">
    <w:name w:val="Intense Reference"/>
    <w:basedOn w:val="Standardskrifttypeiafsnit"/>
    <w:uiPriority w:val="32"/>
    <w:qFormat/>
    <w:rsid w:val="001D1E47"/>
    <w:rPr>
      <w:b/>
      <w:bCs/>
      <w:smallCaps/>
      <w:color w:val="0F4761" w:themeColor="accent1" w:themeShade="BF"/>
      <w:spacing w:val="5"/>
    </w:rPr>
  </w:style>
  <w:style w:type="table" w:styleId="Tabel-Gitter">
    <w:name w:val="Table Grid"/>
    <w:basedOn w:val="Tabel-Normal"/>
    <w:uiPriority w:val="39"/>
    <w:rsid w:val="0094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 Iversen</dc:creator>
  <cp:keywords/>
  <dc:description/>
  <cp:lastModifiedBy>Louise T. Iversen</cp:lastModifiedBy>
  <cp:revision>1</cp:revision>
  <dcterms:created xsi:type="dcterms:W3CDTF">2025-12-01T07:40:00Z</dcterms:created>
  <dcterms:modified xsi:type="dcterms:W3CDTF">2025-12-01T07:53:00Z</dcterms:modified>
</cp:coreProperties>
</file>