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F5187" w14:textId="1FAC2C6F" w:rsidR="00960259" w:rsidRPr="00843640" w:rsidRDefault="00255E4A" w:rsidP="006F43A4">
      <w:pPr>
        <w:pStyle w:val="Titel"/>
      </w:pPr>
      <w:r>
        <w:t xml:space="preserve">Stjerner og </w:t>
      </w:r>
      <w:r w:rsidR="00843640" w:rsidRPr="00843640">
        <w:t>Grundstoffernes dannelseshistorie – en formidlingsopgave</w:t>
      </w:r>
    </w:p>
    <w:p w14:paraId="76431BB0" w14:textId="1ADC8C96" w:rsidR="00843640" w:rsidRDefault="00843640">
      <w:pPr>
        <w:rPr>
          <w:b/>
          <w:bCs/>
        </w:rPr>
      </w:pPr>
    </w:p>
    <w:p w14:paraId="7123CA6A" w14:textId="77777777" w:rsidR="008C5F6A" w:rsidRDefault="008C5F6A" w:rsidP="00843640">
      <w:pPr>
        <w:rPr>
          <w:b/>
          <w:bCs/>
        </w:rPr>
      </w:pPr>
    </w:p>
    <w:p w14:paraId="668D92FC" w14:textId="2E00D623" w:rsidR="00843640" w:rsidRDefault="00843640" w:rsidP="00843640">
      <w:pPr>
        <w:rPr>
          <w:b/>
          <w:bCs/>
        </w:rPr>
      </w:pPr>
      <w:r w:rsidRPr="00843640">
        <w:rPr>
          <w:b/>
          <w:bCs/>
        </w:rPr>
        <w:t>Teori</w:t>
      </w:r>
    </w:p>
    <w:p w14:paraId="0AE623A3" w14:textId="1C9754C8" w:rsidR="00745A48" w:rsidRDefault="00745A48" w:rsidP="00745A48">
      <w:r>
        <w:t xml:space="preserve">Læs følgende sider i Vejen til Fysik </w:t>
      </w:r>
      <w:r w:rsidR="006A74AB">
        <w:t>A</w:t>
      </w:r>
      <w:r>
        <w:t xml:space="preserve">B1: </w:t>
      </w:r>
    </w:p>
    <w:p w14:paraId="0F888BB0" w14:textId="2905C449" w:rsidR="00A0771D" w:rsidRPr="00DE30AF" w:rsidRDefault="00FB4A5F" w:rsidP="00DE30AF">
      <w:pPr>
        <w:pStyle w:val="Listeafsnit"/>
        <w:numPr>
          <w:ilvl w:val="0"/>
          <w:numId w:val="6"/>
        </w:numPr>
      </w:pPr>
      <w:r>
        <w:t xml:space="preserve">Side </w:t>
      </w:r>
      <w:r w:rsidR="00DE30AF" w:rsidRPr="00DE30AF">
        <w:t>173</w:t>
      </w:r>
      <w:r w:rsidR="00DE30AF">
        <w:t xml:space="preserve"> - </w:t>
      </w:r>
      <w:r w:rsidR="00C53D71">
        <w:t>18</w:t>
      </w:r>
      <w:r w:rsidR="00651382">
        <w:t>6</w:t>
      </w:r>
    </w:p>
    <w:p w14:paraId="3D7D2888" w14:textId="4BD4379B" w:rsidR="00843640" w:rsidRDefault="00843640" w:rsidP="00843640">
      <w:r>
        <w:t>Læs følgende sider i Vejen til Fysik B</w:t>
      </w:r>
      <w:r w:rsidR="00A0771D">
        <w:t>2</w:t>
      </w:r>
      <w:r>
        <w:t xml:space="preserve">: </w:t>
      </w:r>
    </w:p>
    <w:p w14:paraId="46A071B6" w14:textId="2F8D732D" w:rsidR="00223ED5" w:rsidRDefault="00223ED5" w:rsidP="00843640">
      <w:pPr>
        <w:pStyle w:val="Listeafsnit"/>
        <w:numPr>
          <w:ilvl w:val="0"/>
          <w:numId w:val="2"/>
        </w:numPr>
      </w:pPr>
      <w:r>
        <w:t xml:space="preserve">Side </w:t>
      </w:r>
      <w:r w:rsidR="00174BF8">
        <w:t>34</w:t>
      </w:r>
      <w:r>
        <w:t xml:space="preserve"> – </w:t>
      </w:r>
      <w:r w:rsidR="00E17B5D">
        <w:t>42</w:t>
      </w:r>
    </w:p>
    <w:p w14:paraId="053D044D" w14:textId="3B0C8C88" w:rsidR="00843640" w:rsidRDefault="00843640" w:rsidP="00843640">
      <w:pPr>
        <w:pStyle w:val="Listeafsnit"/>
        <w:numPr>
          <w:ilvl w:val="0"/>
          <w:numId w:val="2"/>
        </w:numPr>
      </w:pPr>
      <w:r>
        <w:t>Side 12</w:t>
      </w:r>
      <w:r w:rsidR="00C61E44">
        <w:t>4</w:t>
      </w:r>
      <w:r>
        <w:t xml:space="preserve"> – 138</w:t>
      </w:r>
    </w:p>
    <w:p w14:paraId="31C1D614" w14:textId="77777777" w:rsidR="008C5F6A" w:rsidRDefault="008C5F6A" w:rsidP="00843640"/>
    <w:p w14:paraId="2B91E952" w14:textId="4C68A037" w:rsidR="003C7D87" w:rsidRPr="003C7D87" w:rsidRDefault="003C7D87" w:rsidP="00843640">
      <w:pPr>
        <w:rPr>
          <w:b/>
          <w:bCs/>
        </w:rPr>
      </w:pPr>
      <w:r w:rsidRPr="003C7D87">
        <w:rPr>
          <w:b/>
          <w:bCs/>
        </w:rPr>
        <w:t>Fra vejledning til læreplan i Fysik B</w:t>
      </w:r>
    </w:p>
    <w:p w14:paraId="1641852D" w14:textId="2285BCC6" w:rsidR="0085086F" w:rsidRDefault="0085086F" w:rsidP="00907C6E">
      <w:pPr>
        <w:pStyle w:val="Listeafsnit"/>
        <w:numPr>
          <w:ilvl w:val="0"/>
          <w:numId w:val="2"/>
        </w:numPr>
      </w:pPr>
      <w:r w:rsidRPr="0085086F">
        <w:t>Stoffets opbygning ud fra atomer og molekyler benyttes som udgangspunkt for forklaring af simple egenskaber ved stof, som fx temperatur, tryk, varmetransport og faseskift. Grundstoffernes</w:t>
      </w:r>
      <w:r w:rsidR="008C5F6A">
        <w:t xml:space="preserve"> </w:t>
      </w:r>
      <w:r w:rsidRPr="0085086F">
        <w:t>dannelseshistorie omfatter en oversigt over dannelsen af såvel de lette som de tunge grundstoffer. Der er ikke noget krav om en systematisk behandling af de forskellige typer kernereaktioner i denne sammenhæng.</w:t>
      </w:r>
    </w:p>
    <w:p w14:paraId="533B7394" w14:textId="77777777" w:rsidR="0085086F" w:rsidRDefault="0085086F" w:rsidP="00843640">
      <w:pPr>
        <w:rPr>
          <w:b/>
          <w:bCs/>
        </w:rPr>
      </w:pPr>
    </w:p>
    <w:p w14:paraId="797441D5" w14:textId="5584659F" w:rsidR="00843640" w:rsidRPr="00843640" w:rsidRDefault="00734A05" w:rsidP="00843640">
      <w:pPr>
        <w:rPr>
          <w:b/>
          <w:bCs/>
        </w:rPr>
      </w:pPr>
      <w:r>
        <w:rPr>
          <w:b/>
          <w:bCs/>
        </w:rPr>
        <w:t>Opgave og produkt</w:t>
      </w:r>
    </w:p>
    <w:p w14:paraId="0D4EEA2C" w14:textId="6012FA96" w:rsidR="00843640" w:rsidRDefault="00843640" w:rsidP="00843640">
      <w:r>
        <w:t>I grupper af 2-3 personer skal I vise</w:t>
      </w:r>
      <w:r w:rsidR="00F518E0">
        <w:t xml:space="preserve"> og forklare </w:t>
      </w:r>
      <w:r w:rsidR="002914EC">
        <w:t>stjerne</w:t>
      </w:r>
      <w:r w:rsidR="0048417B">
        <w:t xml:space="preserve">rs og </w:t>
      </w:r>
      <w:r>
        <w:t>grundstoffernes dannelseshistorie.</w:t>
      </w:r>
    </w:p>
    <w:p w14:paraId="2EDE7512" w14:textId="1075F9D3" w:rsidR="009332F5" w:rsidRDefault="003C71BF" w:rsidP="00843640">
      <w:r>
        <w:t>Produktet skal være en video af jer</w:t>
      </w:r>
      <w:r w:rsidR="00091D38">
        <w:t>/PPP</w:t>
      </w:r>
      <w:r>
        <w:t>, hvor I filmer jer selv og forklarer</w:t>
      </w:r>
      <w:r w:rsidR="00AD2D92">
        <w:t xml:space="preserve"> </w:t>
      </w:r>
      <w:r w:rsidR="009332F5">
        <w:t>nedenstående faglige krav</w:t>
      </w:r>
      <w:r w:rsidR="00260F5B">
        <w:t>.</w:t>
      </w:r>
    </w:p>
    <w:p w14:paraId="192EB226" w14:textId="5B4544EA" w:rsidR="00843640" w:rsidRDefault="00A60952" w:rsidP="00843640">
      <w:r>
        <w:t xml:space="preserve">Alle </w:t>
      </w:r>
      <w:proofErr w:type="spellStart"/>
      <w:r>
        <w:t>deltager</w:t>
      </w:r>
      <w:r w:rsidR="00105D8E">
        <w:t>er</w:t>
      </w:r>
      <w:proofErr w:type="spellEnd"/>
      <w:r>
        <w:t xml:space="preserve"> i en gruppe skal </w:t>
      </w:r>
      <w:r w:rsidR="00E001E9">
        <w:t>sige noget og indgå i video</w:t>
      </w:r>
      <w:r w:rsidR="0059491D">
        <w:t>en</w:t>
      </w:r>
      <w:r w:rsidR="00E001E9">
        <w:t>.</w:t>
      </w:r>
    </w:p>
    <w:p w14:paraId="6E06A06C" w14:textId="0F45494C" w:rsidR="00843640" w:rsidRDefault="00843640" w:rsidP="00843640"/>
    <w:p w14:paraId="70199809" w14:textId="1F9D1648" w:rsidR="00843640" w:rsidRPr="00734A05" w:rsidRDefault="00843640" w:rsidP="00843640">
      <w:pPr>
        <w:rPr>
          <w:b/>
          <w:bCs/>
        </w:rPr>
      </w:pPr>
      <w:r w:rsidRPr="00734A05">
        <w:rPr>
          <w:b/>
          <w:bCs/>
        </w:rPr>
        <w:t>Faglige krav</w:t>
      </w:r>
    </w:p>
    <w:p w14:paraId="50DC88BD" w14:textId="77777777" w:rsidR="00843640" w:rsidRDefault="00843640" w:rsidP="00843640">
      <w:r w:rsidRPr="00843640">
        <w:t>I skal som minimum inddrage følgende begreber:</w:t>
      </w:r>
    </w:p>
    <w:p w14:paraId="34F57BEA" w14:textId="77777777" w:rsidR="00843640" w:rsidRDefault="00843640" w:rsidP="00843640">
      <w:pPr>
        <w:pStyle w:val="Listeafsnit"/>
        <w:numPr>
          <w:ilvl w:val="0"/>
          <w:numId w:val="4"/>
        </w:numPr>
      </w:pPr>
      <w:r w:rsidRPr="00843640">
        <w:t>Proton-proton-kæden</w:t>
      </w:r>
    </w:p>
    <w:p w14:paraId="79282DF1" w14:textId="77777777" w:rsidR="00843640" w:rsidRDefault="00843640" w:rsidP="00843640">
      <w:pPr>
        <w:pStyle w:val="Listeafsnit"/>
        <w:numPr>
          <w:ilvl w:val="0"/>
          <w:numId w:val="4"/>
        </w:numPr>
      </w:pPr>
      <w:proofErr w:type="spellStart"/>
      <w:r w:rsidRPr="00843640">
        <w:t>Triple</w:t>
      </w:r>
      <w:proofErr w:type="spellEnd"/>
      <w:r w:rsidRPr="00843640">
        <w:t>-alfa proces</w:t>
      </w:r>
    </w:p>
    <w:p w14:paraId="179277BA" w14:textId="4A74AD46" w:rsidR="00843640" w:rsidRPr="00843640" w:rsidRDefault="00843640" w:rsidP="00843640">
      <w:pPr>
        <w:pStyle w:val="Listeafsnit"/>
        <w:numPr>
          <w:ilvl w:val="0"/>
          <w:numId w:val="4"/>
        </w:numPr>
      </w:pPr>
      <w:r w:rsidRPr="00843640">
        <w:t>Neutronindfangning</w:t>
      </w:r>
    </w:p>
    <w:p w14:paraId="38503E89" w14:textId="77777777" w:rsidR="00843640" w:rsidRDefault="00843640" w:rsidP="00843640">
      <w:r w:rsidRPr="00843640">
        <w:t>I skal også beskrive en stjernes liv:</w:t>
      </w:r>
    </w:p>
    <w:p w14:paraId="4A0B98B4" w14:textId="77777777" w:rsidR="00843640" w:rsidRDefault="00843640" w:rsidP="00843640">
      <w:pPr>
        <w:pStyle w:val="Listeafsnit"/>
        <w:numPr>
          <w:ilvl w:val="0"/>
          <w:numId w:val="5"/>
        </w:numPr>
      </w:pPr>
      <w:r>
        <w:t>E</w:t>
      </w:r>
      <w:r w:rsidRPr="00843640">
        <w:t>n ny, ung stjerne</w:t>
      </w:r>
    </w:p>
    <w:p w14:paraId="77470ED2" w14:textId="77777777" w:rsidR="00843640" w:rsidRDefault="00843640" w:rsidP="00843640">
      <w:pPr>
        <w:pStyle w:val="Listeafsnit"/>
        <w:numPr>
          <w:ilvl w:val="0"/>
          <w:numId w:val="5"/>
        </w:numPr>
      </w:pPr>
      <w:r w:rsidRPr="00843640">
        <w:t>Stjerner med løgstruktur</w:t>
      </w:r>
    </w:p>
    <w:p w14:paraId="7230EC58" w14:textId="77777777" w:rsidR="00843640" w:rsidRDefault="00843640" w:rsidP="00843640">
      <w:pPr>
        <w:pStyle w:val="Listeafsnit"/>
        <w:numPr>
          <w:ilvl w:val="0"/>
          <w:numId w:val="5"/>
        </w:numPr>
      </w:pPr>
      <w:r w:rsidRPr="00843640">
        <w:t>Neutronstjerne</w:t>
      </w:r>
    </w:p>
    <w:p w14:paraId="57839151" w14:textId="42BD5929" w:rsidR="00843640" w:rsidRPr="00D932F1" w:rsidRDefault="00843640" w:rsidP="00D932F1">
      <w:pPr>
        <w:pStyle w:val="Listeafsnit"/>
        <w:numPr>
          <w:ilvl w:val="0"/>
          <w:numId w:val="5"/>
        </w:numPr>
      </w:pPr>
      <w:r w:rsidRPr="00843640">
        <w:t>Supernova</w:t>
      </w:r>
    </w:p>
    <w:sectPr w:rsidR="00843640" w:rsidRPr="00D932F1" w:rsidSect="00843640">
      <w:pgSz w:w="11906" w:h="16838"/>
      <w:pgMar w:top="993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71B8"/>
    <w:multiLevelType w:val="hybridMultilevel"/>
    <w:tmpl w:val="A4CCD044"/>
    <w:lvl w:ilvl="0" w:tplc="31E6BF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3657A"/>
    <w:multiLevelType w:val="hybridMultilevel"/>
    <w:tmpl w:val="87346DA6"/>
    <w:lvl w:ilvl="0" w:tplc="EB5CEA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22DB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5455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D822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548A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C086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12CE9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B46D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68E42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6B14663"/>
    <w:multiLevelType w:val="hybridMultilevel"/>
    <w:tmpl w:val="00FACA06"/>
    <w:lvl w:ilvl="0" w:tplc="1EEA3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B4086"/>
    <w:multiLevelType w:val="hybridMultilevel"/>
    <w:tmpl w:val="71D4391A"/>
    <w:lvl w:ilvl="0" w:tplc="F372E5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821EA"/>
    <w:multiLevelType w:val="hybridMultilevel"/>
    <w:tmpl w:val="610A3A34"/>
    <w:lvl w:ilvl="0" w:tplc="31E6BF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06301"/>
    <w:multiLevelType w:val="hybridMultilevel"/>
    <w:tmpl w:val="E800E598"/>
    <w:lvl w:ilvl="0" w:tplc="31E6BF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320004">
    <w:abstractNumId w:val="2"/>
  </w:num>
  <w:num w:numId="2" w16cid:durableId="139732454">
    <w:abstractNumId w:val="4"/>
  </w:num>
  <w:num w:numId="3" w16cid:durableId="1263684483">
    <w:abstractNumId w:val="1"/>
  </w:num>
  <w:num w:numId="4" w16cid:durableId="1924340799">
    <w:abstractNumId w:val="0"/>
  </w:num>
  <w:num w:numId="5" w16cid:durableId="374276223">
    <w:abstractNumId w:val="5"/>
  </w:num>
  <w:num w:numId="6" w16cid:durableId="21060741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259"/>
    <w:rsid w:val="00004533"/>
    <w:rsid w:val="00091D38"/>
    <w:rsid w:val="00105D8E"/>
    <w:rsid w:val="00174BF8"/>
    <w:rsid w:val="002203C2"/>
    <w:rsid w:val="00223ED5"/>
    <w:rsid w:val="00255E4A"/>
    <w:rsid w:val="00260F5B"/>
    <w:rsid w:val="002914EC"/>
    <w:rsid w:val="00313940"/>
    <w:rsid w:val="003C71BF"/>
    <w:rsid w:val="003C7D87"/>
    <w:rsid w:val="0048417B"/>
    <w:rsid w:val="004D76C3"/>
    <w:rsid w:val="0059491D"/>
    <w:rsid w:val="005C011E"/>
    <w:rsid w:val="00651382"/>
    <w:rsid w:val="00670A22"/>
    <w:rsid w:val="006A74AB"/>
    <w:rsid w:val="006F43A4"/>
    <w:rsid w:val="00734A05"/>
    <w:rsid w:val="00742BF1"/>
    <w:rsid w:val="007447D7"/>
    <w:rsid w:val="00745A48"/>
    <w:rsid w:val="00843640"/>
    <w:rsid w:val="0085086F"/>
    <w:rsid w:val="0089390C"/>
    <w:rsid w:val="008C5F6A"/>
    <w:rsid w:val="00907C6E"/>
    <w:rsid w:val="009332F5"/>
    <w:rsid w:val="00960259"/>
    <w:rsid w:val="00A0771D"/>
    <w:rsid w:val="00A33863"/>
    <w:rsid w:val="00A60952"/>
    <w:rsid w:val="00AD2D92"/>
    <w:rsid w:val="00AF1A04"/>
    <w:rsid w:val="00B966D9"/>
    <w:rsid w:val="00C53D71"/>
    <w:rsid w:val="00C61E44"/>
    <w:rsid w:val="00CA6135"/>
    <w:rsid w:val="00CE396A"/>
    <w:rsid w:val="00D4443E"/>
    <w:rsid w:val="00D932F1"/>
    <w:rsid w:val="00DE30AF"/>
    <w:rsid w:val="00E001E9"/>
    <w:rsid w:val="00E17B5D"/>
    <w:rsid w:val="00EC0786"/>
    <w:rsid w:val="00F518E0"/>
    <w:rsid w:val="00FB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239A7"/>
  <w15:chartTrackingRefBased/>
  <w15:docId w15:val="{1FCE3726-20D1-4BB5-B689-5AEAAE22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4364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4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Titel">
    <w:name w:val="Title"/>
    <w:basedOn w:val="Normal"/>
    <w:next w:val="Normal"/>
    <w:link w:val="TitelTegn"/>
    <w:uiPriority w:val="10"/>
    <w:qFormat/>
    <w:rsid w:val="006F43A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F43A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8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8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1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93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3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1620</TotalTime>
  <Pages>1</Pages>
  <Words>162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René Cortsen Møller</cp:lastModifiedBy>
  <cp:revision>54</cp:revision>
  <dcterms:created xsi:type="dcterms:W3CDTF">2020-11-03T11:57:00Z</dcterms:created>
  <dcterms:modified xsi:type="dcterms:W3CDTF">2025-12-11T10:21:00Z</dcterms:modified>
</cp:coreProperties>
</file>