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5AE8" w14:textId="128048BE" w:rsidR="006B079C" w:rsidRPr="00403CDC" w:rsidRDefault="006B079C" w:rsidP="00586A12">
      <w:pPr>
        <w:pStyle w:val="Listeafsnit"/>
        <w:numPr>
          <w:ilvl w:val="0"/>
          <w:numId w:val="4"/>
        </w:numPr>
        <w:rPr>
          <w:rFonts w:ascii="Times New Roman" w:hAnsi="Times New Roman" w:cs="Times New Roman"/>
          <w:lang w:val="da-DK"/>
        </w:rPr>
      </w:pPr>
      <w:r w:rsidRPr="00403CDC">
        <w:rPr>
          <w:rFonts w:ascii="Times New Roman" w:hAnsi="Times New Roman" w:cs="Times New Roman"/>
          <w:lang w:val="da-DK"/>
        </w:rPr>
        <w:t xml:space="preserve">Forklar, hvilken funktion de forskellige </w:t>
      </w:r>
      <w:r w:rsidR="003B0399" w:rsidRPr="00403CDC">
        <w:rPr>
          <w:rFonts w:ascii="Times New Roman" w:hAnsi="Times New Roman" w:cs="Times New Roman"/>
          <w:lang w:val="da-DK"/>
        </w:rPr>
        <w:t>rituale</w:t>
      </w:r>
      <w:r w:rsidR="0017487F" w:rsidRPr="00403CDC">
        <w:rPr>
          <w:rFonts w:ascii="Times New Roman" w:hAnsi="Times New Roman" w:cs="Times New Roman"/>
          <w:lang w:val="da-DK"/>
        </w:rPr>
        <w:t>r</w:t>
      </w:r>
      <w:r w:rsidR="003B0399" w:rsidRPr="00403CDC">
        <w:rPr>
          <w:rFonts w:ascii="Times New Roman" w:hAnsi="Times New Roman" w:cs="Times New Roman"/>
          <w:lang w:val="da-DK"/>
        </w:rPr>
        <w:t xml:space="preserve"> har for individet og for de</w:t>
      </w:r>
      <w:r w:rsidR="004D301D" w:rsidRPr="00403CDC">
        <w:rPr>
          <w:rFonts w:ascii="Times New Roman" w:hAnsi="Times New Roman" w:cs="Times New Roman"/>
          <w:lang w:val="da-DK"/>
        </w:rPr>
        <w:t>t</w:t>
      </w:r>
      <w:r w:rsidR="003B0399" w:rsidRPr="00403CDC">
        <w:rPr>
          <w:rFonts w:ascii="Times New Roman" w:hAnsi="Times New Roman" w:cs="Times New Roman"/>
          <w:lang w:val="da-DK"/>
        </w:rPr>
        <w:t xml:space="preserve"> muslimske samfund</w:t>
      </w:r>
      <w:r w:rsidR="004D301D" w:rsidRPr="00403CDC">
        <w:rPr>
          <w:rFonts w:ascii="Times New Roman" w:hAnsi="Times New Roman" w:cs="Times New Roman"/>
          <w:lang w:val="da-DK"/>
        </w:rPr>
        <w:t>. Prøv at inddrage både indefra</w:t>
      </w:r>
      <w:r w:rsidR="001575A8" w:rsidRPr="00403CDC">
        <w:rPr>
          <w:rFonts w:ascii="Times New Roman" w:hAnsi="Times New Roman" w:cs="Times New Roman"/>
          <w:lang w:val="da-DK"/>
        </w:rPr>
        <w:t>-</w:t>
      </w:r>
      <w:r w:rsidR="004D301D" w:rsidRPr="00403CDC">
        <w:rPr>
          <w:rFonts w:ascii="Times New Roman" w:hAnsi="Times New Roman" w:cs="Times New Roman"/>
          <w:lang w:val="da-DK"/>
        </w:rPr>
        <w:t xml:space="preserve"> og udefra</w:t>
      </w:r>
      <w:r w:rsidR="001575A8" w:rsidRPr="00403CDC">
        <w:rPr>
          <w:rFonts w:ascii="Times New Roman" w:hAnsi="Times New Roman" w:cs="Times New Roman"/>
          <w:lang w:val="da-DK"/>
        </w:rPr>
        <w:t>-forklaringer</w:t>
      </w:r>
      <w:r w:rsidR="00232464" w:rsidRPr="00403CDC">
        <w:rPr>
          <w:rFonts w:ascii="Times New Roman" w:hAnsi="Times New Roman" w:cs="Times New Roman"/>
          <w:lang w:val="da-DK"/>
        </w:rPr>
        <w:t xml:space="preserve"> og giv eksempler fra teksten.</w:t>
      </w:r>
    </w:p>
    <w:p w14:paraId="5E00B002" w14:textId="470CA809" w:rsidR="006A0A24" w:rsidRPr="00403CDC" w:rsidRDefault="0001715D" w:rsidP="00586A12">
      <w:pPr>
        <w:pStyle w:val="Listeafsnit"/>
        <w:numPr>
          <w:ilvl w:val="0"/>
          <w:numId w:val="4"/>
        </w:numPr>
        <w:rPr>
          <w:rFonts w:ascii="Times New Roman" w:hAnsi="Times New Roman" w:cs="Times New Roman"/>
          <w:lang w:val="da-DK"/>
        </w:rPr>
      </w:pPr>
      <w:r w:rsidRPr="00403CDC">
        <w:rPr>
          <w:rFonts w:ascii="Times New Roman" w:hAnsi="Times New Roman" w:cs="Times New Roman"/>
          <w:lang w:val="da-DK"/>
        </w:rPr>
        <w:t>F</w:t>
      </w:r>
      <w:r w:rsidR="006A0A24" w:rsidRPr="00403CDC">
        <w:rPr>
          <w:rFonts w:ascii="Times New Roman" w:hAnsi="Times New Roman" w:cs="Times New Roman"/>
          <w:lang w:val="da-DK"/>
        </w:rPr>
        <w:t>orklar, hvilken rolle renselse spiller ift. udførelsen af de</w:t>
      </w:r>
      <w:r w:rsidRPr="00403CDC">
        <w:rPr>
          <w:rFonts w:ascii="Times New Roman" w:hAnsi="Times New Roman" w:cs="Times New Roman"/>
          <w:lang w:val="da-DK"/>
        </w:rPr>
        <w:t xml:space="preserve"> 5 søjler.</w:t>
      </w:r>
    </w:p>
    <w:p w14:paraId="08D22049" w14:textId="026289DD" w:rsidR="00F07AF9" w:rsidRPr="00403CDC" w:rsidRDefault="00F07AF9" w:rsidP="00586A12">
      <w:pPr>
        <w:pStyle w:val="Listeafsnit"/>
        <w:numPr>
          <w:ilvl w:val="0"/>
          <w:numId w:val="4"/>
        </w:numPr>
        <w:rPr>
          <w:rFonts w:ascii="Times New Roman" w:hAnsi="Times New Roman" w:cs="Times New Roman"/>
          <w:lang w:val="da-DK"/>
        </w:rPr>
      </w:pPr>
      <w:r w:rsidRPr="00403CDC">
        <w:rPr>
          <w:rFonts w:ascii="Times New Roman" w:hAnsi="Times New Roman" w:cs="Times New Roman"/>
          <w:lang w:val="da-DK"/>
        </w:rPr>
        <w:t>Overvej hvilke af de 5 søjler, der kan være problematiske at overholde i et samfund som det danske, hvor islam er minoritetsreligion.</w:t>
      </w:r>
      <w:r w:rsidR="008440C6" w:rsidRPr="00403CDC">
        <w:rPr>
          <w:rFonts w:ascii="Times New Roman" w:hAnsi="Times New Roman" w:cs="Times New Roman"/>
          <w:lang w:val="da-DK"/>
        </w:rPr>
        <w:t xml:space="preserve"> Har I </w:t>
      </w:r>
      <w:r w:rsidR="00882408" w:rsidRPr="00403CDC">
        <w:rPr>
          <w:rFonts w:ascii="Times New Roman" w:hAnsi="Times New Roman" w:cs="Times New Roman"/>
          <w:lang w:val="da-DK"/>
        </w:rPr>
        <w:t>eksempler fra medierne?</w:t>
      </w:r>
    </w:p>
    <w:p w14:paraId="0C1F4629" w14:textId="6B03AC80" w:rsidR="006003A7" w:rsidRPr="00403CDC" w:rsidRDefault="006003A7" w:rsidP="00586A12">
      <w:pPr>
        <w:pStyle w:val="Listeafsnit"/>
        <w:numPr>
          <w:ilvl w:val="0"/>
          <w:numId w:val="4"/>
        </w:numPr>
        <w:rPr>
          <w:rFonts w:ascii="Times New Roman" w:hAnsi="Times New Roman" w:cs="Times New Roman"/>
          <w:lang w:val="da-DK"/>
        </w:rPr>
      </w:pPr>
      <w:r w:rsidRPr="00403CDC">
        <w:rPr>
          <w:rFonts w:ascii="Times New Roman" w:hAnsi="Times New Roman" w:cs="Times New Roman"/>
          <w:lang w:val="da-DK"/>
        </w:rPr>
        <w:t xml:space="preserve">Ud fra </w:t>
      </w:r>
      <w:r w:rsidR="00687F1B" w:rsidRPr="00403CDC">
        <w:rPr>
          <w:rFonts w:ascii="Times New Roman" w:hAnsi="Times New Roman" w:cs="Times New Roman"/>
          <w:lang w:val="da-DK"/>
        </w:rPr>
        <w:t>den viden I nu har om islam, prøv at f</w:t>
      </w:r>
      <w:r w:rsidRPr="00403CDC">
        <w:rPr>
          <w:rFonts w:ascii="Times New Roman" w:hAnsi="Times New Roman" w:cs="Times New Roman"/>
          <w:lang w:val="da-DK"/>
        </w:rPr>
        <w:t>orklar</w:t>
      </w:r>
      <w:r w:rsidR="00687F1B" w:rsidRPr="00403CDC">
        <w:rPr>
          <w:rFonts w:ascii="Times New Roman" w:hAnsi="Times New Roman" w:cs="Times New Roman"/>
          <w:lang w:val="da-DK"/>
        </w:rPr>
        <w:t>e</w:t>
      </w:r>
      <w:r w:rsidRPr="00403CDC">
        <w:rPr>
          <w:rFonts w:ascii="Times New Roman" w:hAnsi="Times New Roman" w:cs="Times New Roman"/>
          <w:lang w:val="da-DK"/>
        </w:rPr>
        <w:t xml:space="preserve"> hvordan Søjler, Koran og Sunna hænger sammen</w:t>
      </w:r>
    </w:p>
    <w:p w14:paraId="78EC55ED" w14:textId="52C87FD4" w:rsidR="00997DE7" w:rsidRPr="00403CDC" w:rsidRDefault="00DB4E47" w:rsidP="00586A12">
      <w:pPr>
        <w:pStyle w:val="Listeafsnit"/>
        <w:numPr>
          <w:ilvl w:val="0"/>
          <w:numId w:val="4"/>
        </w:numPr>
        <w:rPr>
          <w:rFonts w:ascii="Times New Roman" w:hAnsi="Times New Roman" w:cs="Times New Roman"/>
          <w:lang w:val="da-DK"/>
        </w:rPr>
      </w:pPr>
      <w:r w:rsidRPr="00403CDC">
        <w:rPr>
          <w:rFonts w:ascii="Times New Roman" w:hAnsi="Times New Roman" w:cs="Times New Roman"/>
          <w:lang w:val="da-DK"/>
        </w:rPr>
        <w:t xml:space="preserve">Lav en analyse af ritualkomplekset omkring ramadanen som et kultdrama. </w:t>
      </w:r>
      <w:r w:rsidR="008039F0" w:rsidRPr="00403CDC">
        <w:rPr>
          <w:rFonts w:ascii="Times New Roman" w:hAnsi="Times New Roman" w:cs="Times New Roman"/>
          <w:lang w:val="da-DK"/>
        </w:rPr>
        <w:t>(</w:t>
      </w:r>
      <w:r w:rsidRPr="00403CDC">
        <w:rPr>
          <w:rFonts w:ascii="Times New Roman" w:hAnsi="Times New Roman" w:cs="Times New Roman"/>
          <w:lang w:val="da-DK"/>
        </w:rPr>
        <w:t>Se Religioner Lever</w:t>
      </w:r>
      <w:r w:rsidR="009A1B36" w:rsidRPr="00403CDC">
        <w:rPr>
          <w:rFonts w:ascii="Times New Roman" w:hAnsi="Times New Roman" w:cs="Times New Roman"/>
          <w:lang w:val="da-DK"/>
        </w:rPr>
        <w:t xml:space="preserve"> s</w:t>
      </w:r>
      <w:r w:rsidR="00433DA9" w:rsidRPr="00403CDC">
        <w:rPr>
          <w:rFonts w:ascii="Times New Roman" w:hAnsi="Times New Roman" w:cs="Times New Roman"/>
          <w:lang w:val="da-DK"/>
        </w:rPr>
        <w:t>. 21-22 eller ’Ritualer – Klar til KS’</w:t>
      </w:r>
      <w:r w:rsidR="00DD5EF8" w:rsidRPr="00403CDC">
        <w:rPr>
          <w:rFonts w:ascii="Times New Roman" w:hAnsi="Times New Roman" w:cs="Times New Roman"/>
          <w:lang w:val="da-DK"/>
        </w:rPr>
        <w:t>)</w:t>
      </w:r>
      <w:r w:rsidR="008039F0" w:rsidRPr="00403CDC">
        <w:rPr>
          <w:rFonts w:ascii="Times New Roman" w:hAnsi="Times New Roman" w:cs="Times New Roman"/>
          <w:lang w:val="da-DK"/>
        </w:rPr>
        <w:t xml:space="preserve"> Og brug</w:t>
      </w:r>
      <w:r w:rsidR="00DD5EF8" w:rsidRPr="00403CDC">
        <w:rPr>
          <w:rFonts w:ascii="Times New Roman" w:hAnsi="Times New Roman" w:cs="Times New Roman"/>
          <w:lang w:val="da-DK"/>
        </w:rPr>
        <w:t xml:space="preserve"> </w:t>
      </w:r>
      <w:r w:rsidR="00951D92" w:rsidRPr="00403CDC">
        <w:rPr>
          <w:rFonts w:ascii="Times New Roman" w:hAnsi="Times New Roman" w:cs="Times New Roman"/>
          <w:lang w:val="da-DK"/>
        </w:rPr>
        <w:t>teksten om fasten herunder</w:t>
      </w:r>
      <w:r w:rsidR="00DD5EF8" w:rsidRPr="00403CDC">
        <w:rPr>
          <w:rFonts w:ascii="Times New Roman" w:hAnsi="Times New Roman" w:cs="Times New Roman"/>
          <w:lang w:val="da-DK"/>
        </w:rPr>
        <w:t xml:space="preserve">, og jeres </w:t>
      </w:r>
      <w:r w:rsidR="000D028B" w:rsidRPr="00403CDC">
        <w:rPr>
          <w:rFonts w:ascii="Times New Roman" w:hAnsi="Times New Roman" w:cs="Times New Roman"/>
          <w:lang w:val="da-DK"/>
        </w:rPr>
        <w:t>baggrundsviden om islam.</w:t>
      </w:r>
    </w:p>
    <w:p w14:paraId="5946FA50" w14:textId="21C637DC" w:rsidR="00E27A1E" w:rsidRPr="00403CDC" w:rsidRDefault="00B40472" w:rsidP="00C64F5E">
      <w:pPr>
        <w:rPr>
          <w:rFonts w:ascii="Times New Roman" w:hAnsi="Times New Roman" w:cs="Times New Roman"/>
          <w:b/>
          <w:bCs/>
          <w:lang w:val="da-DK"/>
        </w:rPr>
      </w:pPr>
      <w:r w:rsidRPr="00403CDC">
        <w:rPr>
          <w:rFonts w:ascii="Times New Roman" w:hAnsi="Times New Roman" w:cs="Times New Roman"/>
          <w:b/>
          <w:bCs/>
          <w:sz w:val="28"/>
          <w:szCs w:val="28"/>
          <w:lang w:val="da-DK"/>
        </w:rPr>
        <w:t>Sura 2, vers 183-187: Koen</w:t>
      </w:r>
    </w:p>
    <w:p w14:paraId="002BB84F" w14:textId="77777777" w:rsidR="001142FC" w:rsidRPr="001142FC" w:rsidRDefault="001142FC" w:rsidP="001142FC">
      <w:pPr>
        <w:numPr>
          <w:ilvl w:val="0"/>
          <w:numId w:val="5"/>
        </w:numPr>
        <w:rPr>
          <w:rFonts w:ascii="Times New Roman" w:hAnsi="Times New Roman" w:cs="Times New Roman"/>
          <w:lang w:val="da-DK"/>
        </w:rPr>
      </w:pPr>
      <w:r w:rsidRPr="001142FC">
        <w:rPr>
          <w:rFonts w:ascii="Times New Roman" w:hAnsi="Times New Roman" w:cs="Times New Roman"/>
          <w:b/>
          <w:bCs/>
          <w:lang w:val="da-DK"/>
        </w:rPr>
        <w:t>Vers 183:</w:t>
      </w:r>
      <w:r w:rsidRPr="001142FC">
        <w:rPr>
          <w:rFonts w:ascii="Times New Roman" w:hAnsi="Times New Roman" w:cs="Times New Roman"/>
          <w:lang w:val="da-DK"/>
        </w:rPr>
        <w:t> "I troende! Fasten er pålagt jer, som den var pålagt dem før jer, for at I må blive gudfrygtige."</w:t>
      </w:r>
    </w:p>
    <w:p w14:paraId="284A5224" w14:textId="77777777" w:rsidR="001142FC" w:rsidRPr="001142FC" w:rsidRDefault="001142FC" w:rsidP="001142FC">
      <w:pPr>
        <w:numPr>
          <w:ilvl w:val="0"/>
          <w:numId w:val="5"/>
        </w:numPr>
        <w:rPr>
          <w:rFonts w:ascii="Times New Roman" w:hAnsi="Times New Roman" w:cs="Times New Roman"/>
          <w:lang w:val="da-DK"/>
        </w:rPr>
      </w:pPr>
      <w:r w:rsidRPr="001142FC">
        <w:rPr>
          <w:rFonts w:ascii="Times New Roman" w:hAnsi="Times New Roman" w:cs="Times New Roman"/>
          <w:b/>
          <w:bCs/>
          <w:lang w:val="da-DK"/>
        </w:rPr>
        <w:t>Vers 184:</w:t>
      </w:r>
      <w:r w:rsidRPr="001142FC">
        <w:rPr>
          <w:rFonts w:ascii="Times New Roman" w:hAnsi="Times New Roman" w:cs="Times New Roman"/>
          <w:lang w:val="da-DK"/>
        </w:rPr>
        <w:t> "(Fasten) i et antal af bestemte dage. Men hvis en af jer er syg eller på rejse, skal han faste et tilsvarende antal andre dage. Men for dem, der har svært ved at faste (som gamle, svage, gravide), er der en kompensation: at brødføde en fattig. Og den, der frivilligt gør mere, er bedre for ham. Men at faste er bedst for jer, hvis I vidste det."</w:t>
      </w:r>
    </w:p>
    <w:p w14:paraId="463E05B2" w14:textId="77777777" w:rsidR="001142FC" w:rsidRPr="001142FC" w:rsidRDefault="001142FC" w:rsidP="001142FC">
      <w:pPr>
        <w:numPr>
          <w:ilvl w:val="0"/>
          <w:numId w:val="5"/>
        </w:numPr>
        <w:rPr>
          <w:rFonts w:ascii="Times New Roman" w:hAnsi="Times New Roman" w:cs="Times New Roman"/>
          <w:lang w:val="da-DK"/>
        </w:rPr>
      </w:pPr>
      <w:r w:rsidRPr="001142FC">
        <w:rPr>
          <w:rFonts w:ascii="Times New Roman" w:hAnsi="Times New Roman" w:cs="Times New Roman"/>
          <w:b/>
          <w:bCs/>
          <w:lang w:val="da-DK"/>
        </w:rPr>
        <w:t>Vers 185:</w:t>
      </w:r>
      <w:r w:rsidRPr="001142FC">
        <w:rPr>
          <w:rFonts w:ascii="Times New Roman" w:hAnsi="Times New Roman" w:cs="Times New Roman"/>
          <w:lang w:val="da-DK"/>
        </w:rPr>
        <w:t> "Ramadan-måneden er den, hvori Koranen blev åbenbaret som vejledning for menneskeheden, klare tegn på vejledning og skelnen. Så den af jer, der overværer måneden, skal faste. Men hvis en er syg eller på rejse, så et tilsvarende antal andre dage. Gud ønsker lethed for jer, ikke besvær; og at I skal fuldføre antallet og prise Gud for at have vejledt jer, og så måske vise taknemmelighed."</w:t>
      </w:r>
    </w:p>
    <w:p w14:paraId="546D64FD" w14:textId="77777777" w:rsidR="001142FC" w:rsidRPr="001142FC" w:rsidRDefault="001142FC" w:rsidP="001142FC">
      <w:pPr>
        <w:numPr>
          <w:ilvl w:val="0"/>
          <w:numId w:val="5"/>
        </w:numPr>
        <w:rPr>
          <w:rFonts w:ascii="Times New Roman" w:hAnsi="Times New Roman" w:cs="Times New Roman"/>
          <w:lang w:val="da-DK"/>
        </w:rPr>
      </w:pPr>
      <w:r w:rsidRPr="001142FC">
        <w:rPr>
          <w:rFonts w:ascii="Times New Roman" w:hAnsi="Times New Roman" w:cs="Times New Roman"/>
          <w:b/>
          <w:bCs/>
          <w:lang w:val="da-DK"/>
        </w:rPr>
        <w:t>Vers 186:</w:t>
      </w:r>
      <w:r w:rsidRPr="001142FC">
        <w:rPr>
          <w:rFonts w:ascii="Times New Roman" w:hAnsi="Times New Roman" w:cs="Times New Roman"/>
          <w:lang w:val="da-DK"/>
        </w:rPr>
        <w:t xml:space="preserve"> "Og når Mine tjenere spørger dig om Mig, så siger Jeg: Jeg er nær. Jeg besvarer den bedendes bøn, når han beder til Mig. Så lad dem svare Mig og tro på Mig, for at de kan blive </w:t>
      </w:r>
      <w:proofErr w:type="spellStart"/>
      <w:r w:rsidRPr="001142FC">
        <w:rPr>
          <w:rFonts w:ascii="Times New Roman" w:hAnsi="Times New Roman" w:cs="Times New Roman"/>
          <w:lang w:val="da-DK"/>
        </w:rPr>
        <w:t>retledte</w:t>
      </w:r>
      <w:proofErr w:type="spellEnd"/>
      <w:r w:rsidRPr="001142FC">
        <w:rPr>
          <w:rFonts w:ascii="Times New Roman" w:hAnsi="Times New Roman" w:cs="Times New Roman"/>
          <w:lang w:val="da-DK"/>
        </w:rPr>
        <w:t>."</w:t>
      </w:r>
    </w:p>
    <w:p w14:paraId="03C82A43" w14:textId="77777777" w:rsidR="001142FC" w:rsidRPr="001142FC" w:rsidRDefault="001142FC" w:rsidP="001142FC">
      <w:pPr>
        <w:numPr>
          <w:ilvl w:val="0"/>
          <w:numId w:val="5"/>
        </w:numPr>
        <w:rPr>
          <w:rFonts w:ascii="Times New Roman" w:hAnsi="Times New Roman" w:cs="Times New Roman"/>
          <w:lang w:val="da-DK"/>
        </w:rPr>
      </w:pPr>
      <w:r w:rsidRPr="001142FC">
        <w:rPr>
          <w:rFonts w:ascii="Times New Roman" w:hAnsi="Times New Roman" w:cs="Times New Roman"/>
          <w:b/>
          <w:bCs/>
          <w:lang w:val="da-DK"/>
        </w:rPr>
        <w:t>Vers 187:</w:t>
      </w:r>
      <w:r w:rsidRPr="001142FC">
        <w:rPr>
          <w:rFonts w:ascii="Times New Roman" w:hAnsi="Times New Roman" w:cs="Times New Roman"/>
          <w:lang w:val="da-DK"/>
        </w:rPr>
        <w:t> "Det er tilladt jer at have samleje med jeres hustruer i nætterne under fasten; de er et klæde for jer, og I er et klæde for dem. Gud ved, at I var utro mod jer selv, men Han accepterer jeres omvendelse og tilgiver jer. Så nu kan I have omgang med dem og søge, hvad Gud har bestemt for jer. Spis og drik, indtil den hvide tråd (daggryets lys) skelnes fra den sorte tråd (natten). Derefter fuldfør fasten indtil natten. Og hav ikke omgang med dem, mens I er i retræte (i moskeerne for bøn). Det er Guds grænser, så kom ikke nær dem. Således gør Gud Sine tegn tydelige for menneskeheden, for at de må være gudfrygtige." </w:t>
      </w:r>
    </w:p>
    <w:p w14:paraId="1383C1CB" w14:textId="77777777" w:rsidR="00E27A1E" w:rsidRPr="00403CDC" w:rsidRDefault="00E27A1E" w:rsidP="00C64F5E">
      <w:pPr>
        <w:rPr>
          <w:rFonts w:ascii="Times New Roman" w:hAnsi="Times New Roman" w:cs="Times New Roman"/>
          <w:lang w:val="da-DK"/>
        </w:rPr>
      </w:pPr>
    </w:p>
    <w:sectPr w:rsidR="00E27A1E" w:rsidRPr="00403CDC">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9F1C5" w14:textId="77777777" w:rsidR="00AF6B5E" w:rsidRDefault="00AF6B5E" w:rsidP="00FD4A44">
      <w:pPr>
        <w:spacing w:after="0" w:line="240" w:lineRule="auto"/>
      </w:pPr>
      <w:r>
        <w:separator/>
      </w:r>
    </w:p>
  </w:endnote>
  <w:endnote w:type="continuationSeparator" w:id="0">
    <w:p w14:paraId="7CBB5202" w14:textId="77777777" w:rsidR="00AF6B5E" w:rsidRDefault="00AF6B5E" w:rsidP="00FD4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A4631" w14:textId="77777777" w:rsidR="00AF6B5E" w:rsidRDefault="00AF6B5E" w:rsidP="00FD4A44">
      <w:pPr>
        <w:spacing w:after="0" w:line="240" w:lineRule="auto"/>
      </w:pPr>
      <w:r>
        <w:separator/>
      </w:r>
    </w:p>
  </w:footnote>
  <w:footnote w:type="continuationSeparator" w:id="0">
    <w:p w14:paraId="4B39848E" w14:textId="77777777" w:rsidR="00AF6B5E" w:rsidRDefault="00AF6B5E" w:rsidP="00FD4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58CD" w14:textId="25187805" w:rsidR="00FD4A44" w:rsidRPr="007C0160" w:rsidRDefault="00FD4A44" w:rsidP="00FD4A44">
    <w:pPr>
      <w:pStyle w:val="Sidehoved"/>
      <w:jc w:val="center"/>
      <w:rPr>
        <w:b/>
        <w:bCs/>
        <w:sz w:val="32"/>
        <w:szCs w:val="32"/>
        <w:lang w:val="sv-SE"/>
      </w:rPr>
    </w:pPr>
    <w:r w:rsidRPr="007C0160">
      <w:rPr>
        <w:b/>
        <w:bCs/>
        <w:sz w:val="32"/>
        <w:szCs w:val="32"/>
        <w:lang w:val="sv-SE"/>
      </w:rPr>
      <w:t xml:space="preserve">23w ISLAM </w:t>
    </w:r>
    <w:r w:rsidR="000C05AE" w:rsidRPr="007C0160">
      <w:rPr>
        <w:b/>
        <w:bCs/>
        <w:sz w:val="32"/>
        <w:szCs w:val="32"/>
        <w:lang w:val="sv-SE"/>
      </w:rPr>
      <w:t>3</w:t>
    </w:r>
  </w:p>
  <w:p w14:paraId="09989E55" w14:textId="54A63EDB" w:rsidR="00FD4A44" w:rsidRPr="007C0160" w:rsidRDefault="007C0160" w:rsidP="00FD4A44">
    <w:pPr>
      <w:pStyle w:val="Sidehoved"/>
      <w:jc w:val="center"/>
      <w:rPr>
        <w:b/>
        <w:bCs/>
        <w:sz w:val="28"/>
        <w:szCs w:val="28"/>
        <w:lang w:val="sv-SE"/>
      </w:rPr>
    </w:pPr>
    <w:proofErr w:type="spellStart"/>
    <w:r w:rsidRPr="007C0160">
      <w:rPr>
        <w:b/>
        <w:bCs/>
        <w:sz w:val="28"/>
        <w:szCs w:val="28"/>
        <w:lang w:val="sv-SE"/>
      </w:rPr>
      <w:t>R</w:t>
    </w:r>
    <w:r>
      <w:rPr>
        <w:b/>
        <w:bCs/>
        <w:sz w:val="28"/>
        <w:szCs w:val="28"/>
        <w:lang w:val="sv-SE"/>
      </w:rPr>
      <w:t>eligiøs</w:t>
    </w:r>
    <w:proofErr w:type="spellEnd"/>
    <w:r>
      <w:rPr>
        <w:b/>
        <w:bCs/>
        <w:sz w:val="28"/>
        <w:szCs w:val="28"/>
        <w:lang w:val="sv-SE"/>
      </w:rPr>
      <w:t xml:space="preserve"> </w:t>
    </w:r>
    <w:proofErr w:type="spellStart"/>
    <w:r>
      <w:rPr>
        <w:b/>
        <w:bCs/>
        <w:sz w:val="28"/>
        <w:szCs w:val="28"/>
        <w:lang w:val="sv-SE"/>
      </w:rPr>
      <w:t>praksis</w:t>
    </w:r>
    <w:proofErr w:type="spellEnd"/>
    <w:r>
      <w:rPr>
        <w:b/>
        <w:bCs/>
        <w:sz w:val="28"/>
        <w:szCs w:val="28"/>
        <w:lang w:val="sv-SE"/>
      </w:rPr>
      <w:t xml:space="preserve"> </w:t>
    </w:r>
    <w:proofErr w:type="spellStart"/>
    <w:r>
      <w:rPr>
        <w:b/>
        <w:bCs/>
        <w:sz w:val="28"/>
        <w:szCs w:val="28"/>
        <w:lang w:val="sv-SE"/>
      </w:rPr>
      <w:t>og</w:t>
    </w:r>
    <w:proofErr w:type="spellEnd"/>
    <w:r>
      <w:rPr>
        <w:b/>
        <w:bCs/>
        <w:sz w:val="28"/>
        <w:szCs w:val="28"/>
        <w:lang w:val="sv-SE"/>
      </w:rPr>
      <w:t xml:space="preserve"> de 5 </w:t>
    </w:r>
    <w:proofErr w:type="spellStart"/>
    <w:r>
      <w:rPr>
        <w:b/>
        <w:bCs/>
        <w:sz w:val="28"/>
        <w:szCs w:val="28"/>
        <w:lang w:val="sv-SE"/>
      </w:rPr>
      <w:t>søjler</w:t>
    </w:r>
    <w:proofErr w:type="spellEnd"/>
    <w:r>
      <w:rPr>
        <w:b/>
        <w:bCs/>
        <w:sz w:val="28"/>
        <w:szCs w:val="28"/>
        <w:lang w:val="sv-SE"/>
      </w:rPr>
      <w:t xml:space="preserve"> - </w:t>
    </w:r>
    <w:r w:rsidR="00FD4A44" w:rsidRPr="007C0160">
      <w:rPr>
        <w:b/>
        <w:bCs/>
        <w:sz w:val="28"/>
        <w:szCs w:val="28"/>
        <w:lang w:val="sv-SE"/>
      </w:rPr>
      <w:t xml:space="preserve">Religioner Lever s. </w:t>
    </w:r>
    <w:proofErr w:type="gramStart"/>
    <w:r w:rsidR="000C05AE" w:rsidRPr="007C0160">
      <w:rPr>
        <w:b/>
        <w:bCs/>
        <w:sz w:val="28"/>
        <w:szCs w:val="28"/>
        <w:lang w:val="sv-SE"/>
      </w:rPr>
      <w:t>107-112</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01223"/>
    <w:multiLevelType w:val="hybridMultilevel"/>
    <w:tmpl w:val="068EB6B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AD5117E"/>
    <w:multiLevelType w:val="hybridMultilevel"/>
    <w:tmpl w:val="63F65B2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A9A5E9B"/>
    <w:multiLevelType w:val="hybridMultilevel"/>
    <w:tmpl w:val="D56401F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9DB2757"/>
    <w:multiLevelType w:val="hybridMultilevel"/>
    <w:tmpl w:val="623E5E6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C203130"/>
    <w:multiLevelType w:val="multilevel"/>
    <w:tmpl w:val="78B4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20121">
    <w:abstractNumId w:val="2"/>
  </w:num>
  <w:num w:numId="2" w16cid:durableId="1197616321">
    <w:abstractNumId w:val="3"/>
  </w:num>
  <w:num w:numId="3" w16cid:durableId="974022369">
    <w:abstractNumId w:val="0"/>
  </w:num>
  <w:num w:numId="4" w16cid:durableId="1092359240">
    <w:abstractNumId w:val="1"/>
  </w:num>
  <w:num w:numId="5" w16cid:durableId="578054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A44"/>
    <w:rsid w:val="0001715D"/>
    <w:rsid w:val="000C05AE"/>
    <w:rsid w:val="000D028B"/>
    <w:rsid w:val="001142FC"/>
    <w:rsid w:val="001575A8"/>
    <w:rsid w:val="0017487F"/>
    <w:rsid w:val="001B5BB1"/>
    <w:rsid w:val="001C3A39"/>
    <w:rsid w:val="001D27DA"/>
    <w:rsid w:val="00232464"/>
    <w:rsid w:val="002C0DC7"/>
    <w:rsid w:val="002D2DA1"/>
    <w:rsid w:val="003B0399"/>
    <w:rsid w:val="00403CDC"/>
    <w:rsid w:val="00433DA9"/>
    <w:rsid w:val="004D301D"/>
    <w:rsid w:val="00545602"/>
    <w:rsid w:val="00586A12"/>
    <w:rsid w:val="006003A7"/>
    <w:rsid w:val="0064326C"/>
    <w:rsid w:val="006634DA"/>
    <w:rsid w:val="00687F1B"/>
    <w:rsid w:val="006A0A24"/>
    <w:rsid w:val="006B079C"/>
    <w:rsid w:val="007A6197"/>
    <w:rsid w:val="007C0160"/>
    <w:rsid w:val="008039F0"/>
    <w:rsid w:val="008440C6"/>
    <w:rsid w:val="00882408"/>
    <w:rsid w:val="00951D92"/>
    <w:rsid w:val="00997DE7"/>
    <w:rsid w:val="009A1B36"/>
    <w:rsid w:val="00AA11DB"/>
    <w:rsid w:val="00AC43E1"/>
    <w:rsid w:val="00AD67F6"/>
    <w:rsid w:val="00AF6B5E"/>
    <w:rsid w:val="00B40472"/>
    <w:rsid w:val="00C64F5E"/>
    <w:rsid w:val="00D225FE"/>
    <w:rsid w:val="00D85666"/>
    <w:rsid w:val="00DB3437"/>
    <w:rsid w:val="00DB4E47"/>
    <w:rsid w:val="00DD5EF8"/>
    <w:rsid w:val="00E27A1E"/>
    <w:rsid w:val="00F07AF9"/>
    <w:rsid w:val="00FD4A44"/>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B8281"/>
  <w15:chartTrackingRefBased/>
  <w15:docId w15:val="{6CFF724D-6FA9-4FE2-BA60-61DA5BAB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Overskrift1">
    <w:name w:val="heading 1"/>
    <w:basedOn w:val="Normal"/>
    <w:next w:val="Normal"/>
    <w:link w:val="Overskrift1Tegn"/>
    <w:uiPriority w:val="9"/>
    <w:qFormat/>
    <w:rsid w:val="00FD4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D4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D4A4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D4A4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D4A4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D4A4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D4A4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D4A4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D4A4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D4A44"/>
    <w:rPr>
      <w:rFonts w:asciiTheme="majorHAnsi" w:eastAsiaTheme="majorEastAsia" w:hAnsiTheme="majorHAnsi" w:cstheme="majorBidi"/>
      <w:color w:val="0F4761" w:themeColor="accent1" w:themeShade="BF"/>
      <w:sz w:val="40"/>
      <w:szCs w:val="40"/>
      <w:lang w:val="en-GB"/>
    </w:rPr>
  </w:style>
  <w:style w:type="character" w:customStyle="1" w:styleId="Overskrift2Tegn">
    <w:name w:val="Overskrift 2 Tegn"/>
    <w:basedOn w:val="Standardskrifttypeiafsnit"/>
    <w:link w:val="Overskrift2"/>
    <w:uiPriority w:val="9"/>
    <w:semiHidden/>
    <w:rsid w:val="00FD4A44"/>
    <w:rPr>
      <w:rFonts w:asciiTheme="majorHAnsi" w:eastAsiaTheme="majorEastAsia" w:hAnsiTheme="majorHAnsi" w:cstheme="majorBidi"/>
      <w:color w:val="0F4761" w:themeColor="accent1" w:themeShade="BF"/>
      <w:sz w:val="32"/>
      <w:szCs w:val="32"/>
      <w:lang w:val="en-GB"/>
    </w:rPr>
  </w:style>
  <w:style w:type="character" w:customStyle="1" w:styleId="Overskrift3Tegn">
    <w:name w:val="Overskrift 3 Tegn"/>
    <w:basedOn w:val="Standardskrifttypeiafsnit"/>
    <w:link w:val="Overskrift3"/>
    <w:uiPriority w:val="9"/>
    <w:semiHidden/>
    <w:rsid w:val="00FD4A44"/>
    <w:rPr>
      <w:rFonts w:eastAsiaTheme="majorEastAsia" w:cstheme="majorBidi"/>
      <w:color w:val="0F4761" w:themeColor="accent1" w:themeShade="BF"/>
      <w:sz w:val="28"/>
      <w:szCs w:val="28"/>
      <w:lang w:val="en-GB"/>
    </w:rPr>
  </w:style>
  <w:style w:type="character" w:customStyle="1" w:styleId="Overskrift4Tegn">
    <w:name w:val="Overskrift 4 Tegn"/>
    <w:basedOn w:val="Standardskrifttypeiafsnit"/>
    <w:link w:val="Overskrift4"/>
    <w:uiPriority w:val="9"/>
    <w:semiHidden/>
    <w:rsid w:val="00FD4A44"/>
    <w:rPr>
      <w:rFonts w:eastAsiaTheme="majorEastAsia" w:cstheme="majorBidi"/>
      <w:i/>
      <w:iCs/>
      <w:color w:val="0F4761" w:themeColor="accent1" w:themeShade="BF"/>
      <w:lang w:val="en-GB"/>
    </w:rPr>
  </w:style>
  <w:style w:type="character" w:customStyle="1" w:styleId="Overskrift5Tegn">
    <w:name w:val="Overskrift 5 Tegn"/>
    <w:basedOn w:val="Standardskrifttypeiafsnit"/>
    <w:link w:val="Overskrift5"/>
    <w:uiPriority w:val="9"/>
    <w:semiHidden/>
    <w:rsid w:val="00FD4A44"/>
    <w:rPr>
      <w:rFonts w:eastAsiaTheme="majorEastAsia" w:cstheme="majorBidi"/>
      <w:color w:val="0F4761" w:themeColor="accent1" w:themeShade="BF"/>
      <w:lang w:val="en-GB"/>
    </w:rPr>
  </w:style>
  <w:style w:type="character" w:customStyle="1" w:styleId="Overskrift6Tegn">
    <w:name w:val="Overskrift 6 Tegn"/>
    <w:basedOn w:val="Standardskrifttypeiafsnit"/>
    <w:link w:val="Overskrift6"/>
    <w:uiPriority w:val="9"/>
    <w:semiHidden/>
    <w:rsid w:val="00FD4A44"/>
    <w:rPr>
      <w:rFonts w:eastAsiaTheme="majorEastAsia" w:cstheme="majorBidi"/>
      <w:i/>
      <w:iCs/>
      <w:color w:val="595959" w:themeColor="text1" w:themeTint="A6"/>
      <w:lang w:val="en-GB"/>
    </w:rPr>
  </w:style>
  <w:style w:type="character" w:customStyle="1" w:styleId="Overskrift7Tegn">
    <w:name w:val="Overskrift 7 Tegn"/>
    <w:basedOn w:val="Standardskrifttypeiafsnit"/>
    <w:link w:val="Overskrift7"/>
    <w:uiPriority w:val="9"/>
    <w:semiHidden/>
    <w:rsid w:val="00FD4A44"/>
    <w:rPr>
      <w:rFonts w:eastAsiaTheme="majorEastAsia" w:cstheme="majorBidi"/>
      <w:color w:val="595959" w:themeColor="text1" w:themeTint="A6"/>
      <w:lang w:val="en-GB"/>
    </w:rPr>
  </w:style>
  <w:style w:type="character" w:customStyle="1" w:styleId="Overskrift8Tegn">
    <w:name w:val="Overskrift 8 Tegn"/>
    <w:basedOn w:val="Standardskrifttypeiafsnit"/>
    <w:link w:val="Overskrift8"/>
    <w:uiPriority w:val="9"/>
    <w:semiHidden/>
    <w:rsid w:val="00FD4A44"/>
    <w:rPr>
      <w:rFonts w:eastAsiaTheme="majorEastAsia" w:cstheme="majorBidi"/>
      <w:i/>
      <w:iCs/>
      <w:color w:val="272727" w:themeColor="text1" w:themeTint="D8"/>
      <w:lang w:val="en-GB"/>
    </w:rPr>
  </w:style>
  <w:style w:type="character" w:customStyle="1" w:styleId="Overskrift9Tegn">
    <w:name w:val="Overskrift 9 Tegn"/>
    <w:basedOn w:val="Standardskrifttypeiafsnit"/>
    <w:link w:val="Overskrift9"/>
    <w:uiPriority w:val="9"/>
    <w:semiHidden/>
    <w:rsid w:val="00FD4A44"/>
    <w:rPr>
      <w:rFonts w:eastAsiaTheme="majorEastAsia" w:cstheme="majorBidi"/>
      <w:color w:val="272727" w:themeColor="text1" w:themeTint="D8"/>
      <w:lang w:val="en-GB"/>
    </w:rPr>
  </w:style>
  <w:style w:type="paragraph" w:styleId="Titel">
    <w:name w:val="Title"/>
    <w:basedOn w:val="Normal"/>
    <w:next w:val="Normal"/>
    <w:link w:val="TitelTegn"/>
    <w:uiPriority w:val="10"/>
    <w:qFormat/>
    <w:rsid w:val="00FD4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D4A44"/>
    <w:rPr>
      <w:rFonts w:asciiTheme="majorHAnsi" w:eastAsiaTheme="majorEastAsia" w:hAnsiTheme="majorHAnsi" w:cstheme="majorBidi"/>
      <w:spacing w:val="-10"/>
      <w:kern w:val="28"/>
      <w:sz w:val="56"/>
      <w:szCs w:val="56"/>
      <w:lang w:val="en-GB"/>
    </w:rPr>
  </w:style>
  <w:style w:type="paragraph" w:styleId="Undertitel">
    <w:name w:val="Subtitle"/>
    <w:basedOn w:val="Normal"/>
    <w:next w:val="Normal"/>
    <w:link w:val="UndertitelTegn"/>
    <w:uiPriority w:val="11"/>
    <w:qFormat/>
    <w:rsid w:val="00FD4A4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D4A44"/>
    <w:rPr>
      <w:rFonts w:eastAsiaTheme="majorEastAsia" w:cstheme="majorBidi"/>
      <w:color w:val="595959" w:themeColor="text1" w:themeTint="A6"/>
      <w:spacing w:val="15"/>
      <w:sz w:val="28"/>
      <w:szCs w:val="28"/>
      <w:lang w:val="en-GB"/>
    </w:rPr>
  </w:style>
  <w:style w:type="paragraph" w:styleId="Citat">
    <w:name w:val="Quote"/>
    <w:basedOn w:val="Normal"/>
    <w:next w:val="Normal"/>
    <w:link w:val="CitatTegn"/>
    <w:uiPriority w:val="29"/>
    <w:qFormat/>
    <w:rsid w:val="00FD4A4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D4A44"/>
    <w:rPr>
      <w:i/>
      <w:iCs/>
      <w:color w:val="404040" w:themeColor="text1" w:themeTint="BF"/>
      <w:lang w:val="en-GB"/>
    </w:rPr>
  </w:style>
  <w:style w:type="paragraph" w:styleId="Listeafsnit">
    <w:name w:val="List Paragraph"/>
    <w:basedOn w:val="Normal"/>
    <w:uiPriority w:val="34"/>
    <w:qFormat/>
    <w:rsid w:val="00FD4A44"/>
    <w:pPr>
      <w:ind w:left="720"/>
      <w:contextualSpacing/>
    </w:pPr>
  </w:style>
  <w:style w:type="character" w:styleId="Kraftigfremhvning">
    <w:name w:val="Intense Emphasis"/>
    <w:basedOn w:val="Standardskrifttypeiafsnit"/>
    <w:uiPriority w:val="21"/>
    <w:qFormat/>
    <w:rsid w:val="00FD4A44"/>
    <w:rPr>
      <w:i/>
      <w:iCs/>
      <w:color w:val="0F4761" w:themeColor="accent1" w:themeShade="BF"/>
    </w:rPr>
  </w:style>
  <w:style w:type="paragraph" w:styleId="Strktcitat">
    <w:name w:val="Intense Quote"/>
    <w:basedOn w:val="Normal"/>
    <w:next w:val="Normal"/>
    <w:link w:val="StrktcitatTegn"/>
    <w:uiPriority w:val="30"/>
    <w:qFormat/>
    <w:rsid w:val="00FD4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D4A44"/>
    <w:rPr>
      <w:i/>
      <w:iCs/>
      <w:color w:val="0F4761" w:themeColor="accent1" w:themeShade="BF"/>
      <w:lang w:val="en-GB"/>
    </w:rPr>
  </w:style>
  <w:style w:type="character" w:styleId="Kraftighenvisning">
    <w:name w:val="Intense Reference"/>
    <w:basedOn w:val="Standardskrifttypeiafsnit"/>
    <w:uiPriority w:val="32"/>
    <w:qFormat/>
    <w:rsid w:val="00FD4A44"/>
    <w:rPr>
      <w:b/>
      <w:bCs/>
      <w:smallCaps/>
      <w:color w:val="0F4761" w:themeColor="accent1" w:themeShade="BF"/>
      <w:spacing w:val="5"/>
    </w:rPr>
  </w:style>
  <w:style w:type="paragraph" w:styleId="Sidehoved">
    <w:name w:val="header"/>
    <w:basedOn w:val="Normal"/>
    <w:link w:val="SidehovedTegn"/>
    <w:uiPriority w:val="99"/>
    <w:unhideWhenUsed/>
    <w:rsid w:val="00FD4A4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D4A44"/>
    <w:rPr>
      <w:lang w:val="en-GB"/>
    </w:rPr>
  </w:style>
  <w:style w:type="paragraph" w:styleId="Sidefod">
    <w:name w:val="footer"/>
    <w:basedOn w:val="Normal"/>
    <w:link w:val="SidefodTegn"/>
    <w:uiPriority w:val="99"/>
    <w:unhideWhenUsed/>
    <w:rsid w:val="00FD4A4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D4A4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363</Words>
  <Characters>2075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Dyssemark</dc:creator>
  <cp:keywords/>
  <dc:description/>
  <cp:lastModifiedBy>Tine Dyssemark</cp:lastModifiedBy>
  <cp:revision>38</cp:revision>
  <cp:lastPrinted>2025-12-16T09:49:00Z</cp:lastPrinted>
  <dcterms:created xsi:type="dcterms:W3CDTF">2025-12-16T10:02:00Z</dcterms:created>
  <dcterms:modified xsi:type="dcterms:W3CDTF">2025-12-16T11:00:00Z</dcterms:modified>
</cp:coreProperties>
</file>