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5084" w14:textId="1CBD680C" w:rsidR="004E0547" w:rsidRPr="00F73757" w:rsidRDefault="005C0B15" w:rsidP="00F73757">
      <w:pPr>
        <w:pStyle w:val="Overskrift1"/>
        <w:jc w:val="center"/>
        <w:rPr>
          <w:b/>
          <w:bCs/>
        </w:rPr>
      </w:pPr>
      <w:r>
        <w:rPr>
          <w:b/>
          <w:bCs/>
        </w:rPr>
        <w:t>Politik på flere niveauer</w:t>
      </w:r>
      <w:r w:rsidR="006C5EAB" w:rsidRPr="0094736D">
        <w:rPr>
          <w:b/>
          <w:bCs/>
        </w:rPr>
        <w:t xml:space="preserve"> </w:t>
      </w:r>
      <w:r w:rsidR="004D105F" w:rsidRPr="0094736D">
        <w:rPr>
          <w:b/>
          <w:bCs/>
        </w:rPr>
        <w:t>1</w:t>
      </w:r>
      <w:r>
        <w:rPr>
          <w:b/>
          <w:bCs/>
        </w:rPr>
        <w:t>2</w:t>
      </w:r>
      <w:r w:rsidR="006C5EAB" w:rsidRPr="0094736D">
        <w:rPr>
          <w:b/>
          <w:bCs/>
        </w:rPr>
        <w:t xml:space="preserve"> – </w:t>
      </w:r>
      <w:r w:rsidR="00F56960">
        <w:rPr>
          <w:b/>
          <w:bCs/>
        </w:rPr>
        <w:t>EU’s institutioner</w:t>
      </w:r>
    </w:p>
    <w:p w14:paraId="38176D70" w14:textId="77777777" w:rsidR="00FF4824" w:rsidRPr="00FF4824" w:rsidRDefault="00FF4824" w:rsidP="00FF4824">
      <w:pPr>
        <w:pStyle w:val="Listeafsnit"/>
        <w:ind w:left="1440"/>
      </w:pPr>
    </w:p>
    <w:p w14:paraId="622CDBAE" w14:textId="77777777" w:rsidR="00FD1E95" w:rsidRDefault="00FD1E95" w:rsidP="00FD1E95">
      <w:pPr>
        <w:pStyle w:val="Listeafsnit"/>
        <w:numPr>
          <w:ilvl w:val="0"/>
          <w:numId w:val="38"/>
        </w:numPr>
        <w:spacing w:after="0"/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t>EU’s institutioner</w:t>
      </w:r>
    </w:p>
    <w:p w14:paraId="52DEB020" w14:textId="36934533" w:rsidR="00FD1E95" w:rsidRPr="008B4444" w:rsidRDefault="00FD1E95" w:rsidP="008B4444">
      <w:pPr>
        <w:pStyle w:val="Listeafsnit"/>
        <w:numPr>
          <w:ilvl w:val="1"/>
          <w:numId w:val="38"/>
        </w:numPr>
        <w:spacing w:after="0"/>
        <w:rPr>
          <w:rStyle w:val="Kraftigfremhvning"/>
          <w:i w:val="0"/>
          <w:iCs w:val="0"/>
          <w:color w:val="auto"/>
        </w:rPr>
      </w:pPr>
      <w:r w:rsidRPr="008037B5">
        <w:rPr>
          <w:rStyle w:val="Kraftigfremhvning"/>
          <w:i w:val="0"/>
          <w:iCs w:val="0"/>
          <w:color w:val="auto"/>
        </w:rPr>
        <w:t>Udfyld nedenstående skema</w:t>
      </w:r>
      <w:r w:rsidR="008379D2">
        <w:rPr>
          <w:rStyle w:val="Kraftigfremhvning"/>
          <w:i w:val="0"/>
          <w:iCs w:val="0"/>
          <w:color w:val="auto"/>
        </w:rPr>
        <w:t xml:space="preserve"> – Vi arbejder med en kolonne ad gangen. </w:t>
      </w:r>
      <w:r w:rsidRPr="008379D2">
        <w:rPr>
          <w:rStyle w:val="Kraftigfremhvning"/>
          <w:b/>
          <w:bCs/>
          <w:i w:val="0"/>
          <w:iCs w:val="0"/>
          <w:color w:val="auto"/>
        </w:rPr>
        <w:t>Udfyld kun de hvide felter – De grå felter udfylder vi senere</w:t>
      </w:r>
    </w:p>
    <w:tbl>
      <w:tblPr>
        <w:tblStyle w:val="Tabel-Gitter"/>
        <w:tblpPr w:leftFromText="141" w:rightFromText="141" w:vertAnchor="text" w:horzAnchor="margin" w:tblpY="182"/>
        <w:tblW w:w="15163" w:type="dxa"/>
        <w:tblLayout w:type="fixed"/>
        <w:tblLook w:val="04A0" w:firstRow="1" w:lastRow="0" w:firstColumn="1" w:lastColumn="0" w:noHBand="0" w:noVBand="1"/>
      </w:tblPr>
      <w:tblGrid>
        <w:gridCol w:w="2972"/>
        <w:gridCol w:w="2438"/>
        <w:gridCol w:w="2438"/>
        <w:gridCol w:w="2438"/>
        <w:gridCol w:w="2438"/>
        <w:gridCol w:w="2439"/>
      </w:tblGrid>
      <w:tr w:rsidR="008B4444" w14:paraId="0C8AAF47" w14:textId="77777777" w:rsidTr="008B4444">
        <w:trPr>
          <w:trHeight w:val="32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4179517" w14:textId="77777777" w:rsidR="008B4444" w:rsidRDefault="008B4444" w:rsidP="00CF30AC"/>
        </w:tc>
        <w:tc>
          <w:tcPr>
            <w:tcW w:w="2438" w:type="dxa"/>
            <w:shd w:val="clear" w:color="auto" w:fill="A5C9EB" w:themeFill="text2" w:themeFillTint="40"/>
          </w:tcPr>
          <w:p w14:paraId="1DCC3BED" w14:textId="0F2A6D9B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Det Europæiske Råd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57BF688C" w14:textId="4F738543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EU-kommissionen</w:t>
            </w:r>
          </w:p>
          <w:p w14:paraId="651AB0DA" w14:textId="77777777" w:rsidR="008B4444" w:rsidRDefault="008B4444" w:rsidP="00CF30AC">
            <w:pPr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BFF8DE9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EU-Parlamentet</w:t>
            </w:r>
          </w:p>
          <w:p w14:paraId="25F40102" w14:textId="77777777" w:rsidR="008B4444" w:rsidRDefault="008B4444" w:rsidP="00CF30AC">
            <w:pPr>
              <w:rPr>
                <w:b/>
              </w:rPr>
            </w:pPr>
          </w:p>
          <w:p w14:paraId="1CD769A5" w14:textId="77777777" w:rsidR="008B4444" w:rsidRDefault="008B4444" w:rsidP="00CF30AC">
            <w:pPr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EFC9019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Ministerrådet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A30C88E" w14:textId="77777777" w:rsidR="008B4444" w:rsidRDefault="008B4444" w:rsidP="008B4444">
            <w:pPr>
              <w:tabs>
                <w:tab w:val="left" w:pos="3578"/>
              </w:tabs>
              <w:rPr>
                <w:b/>
              </w:rPr>
            </w:pPr>
            <w:r>
              <w:rPr>
                <w:b/>
              </w:rPr>
              <w:t>EU-domstolen</w:t>
            </w:r>
          </w:p>
        </w:tc>
      </w:tr>
      <w:tr w:rsidR="008B4444" w:rsidRPr="00F0243C" w14:paraId="33FB7BD3" w14:textId="77777777" w:rsidTr="008B4444">
        <w:trPr>
          <w:trHeight w:val="32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72F968" w14:textId="77777777" w:rsidR="008B4444" w:rsidRDefault="008B4444" w:rsidP="00CF30AC">
            <w:pPr>
              <w:rPr>
                <w:b/>
                <w:bCs/>
              </w:rPr>
            </w:pPr>
            <w:r w:rsidRPr="00F0243C">
              <w:rPr>
                <w:b/>
                <w:bCs/>
              </w:rPr>
              <w:t>Materiale</w:t>
            </w:r>
          </w:p>
          <w:p w14:paraId="38D6D09D" w14:textId="77777777" w:rsidR="008B4444" w:rsidRPr="00AB79B3" w:rsidRDefault="008B4444" w:rsidP="00CF30AC"/>
        </w:tc>
        <w:tc>
          <w:tcPr>
            <w:tcW w:w="2438" w:type="dxa"/>
            <w:shd w:val="clear" w:color="auto" w:fill="DAE9F7" w:themeFill="text2" w:themeFillTint="1A"/>
          </w:tcPr>
          <w:p w14:paraId="39ADC236" w14:textId="10D30E5F" w:rsidR="008B4444" w:rsidRDefault="00190A25" w:rsidP="00CF30AC">
            <w:hyperlink r:id="rId8" w:history="1">
              <w:r w:rsidRPr="00FF5B6E">
                <w:rPr>
                  <w:rStyle w:val="Hyperlink"/>
                </w:rPr>
                <w:t>https://xn--samfpb-mua.ibog.forlagetcolumbus.dk/?id=391</w:t>
              </w:r>
            </w:hyperlink>
          </w:p>
          <w:p w14:paraId="60EEBE1C" w14:textId="64589892" w:rsidR="00190A25" w:rsidRDefault="00190A25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CEC4340" w14:textId="77777777" w:rsidR="00FF0ABF" w:rsidRDefault="00FF0ABF" w:rsidP="00FF0ABF">
            <w:hyperlink r:id="rId9" w:history="1">
              <w:r w:rsidRPr="00FF5B6E">
                <w:rPr>
                  <w:rStyle w:val="Hyperlink"/>
                </w:rPr>
                <w:t>https://xn--samfpb-mua.ibog.forlagetcolumbus.dk/?id=391</w:t>
              </w:r>
            </w:hyperlink>
          </w:p>
          <w:p w14:paraId="6AFB6FE9" w14:textId="77777777" w:rsidR="00FF0ABF" w:rsidRDefault="00FF0ABF" w:rsidP="00CF30AC"/>
          <w:p w14:paraId="240DFBF7" w14:textId="67E8046B" w:rsidR="008B4444" w:rsidRPr="008037B5" w:rsidRDefault="00FF0ABF" w:rsidP="00CF30AC">
            <w:pPr>
              <w:rPr>
                <w:rStyle w:val="Kraftigfremhvning"/>
                <w:i w:val="0"/>
                <w:iCs w:val="0"/>
                <w:color w:val="auto"/>
              </w:rPr>
            </w:pPr>
            <w:hyperlink r:id="rId10" w:history="1">
              <w:r w:rsidRPr="00FF5B6E">
                <w:rPr>
                  <w:rStyle w:val="Hyperlink"/>
                </w:rPr>
                <w:t>https://www.kaltura.com/index.php/extwidget/preview/partner_id/2158211/uiconf_id/36745861/entry_id/1_4u7yqzk1/embed/dynamic</w:t>
              </w:r>
            </w:hyperlink>
          </w:p>
          <w:p w14:paraId="4787FFE8" w14:textId="77777777" w:rsidR="008B4444" w:rsidRDefault="008B4444" w:rsidP="00CF30AC">
            <w:pPr>
              <w:rPr>
                <w:bCs/>
              </w:rPr>
            </w:pPr>
          </w:p>
          <w:p w14:paraId="47714491" w14:textId="24760013" w:rsidR="008B4444" w:rsidRPr="00A30276" w:rsidRDefault="008B4444" w:rsidP="00CF30AC">
            <w:pPr>
              <w:rPr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DA05C5A" w14:textId="77777777" w:rsidR="00FF0ABF" w:rsidRDefault="00FF0ABF" w:rsidP="00FF0ABF">
            <w:hyperlink r:id="rId11" w:history="1">
              <w:r w:rsidRPr="00FF5B6E">
                <w:rPr>
                  <w:rStyle w:val="Hyperlink"/>
                </w:rPr>
                <w:t>https://xn--samfpb-mua.ibog.forlagetcolumbus.dk/?id=391</w:t>
              </w:r>
            </w:hyperlink>
          </w:p>
          <w:p w14:paraId="7D94E5CC" w14:textId="77777777" w:rsidR="00FF0ABF" w:rsidRDefault="00FF0ABF" w:rsidP="00CF30AC"/>
          <w:p w14:paraId="5F604DFC" w14:textId="708BE4F0" w:rsidR="008B4444" w:rsidRPr="00FA3083" w:rsidRDefault="00FF0ABF" w:rsidP="00CF30AC">
            <w:pPr>
              <w:rPr>
                <w:rStyle w:val="Kraftigfremhvning"/>
                <w:i w:val="0"/>
                <w:iCs w:val="0"/>
                <w:color w:val="auto"/>
              </w:rPr>
            </w:pPr>
            <w:hyperlink r:id="rId12" w:history="1">
              <w:r w:rsidRPr="00FF5B6E">
                <w:rPr>
                  <w:rStyle w:val="Hyperlink"/>
                </w:rPr>
                <w:t>https://www.kaltura.com/index.php/extwidget/preview/partner_id/2158211/uiconf_id/36745861/entry_id/1_2ip9ilw7/embed/dynamic</w:t>
              </w:r>
            </w:hyperlink>
          </w:p>
          <w:p w14:paraId="6E872288" w14:textId="54D01729" w:rsidR="008B4444" w:rsidRPr="00A30276" w:rsidRDefault="008B4444" w:rsidP="00CF30AC">
            <w:pPr>
              <w:rPr>
                <w:b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EEC7747" w14:textId="77777777" w:rsidR="00FF0ABF" w:rsidRDefault="00FF0ABF" w:rsidP="00FF0ABF">
            <w:hyperlink r:id="rId13" w:history="1">
              <w:r w:rsidRPr="00FF5B6E">
                <w:rPr>
                  <w:rStyle w:val="Hyperlink"/>
                </w:rPr>
                <w:t>https://xn--samfpb-mua.ibog.forlagetcolumbus.dk/?id=391</w:t>
              </w:r>
            </w:hyperlink>
          </w:p>
          <w:p w14:paraId="4A42F8DA" w14:textId="77777777" w:rsidR="00FF0ABF" w:rsidRDefault="00FF0ABF" w:rsidP="00CF30AC"/>
          <w:p w14:paraId="5144A4FB" w14:textId="7BEA2050" w:rsidR="008B4444" w:rsidRPr="000D39D8" w:rsidRDefault="00FF0ABF" w:rsidP="00CF30AC">
            <w:pPr>
              <w:rPr>
                <w:rStyle w:val="Kraftigfremhvning"/>
                <w:i w:val="0"/>
                <w:iCs w:val="0"/>
                <w:color w:val="auto"/>
              </w:rPr>
            </w:pPr>
            <w:hyperlink r:id="rId14" w:history="1">
              <w:r w:rsidRPr="00FF5B6E">
                <w:rPr>
                  <w:rStyle w:val="Hyperlink"/>
                </w:rPr>
                <w:t>https://www.kaltura.com/index.php/extwidget/preview/partner_id/2158211/uiconf_id/36745861/entry_id/1_u4vk9ouy/embed/dynamic</w:t>
              </w:r>
            </w:hyperlink>
          </w:p>
          <w:p w14:paraId="51A3FB3F" w14:textId="4E1565A6" w:rsidR="008B4444" w:rsidRPr="00A30276" w:rsidRDefault="008B4444" w:rsidP="00CF30AC">
            <w:pPr>
              <w:rPr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B09CFA" w14:textId="77777777" w:rsidR="00FF0ABF" w:rsidRDefault="00FF0ABF" w:rsidP="00FF0ABF">
            <w:hyperlink r:id="rId15" w:history="1">
              <w:r w:rsidRPr="00FF5B6E">
                <w:rPr>
                  <w:rStyle w:val="Hyperlink"/>
                </w:rPr>
                <w:t>https://xn--samfpb-mua.ibog.forlagetcolumbus.dk/?id=391</w:t>
              </w:r>
            </w:hyperlink>
          </w:p>
          <w:p w14:paraId="1AEA924E" w14:textId="205EB774" w:rsidR="008B4444" w:rsidRPr="00A30276" w:rsidRDefault="008B4444" w:rsidP="00CF30AC">
            <w:pPr>
              <w:rPr>
                <w:bCs/>
              </w:rPr>
            </w:pPr>
          </w:p>
        </w:tc>
      </w:tr>
      <w:tr w:rsidR="008B4444" w14:paraId="1D738406" w14:textId="77777777" w:rsidTr="008B44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1E0D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Hvor mange sidder i denne institution i alt?</w:t>
            </w:r>
          </w:p>
        </w:tc>
        <w:tc>
          <w:tcPr>
            <w:tcW w:w="2438" w:type="dxa"/>
          </w:tcPr>
          <w:p w14:paraId="1944B36A" w14:textId="77777777" w:rsidR="008B4444" w:rsidRPr="00F0243C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EBD" w14:textId="630A329E" w:rsidR="008B4444" w:rsidRPr="00F0243C" w:rsidRDefault="008B4444" w:rsidP="00CF30AC"/>
          <w:p w14:paraId="730F7694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783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E38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E2F" w14:textId="77777777" w:rsidR="008B4444" w:rsidRDefault="008B4444" w:rsidP="00CF30AC"/>
        </w:tc>
      </w:tr>
      <w:tr w:rsidR="008B4444" w14:paraId="5862FB17" w14:textId="77777777" w:rsidTr="008B44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9093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Hvor mange fra Danmark sidder i institutionen? (Angiv eksempler på medlemmer)</w:t>
            </w:r>
          </w:p>
        </w:tc>
        <w:tc>
          <w:tcPr>
            <w:tcW w:w="2438" w:type="dxa"/>
          </w:tcPr>
          <w:p w14:paraId="2316B1F1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2A9" w14:textId="4FE86FD2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F97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7AA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623" w14:textId="77777777" w:rsidR="008B4444" w:rsidRDefault="008B4444" w:rsidP="00CF30AC"/>
        </w:tc>
      </w:tr>
      <w:tr w:rsidR="008B4444" w14:paraId="4331347B" w14:textId="77777777" w:rsidTr="008B44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7B0B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Hvad er institutionens arbejdsopgaver?</w:t>
            </w:r>
          </w:p>
        </w:tc>
        <w:tc>
          <w:tcPr>
            <w:tcW w:w="2438" w:type="dxa"/>
          </w:tcPr>
          <w:p w14:paraId="1C5141BD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F19" w14:textId="10CCCFEC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D5B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32D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1C8" w14:textId="77777777" w:rsidR="008B4444" w:rsidRDefault="008B4444" w:rsidP="00CF30AC"/>
        </w:tc>
      </w:tr>
      <w:tr w:rsidR="008B4444" w14:paraId="0F5E9855" w14:textId="77777777" w:rsidTr="008B44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2FD2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Hvem er medlemmerne i institutionen udpeget af?</w:t>
            </w:r>
          </w:p>
          <w:p w14:paraId="7BB25CA8" w14:textId="77777777" w:rsidR="008B4444" w:rsidRPr="008B644E" w:rsidRDefault="008B4444" w:rsidP="00CF30AC">
            <w:pPr>
              <w:rPr>
                <w:bCs/>
                <w:i/>
                <w:iCs/>
              </w:rPr>
            </w:pPr>
            <w:r w:rsidRPr="008B644E">
              <w:rPr>
                <w:bCs/>
                <w:i/>
                <w:iCs/>
              </w:rPr>
              <w:t>(Vælgere, regeringsledere el.lign..)</w:t>
            </w:r>
          </w:p>
        </w:tc>
        <w:tc>
          <w:tcPr>
            <w:tcW w:w="2438" w:type="dxa"/>
          </w:tcPr>
          <w:p w14:paraId="4822F59B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347" w14:textId="34B969F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338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635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ED6" w14:textId="77777777" w:rsidR="008B4444" w:rsidRDefault="008B4444" w:rsidP="00CF30AC"/>
        </w:tc>
      </w:tr>
      <w:tr w:rsidR="008B4444" w14:paraId="14737BC0" w14:textId="77777777" w:rsidTr="008B44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E62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Hvilke interesser tilgodeser institutionen? </w:t>
            </w:r>
            <w:r w:rsidRPr="003D5238">
              <w:rPr>
                <w:bCs/>
              </w:rPr>
              <w:t>(Medlemslandenes, befolkningens, EU’s)</w:t>
            </w:r>
            <w:r>
              <w:rPr>
                <w:b/>
              </w:rPr>
              <w:t xml:space="preserve"> </w:t>
            </w:r>
          </w:p>
        </w:tc>
        <w:tc>
          <w:tcPr>
            <w:tcW w:w="2438" w:type="dxa"/>
          </w:tcPr>
          <w:p w14:paraId="6B80A96C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6B6" w14:textId="54A22560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872E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8FF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479" w14:textId="77777777" w:rsidR="008B4444" w:rsidRDefault="008B4444" w:rsidP="00CF30AC"/>
        </w:tc>
      </w:tr>
      <w:tr w:rsidR="008B4444" w14:paraId="2134C918" w14:textId="77777777" w:rsidTr="00FF0AB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F2202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Hvilken rolle har institutionen i EU i fht. magtens tredeling?</w:t>
            </w:r>
          </w:p>
          <w:p w14:paraId="35A8757A" w14:textId="77777777" w:rsidR="008B4444" w:rsidRPr="008B644E" w:rsidRDefault="008B4444" w:rsidP="00CF30AC">
            <w:pPr>
              <w:rPr>
                <w:bCs/>
                <w:i/>
                <w:iCs/>
              </w:rPr>
            </w:pPr>
            <w:r w:rsidRPr="008B644E">
              <w:rPr>
                <w:bCs/>
                <w:i/>
                <w:iCs/>
              </w:rPr>
              <w:t>(Begrund jeres svar)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68E800F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F9F7E" w14:textId="780302C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653E7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DA86C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31977" w14:textId="77777777" w:rsidR="008B4444" w:rsidRDefault="008B4444" w:rsidP="00CF30AC"/>
        </w:tc>
      </w:tr>
      <w:tr w:rsidR="008B4444" w14:paraId="1D2661C7" w14:textId="77777777" w:rsidTr="00FF0AB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34F8D" w14:textId="77777777" w:rsidR="008B4444" w:rsidRDefault="008B4444" w:rsidP="00CF30AC">
            <w:pPr>
              <w:rPr>
                <w:b/>
              </w:rPr>
            </w:pPr>
            <w:r>
              <w:rPr>
                <w:b/>
              </w:rPr>
              <w:t>Hvornår/hvordan deltager institutionen i den fælles beslutnings-procedure?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639CC454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F7FAE" w14:textId="00309A51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21D8B" w14:textId="77777777" w:rsidR="008B4444" w:rsidRDefault="008B4444" w:rsidP="00CF30AC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40894" w14:textId="77777777" w:rsidR="008B4444" w:rsidRDefault="008B4444" w:rsidP="00CF30AC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A009E" w14:textId="77777777" w:rsidR="008B4444" w:rsidRDefault="008B4444" w:rsidP="00CF30AC"/>
        </w:tc>
      </w:tr>
    </w:tbl>
    <w:p w14:paraId="6481C17E" w14:textId="66CEDACF" w:rsidR="00FD1E95" w:rsidRDefault="00FD1E95" w:rsidP="00FD1E95">
      <w:pPr>
        <w:pStyle w:val="Listeafsnit"/>
        <w:spacing w:after="0" w:line="240" w:lineRule="auto"/>
        <w:rPr>
          <w:rStyle w:val="Kraftigfremhvning"/>
          <w:i w:val="0"/>
          <w:iCs w:val="0"/>
          <w:color w:val="auto"/>
        </w:rPr>
      </w:pPr>
    </w:p>
    <w:p w14:paraId="60E8F36F" w14:textId="77777777" w:rsidR="00FD1E95" w:rsidRPr="00266D4F" w:rsidRDefault="00FD1E95" w:rsidP="00FD1E95">
      <w:pPr>
        <w:spacing w:after="0"/>
        <w:rPr>
          <w:rStyle w:val="Kraftigfremhvning"/>
          <w:b/>
          <w:bCs/>
          <w:i w:val="0"/>
          <w:iCs w:val="0"/>
          <w:color w:val="auto"/>
        </w:rPr>
      </w:pPr>
    </w:p>
    <w:p w14:paraId="63CFE268" w14:textId="52766435" w:rsidR="00FD1E95" w:rsidRDefault="00FD1E95" w:rsidP="00FD1E95">
      <w:pPr>
        <w:pStyle w:val="Listeafsnit"/>
        <w:numPr>
          <w:ilvl w:val="0"/>
          <w:numId w:val="38"/>
        </w:numPr>
        <w:spacing w:after="0"/>
        <w:rPr>
          <w:rStyle w:val="Kraftigfremhvning"/>
          <w:b/>
          <w:bCs/>
          <w:i w:val="0"/>
          <w:iCs w:val="0"/>
          <w:color w:val="auto"/>
        </w:rPr>
      </w:pPr>
      <w:r w:rsidRPr="00255003">
        <w:rPr>
          <w:rStyle w:val="Kraftigfremhvning"/>
          <w:b/>
          <w:bCs/>
          <w:i w:val="0"/>
          <w:iCs w:val="0"/>
          <w:color w:val="auto"/>
        </w:rPr>
        <w:t>EU som politisk system</w:t>
      </w:r>
    </w:p>
    <w:p w14:paraId="392D9E00" w14:textId="7CECA346" w:rsidR="00FD1E95" w:rsidRPr="008D760D" w:rsidRDefault="00FD1E95" w:rsidP="00FD1E95">
      <w:pPr>
        <w:pStyle w:val="Listeafsnit"/>
        <w:numPr>
          <w:ilvl w:val="1"/>
          <w:numId w:val="38"/>
        </w:numPr>
        <w:spacing w:after="0"/>
        <w:rPr>
          <w:rStyle w:val="Kraftigfremhvning"/>
          <w:b/>
          <w:bCs/>
          <w:i w:val="0"/>
          <w:iCs w:val="0"/>
          <w:color w:val="auto"/>
        </w:rPr>
      </w:pPr>
      <w:r w:rsidRPr="00255003">
        <w:rPr>
          <w:rStyle w:val="Kraftigfremhvning"/>
          <w:i w:val="0"/>
          <w:iCs w:val="0"/>
          <w:color w:val="auto"/>
        </w:rPr>
        <w:t>Repetition af Eastons model</w:t>
      </w:r>
    </w:p>
    <w:p w14:paraId="26134742" w14:textId="2AB66AF0" w:rsidR="00FD1E95" w:rsidRPr="00F55BC1" w:rsidRDefault="00FD1E95" w:rsidP="00FD1E95">
      <w:pPr>
        <w:spacing w:after="0"/>
        <w:rPr>
          <w:rStyle w:val="Kraftigfremhvning"/>
          <w:b/>
          <w:bCs/>
          <w:i w:val="0"/>
          <w:iCs w:val="0"/>
          <w:color w:val="auto"/>
        </w:rPr>
      </w:pPr>
    </w:p>
    <w:p w14:paraId="4CA17FF9" w14:textId="333149A9" w:rsidR="00FD1E95" w:rsidRDefault="00F73757" w:rsidP="00FD1E95">
      <w:pPr>
        <w:rPr>
          <w:rStyle w:val="Kraftigfremhvning"/>
          <w:b/>
          <w:bCs/>
          <w:i w:val="0"/>
          <w:iCs w:val="0"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130502" wp14:editId="651C48F8">
            <wp:simplePos x="0" y="0"/>
            <wp:positionH relativeFrom="column">
              <wp:posOffset>243985</wp:posOffset>
            </wp:positionH>
            <wp:positionV relativeFrom="paragraph">
              <wp:posOffset>7740</wp:posOffset>
            </wp:positionV>
            <wp:extent cx="5765800" cy="3108325"/>
            <wp:effectExtent l="0" t="0" r="6350" b="0"/>
            <wp:wrapTight wrapText="bothSides">
              <wp:wrapPolygon edited="0">
                <wp:start x="0" y="0"/>
                <wp:lineTo x="0" y="21446"/>
                <wp:lineTo x="21552" y="21446"/>
                <wp:lineTo x="21552" y="0"/>
                <wp:lineTo x="0" y="0"/>
              </wp:wrapPolygon>
            </wp:wrapTight>
            <wp:docPr id="1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6" t="28811" r="47707" b="27664"/>
                    <a:stretch/>
                  </pic:blipFill>
                  <pic:spPr bwMode="auto">
                    <a:xfrm>
                      <a:off x="0" y="0"/>
                      <a:ext cx="5765800" cy="310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75ADB" w14:textId="032038B5" w:rsidR="00FD1E95" w:rsidRDefault="00FD1E95" w:rsidP="00FD1E95">
      <w:p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7FF58F" wp14:editId="7DFC3AA0">
                <wp:simplePos x="0" y="0"/>
                <wp:positionH relativeFrom="column">
                  <wp:posOffset>682577</wp:posOffset>
                </wp:positionH>
                <wp:positionV relativeFrom="paragraph">
                  <wp:posOffset>7718</wp:posOffset>
                </wp:positionV>
                <wp:extent cx="39370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4D7166" w14:textId="77777777" w:rsidR="00FD1E95" w:rsidRPr="000F1D42" w:rsidRDefault="00FD1E95" w:rsidP="00FD1E95">
                            <w:pPr>
                              <w:pStyle w:val="Billedtekst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 EU som politisk system. Det politiske Europa 4.udgave d.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FF58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3.75pt;margin-top:.6pt;width:310pt;height: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" stroked="f">
                <v:textbox style="mso-fit-shape-to-text:t" inset="0,0,0,0">
                  <w:txbxContent>
                    <w:p w14:paraId="414D7166" w14:textId="77777777" w:rsidR="00FD1E95" w:rsidRPr="000F1D42" w:rsidRDefault="00FD1E95" w:rsidP="00FD1E95">
                      <w:pPr>
                        <w:pStyle w:val="Billedtekst"/>
                        <w:jc w:val="center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. EU som politisk system. Det politiske Europa 4.udgave d. 39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2576E0" w14:textId="77777777" w:rsidR="00FD1E95" w:rsidRDefault="00FD1E95" w:rsidP="00FD1E95">
      <w:p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</w:p>
    <w:p w14:paraId="134E37C2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3ABDD2C9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1F4C4389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4BC7A26E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44AF30A0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0FE93BBA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01A4FAA2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312FC4D6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109F1120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28105351" w14:textId="77777777" w:rsidR="00FD1E95" w:rsidRDefault="00FD1E95" w:rsidP="00FD1E95">
      <w:pPr>
        <w:rPr>
          <w:rStyle w:val="Kraftigfremhvning"/>
          <w:b/>
          <w:bCs/>
          <w:i w:val="0"/>
          <w:iCs w:val="0"/>
          <w:color w:val="auto"/>
        </w:rPr>
      </w:pPr>
    </w:p>
    <w:p w14:paraId="15591B34" w14:textId="77777777" w:rsidR="00FD1E95" w:rsidRDefault="00FD1E95" w:rsidP="00FD1E95">
      <w:pPr>
        <w:pStyle w:val="Listeafsnit"/>
        <w:numPr>
          <w:ilvl w:val="0"/>
          <w:numId w:val="38"/>
        </w:num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t>Lovgivningsprocessen i EU</w:t>
      </w:r>
    </w:p>
    <w:p w14:paraId="4B169848" w14:textId="77777777" w:rsidR="00C67A0A" w:rsidRPr="00C67A0A" w:rsidRDefault="00FD1E95" w:rsidP="00C67A0A">
      <w:pPr>
        <w:pStyle w:val="Listeafsnit"/>
        <w:numPr>
          <w:ilvl w:val="1"/>
          <w:numId w:val="38"/>
        </w:numPr>
        <w:spacing w:after="0" w:line="240" w:lineRule="auto"/>
        <w:rPr>
          <w:b/>
          <w:bCs/>
        </w:rPr>
      </w:pPr>
      <w:r w:rsidRPr="00E0328F">
        <w:t xml:space="preserve">Se videoen – </w:t>
      </w:r>
      <w:r>
        <w:t xml:space="preserve">EU’s beslutningsproces: </w:t>
      </w:r>
      <w:hyperlink r:id="rId17" w:history="1">
        <w:r w:rsidRPr="003921DD">
          <w:rPr>
            <w:rStyle w:val="Hyperlink"/>
          </w:rPr>
          <w:t>https://www.kaltura.com/index.php/extwidget/preview/partner_id/2158211/uiconf_id/36745861/entry_id/1_lqfp6aqo/embed/dynamic</w:t>
        </w:r>
      </w:hyperlink>
    </w:p>
    <w:p w14:paraId="2C0C2D7F" w14:textId="6D9A0901" w:rsidR="00FD1E95" w:rsidRPr="00C67A0A" w:rsidRDefault="00FD1E95" w:rsidP="00C67A0A">
      <w:pPr>
        <w:pStyle w:val="Listeafsnit"/>
        <w:numPr>
          <w:ilvl w:val="1"/>
          <w:numId w:val="38"/>
        </w:numPr>
        <w:spacing w:after="0" w:line="240" w:lineRule="auto"/>
        <w:rPr>
          <w:b/>
          <w:bCs/>
        </w:rPr>
      </w:pPr>
      <w:r w:rsidRPr="00E0328F">
        <w:t xml:space="preserve">Udfyld gerne de grå felter </w:t>
      </w:r>
      <w:r>
        <w:t>i skemaet fra pkt. 1</w:t>
      </w:r>
      <w:r w:rsidR="00C67A0A">
        <w:t xml:space="preserve"> vha. videoen + siderne fra bogen: </w:t>
      </w:r>
      <w:hyperlink r:id="rId18" w:history="1">
        <w:r w:rsidR="00C67A0A" w:rsidRPr="00FF5B6E">
          <w:rPr>
            <w:rStyle w:val="Hyperlink"/>
          </w:rPr>
          <w:t>https://xn--samfpb-mua.ibog.forlagetcolumbus.dk/?id=391</w:t>
        </w:r>
      </w:hyperlink>
    </w:p>
    <w:p w14:paraId="6A3A2864" w14:textId="586120A0" w:rsidR="00FD1E95" w:rsidRPr="00AB6367" w:rsidRDefault="00FD1E95" w:rsidP="00FD1E95">
      <w:pPr>
        <w:pStyle w:val="Listeafsnit"/>
        <w:numPr>
          <w:ilvl w:val="1"/>
          <w:numId w:val="38"/>
        </w:numPr>
        <w:spacing w:after="0" w:line="240" w:lineRule="auto"/>
      </w:pPr>
      <w:r>
        <w:t xml:space="preserve">Undersøg desuden hvad forskellen på simpelt flertal og kvalificeret flertal er? </w:t>
      </w:r>
      <w:hyperlink r:id="rId19" w:history="1">
        <w:r w:rsidR="00AB6367" w:rsidRPr="00AB6367">
          <w:rPr>
            <w:rStyle w:val="Hyperlink"/>
          </w:rPr>
          <w:t>https://www.eu.dk/-/media/sites/eu/publikationer/eu-paa-kryds-og-tvaers_3-udgave.pdf</w:t>
        </w:r>
      </w:hyperlink>
      <w:r w:rsidR="00AB6367" w:rsidRPr="00AB6367">
        <w:t xml:space="preserve"> - S. </w:t>
      </w:r>
      <w:r w:rsidR="00AB6367">
        <w:t>90-91</w:t>
      </w:r>
    </w:p>
    <w:p w14:paraId="542C7A90" w14:textId="77777777" w:rsidR="00FD1E95" w:rsidRDefault="00FD1E95" w:rsidP="00FD1E95">
      <w:pPr>
        <w:pStyle w:val="Listeafsnit"/>
        <w:numPr>
          <w:ilvl w:val="2"/>
          <w:numId w:val="38"/>
        </w:numPr>
        <w:spacing w:after="0" w:line="240" w:lineRule="auto"/>
      </w:pPr>
      <w:r>
        <w:t>Hvilken stemmeregel kan I bedst lide – og hvorfor?</w:t>
      </w:r>
    </w:p>
    <w:p w14:paraId="4966D847" w14:textId="77777777" w:rsidR="00FD1E95" w:rsidRDefault="00FD1E95" w:rsidP="00FD1E95">
      <w:pPr>
        <w:pStyle w:val="Listeafsnit"/>
        <w:spacing w:after="0" w:line="240" w:lineRule="auto"/>
        <w:ind w:left="2160"/>
      </w:pPr>
    </w:p>
    <w:p w14:paraId="2808674A" w14:textId="77777777" w:rsidR="00FD1E95" w:rsidRDefault="00FD1E95" w:rsidP="00FD1E95">
      <w:pPr>
        <w:pStyle w:val="Listeafsnit"/>
        <w:spacing w:after="0" w:line="240" w:lineRule="auto"/>
        <w:ind w:left="2160"/>
      </w:pPr>
    </w:p>
    <w:p w14:paraId="656F55A7" w14:textId="77777777" w:rsidR="00FD1E95" w:rsidRPr="008B1C37" w:rsidRDefault="00FD1E95" w:rsidP="00FD1E95">
      <w:pPr>
        <w:pStyle w:val="Listeafsnit"/>
        <w:numPr>
          <w:ilvl w:val="0"/>
          <w:numId w:val="38"/>
        </w:numPr>
        <w:spacing w:after="0" w:line="240" w:lineRule="auto"/>
        <w:rPr>
          <w:b/>
          <w:bCs/>
        </w:rPr>
      </w:pPr>
      <w:r>
        <w:rPr>
          <w:b/>
          <w:bCs/>
        </w:rPr>
        <w:t>Borgerinitiativet i EU</w:t>
      </w:r>
    </w:p>
    <w:p w14:paraId="5DA239C2" w14:textId="0F30AF1A" w:rsidR="00AB6367" w:rsidRDefault="00FD1E95" w:rsidP="00AB6367">
      <w:pPr>
        <w:pStyle w:val="Listeafsnit"/>
        <w:numPr>
          <w:ilvl w:val="1"/>
          <w:numId w:val="38"/>
        </w:numPr>
        <w:spacing w:after="0" w:line="240" w:lineRule="auto"/>
      </w:pPr>
      <w:r>
        <w:t>Læs s. 97-1</w:t>
      </w:r>
      <w:r w:rsidR="00F73757">
        <w:t>0</w:t>
      </w:r>
      <w:r>
        <w:t xml:space="preserve">0 i </w:t>
      </w:r>
      <w:r w:rsidR="00572EB4">
        <w:t>’</w:t>
      </w:r>
      <w:r>
        <w:t>EU på Kryds og Tværs</w:t>
      </w:r>
      <w:r w:rsidR="00572EB4">
        <w:t>’</w:t>
      </w:r>
      <w:r w:rsidR="00AB6367">
        <w:t xml:space="preserve"> - </w:t>
      </w:r>
      <w:hyperlink r:id="rId20" w:history="1">
        <w:r w:rsidR="00AB6367" w:rsidRPr="00FF5B6E">
          <w:rPr>
            <w:rStyle w:val="Hyperlink"/>
          </w:rPr>
          <w:t>https://www.eu.dk/-/media/sites/eu/publikationer/eu-paa-kryds-og-tvaers_3-udgave.pdf</w:t>
        </w:r>
      </w:hyperlink>
    </w:p>
    <w:p w14:paraId="58BAA4FC" w14:textId="77777777" w:rsidR="00FD1E95" w:rsidRDefault="00FD1E95" w:rsidP="00FD1E95">
      <w:pPr>
        <w:pStyle w:val="Listeafsnit"/>
        <w:numPr>
          <w:ilvl w:val="2"/>
          <w:numId w:val="38"/>
        </w:numPr>
        <w:spacing w:after="0" w:line="240" w:lineRule="auto"/>
      </w:pPr>
      <w:r>
        <w:t>Hvad er borgerinitiativet?</w:t>
      </w:r>
    </w:p>
    <w:p w14:paraId="0B582DCB" w14:textId="77777777" w:rsidR="00FD1E95" w:rsidRDefault="00FD1E95" w:rsidP="00FD1E95">
      <w:pPr>
        <w:pStyle w:val="Listeafsnit"/>
        <w:numPr>
          <w:ilvl w:val="2"/>
          <w:numId w:val="38"/>
        </w:numPr>
        <w:spacing w:after="0" w:line="240" w:lineRule="auto"/>
      </w:pPr>
      <w:r>
        <w:t>Hvorfor blive borgerinitiativet indført?</w:t>
      </w:r>
    </w:p>
    <w:p w14:paraId="50E17AD8" w14:textId="77777777" w:rsidR="00FD1E95" w:rsidRDefault="00FD1E95" w:rsidP="00FD1E95">
      <w:pPr>
        <w:pStyle w:val="Listeafsnit"/>
        <w:numPr>
          <w:ilvl w:val="2"/>
          <w:numId w:val="38"/>
        </w:numPr>
        <w:spacing w:after="0" w:line="240" w:lineRule="auto"/>
      </w:pPr>
      <w:r>
        <w:t>Hvilke krav skal borgerinitiativet leve op til?</w:t>
      </w:r>
    </w:p>
    <w:p w14:paraId="75328FD9" w14:textId="77777777" w:rsidR="00FD1E95" w:rsidRDefault="00FD1E95" w:rsidP="00FD1E95">
      <w:pPr>
        <w:pStyle w:val="Listeafsnit"/>
        <w:numPr>
          <w:ilvl w:val="1"/>
          <w:numId w:val="38"/>
        </w:numPr>
        <w:spacing w:after="0" w:line="240" w:lineRule="auto"/>
      </w:pPr>
      <w:r>
        <w:t>Gør Borgerinitiativet EU mere demokratisk? Kom med argumenter for/imod</w:t>
      </w:r>
    </w:p>
    <w:p w14:paraId="2FC580CD" w14:textId="77777777" w:rsidR="00FD1E95" w:rsidRDefault="00FD1E95" w:rsidP="00FD1E95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79"/>
        <w:gridCol w:w="7280"/>
      </w:tblGrid>
      <w:tr w:rsidR="00FD1E95" w14:paraId="681B437F" w14:textId="77777777" w:rsidTr="00CF30AC">
        <w:tc>
          <w:tcPr>
            <w:tcW w:w="7279" w:type="dxa"/>
            <w:shd w:val="clear" w:color="auto" w:fill="A5C9EB" w:themeFill="text2" w:themeFillTint="40"/>
          </w:tcPr>
          <w:p w14:paraId="46EB13CF" w14:textId="77777777" w:rsidR="00FD1E95" w:rsidRPr="004F0D85" w:rsidRDefault="00FD1E95" w:rsidP="00CF30AC">
            <w:pPr>
              <w:rPr>
                <w:b/>
                <w:bCs/>
              </w:rPr>
            </w:pPr>
            <w:r w:rsidRPr="004F0D85">
              <w:rPr>
                <w:b/>
                <w:bCs/>
              </w:rPr>
              <w:t>EU bliver mere demokratisk ved indførelsen af Borgerinitiativet</w:t>
            </w:r>
          </w:p>
        </w:tc>
        <w:tc>
          <w:tcPr>
            <w:tcW w:w="7280" w:type="dxa"/>
            <w:shd w:val="clear" w:color="auto" w:fill="A5C9EB" w:themeFill="text2" w:themeFillTint="40"/>
          </w:tcPr>
          <w:p w14:paraId="4363D626" w14:textId="77777777" w:rsidR="00FD1E95" w:rsidRPr="004F0D85" w:rsidRDefault="00FD1E95" w:rsidP="00CF30AC">
            <w:pPr>
              <w:rPr>
                <w:b/>
                <w:bCs/>
              </w:rPr>
            </w:pPr>
            <w:r w:rsidRPr="004F0D85">
              <w:rPr>
                <w:b/>
                <w:bCs/>
              </w:rPr>
              <w:t>EU bliver ikke mere demokratisk ved indførelse af Borgerinitiativet</w:t>
            </w:r>
          </w:p>
        </w:tc>
      </w:tr>
      <w:tr w:rsidR="00FD1E95" w14:paraId="4A423D82" w14:textId="77777777" w:rsidTr="00CF30AC">
        <w:tc>
          <w:tcPr>
            <w:tcW w:w="7279" w:type="dxa"/>
          </w:tcPr>
          <w:p w14:paraId="78F95B37" w14:textId="77777777" w:rsidR="00FD1E95" w:rsidRDefault="00FD1E95" w:rsidP="00CF30AC"/>
          <w:p w14:paraId="112D4565" w14:textId="77777777" w:rsidR="00FD1E95" w:rsidRDefault="00FD1E95" w:rsidP="00CF30AC"/>
          <w:p w14:paraId="10CBE346" w14:textId="77777777" w:rsidR="00FD1E95" w:rsidRDefault="00FD1E95" w:rsidP="00CF30AC"/>
          <w:p w14:paraId="78DAB504" w14:textId="77777777" w:rsidR="00FD1E95" w:rsidRDefault="00FD1E95" w:rsidP="00CF30AC"/>
          <w:p w14:paraId="795F4A51" w14:textId="77777777" w:rsidR="00FD1E95" w:rsidRDefault="00FD1E95" w:rsidP="00CF30AC"/>
          <w:p w14:paraId="57B30CF8" w14:textId="77777777" w:rsidR="00FD1E95" w:rsidRDefault="00FD1E95" w:rsidP="00CF30AC"/>
          <w:p w14:paraId="0B057691" w14:textId="77777777" w:rsidR="00FD1E95" w:rsidRDefault="00FD1E95" w:rsidP="00CF30AC"/>
        </w:tc>
        <w:tc>
          <w:tcPr>
            <w:tcW w:w="7280" w:type="dxa"/>
          </w:tcPr>
          <w:p w14:paraId="6BA23E70" w14:textId="77777777" w:rsidR="00FD1E95" w:rsidRDefault="00FD1E95" w:rsidP="00CF30AC"/>
        </w:tc>
      </w:tr>
    </w:tbl>
    <w:p w14:paraId="6A3E7094" w14:textId="77777777" w:rsidR="00FD1E95" w:rsidRDefault="00FD1E95" w:rsidP="00FD1E95">
      <w:pPr>
        <w:spacing w:after="0" w:line="240" w:lineRule="auto"/>
      </w:pPr>
    </w:p>
    <w:p w14:paraId="7871BB20" w14:textId="77777777" w:rsidR="00FD1E95" w:rsidRDefault="00FD1E95" w:rsidP="00FD1E95">
      <w:pPr>
        <w:rPr>
          <w:rStyle w:val="Kraftigfremhvning"/>
          <w:b/>
          <w:bCs/>
        </w:rPr>
      </w:pPr>
    </w:p>
    <w:p w14:paraId="3E24A0E7" w14:textId="77777777" w:rsidR="00FD1E95" w:rsidRDefault="00FD1E95" w:rsidP="00FD1E95">
      <w:pPr>
        <w:spacing w:after="0" w:line="240" w:lineRule="auto"/>
        <w:rPr>
          <w:rStyle w:val="Kraftigfremhvning"/>
          <w:b/>
          <w:bCs/>
        </w:rPr>
      </w:pPr>
    </w:p>
    <w:sectPr w:rsidR="00FD1E95" w:rsidSect="00FD1E95">
      <w:pgSz w:w="16838" w:h="11906" w:orient="landscape"/>
      <w:pgMar w:top="1134" w:right="127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08"/>
    <w:multiLevelType w:val="hybridMultilevel"/>
    <w:tmpl w:val="CD8AA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00CB"/>
    <w:multiLevelType w:val="hybridMultilevel"/>
    <w:tmpl w:val="8E304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8E7"/>
    <w:multiLevelType w:val="hybridMultilevel"/>
    <w:tmpl w:val="1F4E5D0A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5538"/>
    <w:multiLevelType w:val="hybridMultilevel"/>
    <w:tmpl w:val="FE6C00BA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520"/>
    <w:multiLevelType w:val="hybridMultilevel"/>
    <w:tmpl w:val="78AA7D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6615"/>
    <w:multiLevelType w:val="hybridMultilevel"/>
    <w:tmpl w:val="7EC8615A"/>
    <w:lvl w:ilvl="0" w:tplc="42D66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A266A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26F66"/>
    <w:multiLevelType w:val="hybridMultilevel"/>
    <w:tmpl w:val="823CC85E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5C21C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069F5"/>
    <w:multiLevelType w:val="hybridMultilevel"/>
    <w:tmpl w:val="7236E726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481C"/>
    <w:multiLevelType w:val="hybridMultilevel"/>
    <w:tmpl w:val="1EC85E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30C3"/>
    <w:multiLevelType w:val="hybridMultilevel"/>
    <w:tmpl w:val="2BD011EC"/>
    <w:lvl w:ilvl="0" w:tplc="57524D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B0244"/>
    <w:multiLevelType w:val="hybridMultilevel"/>
    <w:tmpl w:val="C3087FBC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D40C4"/>
    <w:multiLevelType w:val="hybridMultilevel"/>
    <w:tmpl w:val="DED0614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A3849"/>
    <w:multiLevelType w:val="hybridMultilevel"/>
    <w:tmpl w:val="0C7663EC"/>
    <w:lvl w:ilvl="0" w:tplc="68EC9FFE">
      <w:start w:val="1"/>
      <w:numFmt w:val="decimal"/>
      <w:lvlText w:val="%1."/>
      <w:lvlJc w:val="left"/>
      <w:pPr>
        <w:ind w:left="1664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1E1711FE"/>
    <w:multiLevelType w:val="hybridMultilevel"/>
    <w:tmpl w:val="FF7A7CC8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6332"/>
    <w:multiLevelType w:val="hybridMultilevel"/>
    <w:tmpl w:val="6AD842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6595C"/>
    <w:multiLevelType w:val="hybridMultilevel"/>
    <w:tmpl w:val="B0621E9C"/>
    <w:lvl w:ilvl="0" w:tplc="68EC9F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D7387C"/>
    <w:multiLevelType w:val="hybridMultilevel"/>
    <w:tmpl w:val="2416C546"/>
    <w:lvl w:ilvl="0" w:tplc="7A6CDD9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13B29"/>
    <w:multiLevelType w:val="hybridMultilevel"/>
    <w:tmpl w:val="B96E43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F2ABC"/>
    <w:multiLevelType w:val="hybridMultilevel"/>
    <w:tmpl w:val="5FC2FA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6761"/>
    <w:multiLevelType w:val="hybridMultilevel"/>
    <w:tmpl w:val="98F0C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E6739"/>
    <w:multiLevelType w:val="hybridMultilevel"/>
    <w:tmpl w:val="D65E6F9C"/>
    <w:lvl w:ilvl="0" w:tplc="C0121F6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994C50"/>
    <w:multiLevelType w:val="hybridMultilevel"/>
    <w:tmpl w:val="F22400CA"/>
    <w:lvl w:ilvl="0" w:tplc="2662F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233D27"/>
    <w:multiLevelType w:val="hybridMultilevel"/>
    <w:tmpl w:val="ECA87A32"/>
    <w:lvl w:ilvl="0" w:tplc="0406000F">
      <w:start w:val="1"/>
      <w:numFmt w:val="decimal"/>
      <w:lvlText w:val="%1."/>
      <w:lvlJc w:val="left"/>
      <w:pPr>
        <w:ind w:left="2880" w:hanging="360"/>
      </w:pPr>
    </w:lvl>
    <w:lvl w:ilvl="1" w:tplc="04060019" w:tentative="1">
      <w:start w:val="1"/>
      <w:numFmt w:val="lowerLetter"/>
      <w:lvlText w:val="%2."/>
      <w:lvlJc w:val="left"/>
      <w:pPr>
        <w:ind w:left="3600" w:hanging="360"/>
      </w:pPr>
    </w:lvl>
    <w:lvl w:ilvl="2" w:tplc="0406001B" w:tentative="1">
      <w:start w:val="1"/>
      <w:numFmt w:val="lowerRoman"/>
      <w:lvlText w:val="%3."/>
      <w:lvlJc w:val="right"/>
      <w:pPr>
        <w:ind w:left="4320" w:hanging="180"/>
      </w:pPr>
    </w:lvl>
    <w:lvl w:ilvl="3" w:tplc="0406000F" w:tentative="1">
      <w:start w:val="1"/>
      <w:numFmt w:val="decimal"/>
      <w:lvlText w:val="%4."/>
      <w:lvlJc w:val="left"/>
      <w:pPr>
        <w:ind w:left="5040" w:hanging="360"/>
      </w:pPr>
    </w:lvl>
    <w:lvl w:ilvl="4" w:tplc="04060019" w:tentative="1">
      <w:start w:val="1"/>
      <w:numFmt w:val="lowerLetter"/>
      <w:lvlText w:val="%5."/>
      <w:lvlJc w:val="left"/>
      <w:pPr>
        <w:ind w:left="5760" w:hanging="360"/>
      </w:pPr>
    </w:lvl>
    <w:lvl w:ilvl="5" w:tplc="0406001B" w:tentative="1">
      <w:start w:val="1"/>
      <w:numFmt w:val="lowerRoman"/>
      <w:lvlText w:val="%6."/>
      <w:lvlJc w:val="right"/>
      <w:pPr>
        <w:ind w:left="6480" w:hanging="180"/>
      </w:pPr>
    </w:lvl>
    <w:lvl w:ilvl="6" w:tplc="0406000F" w:tentative="1">
      <w:start w:val="1"/>
      <w:numFmt w:val="decimal"/>
      <w:lvlText w:val="%7."/>
      <w:lvlJc w:val="left"/>
      <w:pPr>
        <w:ind w:left="7200" w:hanging="360"/>
      </w:pPr>
    </w:lvl>
    <w:lvl w:ilvl="7" w:tplc="04060019" w:tentative="1">
      <w:start w:val="1"/>
      <w:numFmt w:val="lowerLetter"/>
      <w:lvlText w:val="%8."/>
      <w:lvlJc w:val="left"/>
      <w:pPr>
        <w:ind w:left="7920" w:hanging="360"/>
      </w:pPr>
    </w:lvl>
    <w:lvl w:ilvl="8" w:tplc="040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2944AAB"/>
    <w:multiLevelType w:val="hybridMultilevel"/>
    <w:tmpl w:val="7D860F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87688"/>
    <w:multiLevelType w:val="hybridMultilevel"/>
    <w:tmpl w:val="3974A5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035AF"/>
    <w:multiLevelType w:val="hybridMultilevel"/>
    <w:tmpl w:val="5472247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02872"/>
    <w:multiLevelType w:val="hybridMultilevel"/>
    <w:tmpl w:val="6D7C8F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926D2"/>
    <w:multiLevelType w:val="hybridMultilevel"/>
    <w:tmpl w:val="0668359E"/>
    <w:lvl w:ilvl="0" w:tplc="19DA3E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743A5"/>
    <w:multiLevelType w:val="hybridMultilevel"/>
    <w:tmpl w:val="5AE4749C"/>
    <w:lvl w:ilvl="0" w:tplc="DDFCC5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1C822D50"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4A"/>
    <w:multiLevelType w:val="hybridMultilevel"/>
    <w:tmpl w:val="C658B86A"/>
    <w:lvl w:ilvl="0" w:tplc="2B92F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A5D77"/>
    <w:multiLevelType w:val="hybridMultilevel"/>
    <w:tmpl w:val="5268DB24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228FE"/>
    <w:multiLevelType w:val="hybridMultilevel"/>
    <w:tmpl w:val="76BEC8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6D633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51D28"/>
    <w:multiLevelType w:val="hybridMultilevel"/>
    <w:tmpl w:val="A1D2A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89066">
    <w:abstractNumId w:val="17"/>
  </w:num>
  <w:num w:numId="2" w16cid:durableId="1161194312">
    <w:abstractNumId w:val="32"/>
  </w:num>
  <w:num w:numId="3" w16cid:durableId="1621689948">
    <w:abstractNumId w:val="20"/>
  </w:num>
  <w:num w:numId="4" w16cid:durableId="1998723678">
    <w:abstractNumId w:val="9"/>
  </w:num>
  <w:num w:numId="5" w16cid:durableId="1851872398">
    <w:abstractNumId w:val="13"/>
  </w:num>
  <w:num w:numId="6" w16cid:durableId="775564842">
    <w:abstractNumId w:val="18"/>
  </w:num>
  <w:num w:numId="7" w16cid:durableId="264045626">
    <w:abstractNumId w:val="0"/>
  </w:num>
  <w:num w:numId="8" w16cid:durableId="1797525219">
    <w:abstractNumId w:val="33"/>
  </w:num>
  <w:num w:numId="9" w16cid:durableId="382145798">
    <w:abstractNumId w:val="29"/>
  </w:num>
  <w:num w:numId="10" w16cid:durableId="45180831">
    <w:abstractNumId w:val="4"/>
  </w:num>
  <w:num w:numId="11" w16cid:durableId="431512543">
    <w:abstractNumId w:val="24"/>
  </w:num>
  <w:num w:numId="12" w16cid:durableId="1043407303">
    <w:abstractNumId w:val="3"/>
  </w:num>
  <w:num w:numId="13" w16cid:durableId="958336788">
    <w:abstractNumId w:val="7"/>
  </w:num>
  <w:num w:numId="14" w16cid:durableId="1757240782">
    <w:abstractNumId w:val="34"/>
  </w:num>
  <w:num w:numId="15" w16cid:durableId="1854491110">
    <w:abstractNumId w:val="19"/>
  </w:num>
  <w:num w:numId="16" w16cid:durableId="1550721958">
    <w:abstractNumId w:val="26"/>
  </w:num>
  <w:num w:numId="17" w16cid:durableId="112092657">
    <w:abstractNumId w:val="15"/>
  </w:num>
  <w:num w:numId="18" w16cid:durableId="1945765457">
    <w:abstractNumId w:val="22"/>
  </w:num>
  <w:num w:numId="19" w16cid:durableId="1477838014">
    <w:abstractNumId w:val="14"/>
  </w:num>
  <w:num w:numId="20" w16cid:durableId="340089971">
    <w:abstractNumId w:val="35"/>
  </w:num>
  <w:num w:numId="21" w16cid:durableId="1800300222">
    <w:abstractNumId w:val="9"/>
  </w:num>
  <w:num w:numId="22" w16cid:durableId="166093211">
    <w:abstractNumId w:val="25"/>
  </w:num>
  <w:num w:numId="23" w16cid:durableId="6448508">
    <w:abstractNumId w:val="8"/>
  </w:num>
  <w:num w:numId="24" w16cid:durableId="950160236">
    <w:abstractNumId w:val="22"/>
  </w:num>
  <w:num w:numId="25" w16cid:durableId="2111512597">
    <w:abstractNumId w:val="31"/>
  </w:num>
  <w:num w:numId="26" w16cid:durableId="402260072">
    <w:abstractNumId w:val="23"/>
  </w:num>
  <w:num w:numId="27" w16cid:durableId="1716463173">
    <w:abstractNumId w:val="21"/>
  </w:num>
  <w:num w:numId="28" w16cid:durableId="672030893">
    <w:abstractNumId w:val="6"/>
  </w:num>
  <w:num w:numId="29" w16cid:durableId="1450902414">
    <w:abstractNumId w:val="12"/>
  </w:num>
  <w:num w:numId="30" w16cid:durableId="918054559">
    <w:abstractNumId w:val="16"/>
  </w:num>
  <w:num w:numId="31" w16cid:durableId="1561213013">
    <w:abstractNumId w:val="28"/>
  </w:num>
  <w:num w:numId="32" w16cid:durableId="2119373158">
    <w:abstractNumId w:val="11"/>
  </w:num>
  <w:num w:numId="33" w16cid:durableId="2047680305">
    <w:abstractNumId w:val="27"/>
  </w:num>
  <w:num w:numId="34" w16cid:durableId="456679386">
    <w:abstractNumId w:val="1"/>
  </w:num>
  <w:num w:numId="35" w16cid:durableId="746732691">
    <w:abstractNumId w:val="10"/>
  </w:num>
  <w:num w:numId="36" w16cid:durableId="442194131">
    <w:abstractNumId w:val="30"/>
  </w:num>
  <w:num w:numId="37" w16cid:durableId="488404572">
    <w:abstractNumId w:val="2"/>
  </w:num>
  <w:num w:numId="38" w16cid:durableId="710350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B"/>
    <w:rsid w:val="000014FC"/>
    <w:rsid w:val="000016B8"/>
    <w:rsid w:val="0000402A"/>
    <w:rsid w:val="000052FB"/>
    <w:rsid w:val="000123ED"/>
    <w:rsid w:val="0001749B"/>
    <w:rsid w:val="00040B6E"/>
    <w:rsid w:val="000452BA"/>
    <w:rsid w:val="0004536A"/>
    <w:rsid w:val="00053FA6"/>
    <w:rsid w:val="0005478F"/>
    <w:rsid w:val="0008520E"/>
    <w:rsid w:val="000903D2"/>
    <w:rsid w:val="00095C6C"/>
    <w:rsid w:val="00096AB3"/>
    <w:rsid w:val="000A0834"/>
    <w:rsid w:val="000A63F9"/>
    <w:rsid w:val="000B177C"/>
    <w:rsid w:val="000B747D"/>
    <w:rsid w:val="000C0B9D"/>
    <w:rsid w:val="000C5DCC"/>
    <w:rsid w:val="000D649B"/>
    <w:rsid w:val="001109FC"/>
    <w:rsid w:val="00126F42"/>
    <w:rsid w:val="001321A8"/>
    <w:rsid w:val="00135995"/>
    <w:rsid w:val="00147274"/>
    <w:rsid w:val="00153C07"/>
    <w:rsid w:val="00154FA6"/>
    <w:rsid w:val="00155321"/>
    <w:rsid w:val="001710E1"/>
    <w:rsid w:val="00190A25"/>
    <w:rsid w:val="00197CAE"/>
    <w:rsid w:val="001A49D3"/>
    <w:rsid w:val="001B48E3"/>
    <w:rsid w:val="001B4CDB"/>
    <w:rsid w:val="001C0C96"/>
    <w:rsid w:val="001C0D22"/>
    <w:rsid w:val="001D1248"/>
    <w:rsid w:val="001E0E7D"/>
    <w:rsid w:val="00204A67"/>
    <w:rsid w:val="00205F3A"/>
    <w:rsid w:val="00206ABC"/>
    <w:rsid w:val="00207419"/>
    <w:rsid w:val="00213699"/>
    <w:rsid w:val="00215FD0"/>
    <w:rsid w:val="00223A6C"/>
    <w:rsid w:val="0023663C"/>
    <w:rsid w:val="00241CBE"/>
    <w:rsid w:val="00254F83"/>
    <w:rsid w:val="00270F2B"/>
    <w:rsid w:val="00272F55"/>
    <w:rsid w:val="0027352C"/>
    <w:rsid w:val="00275CA9"/>
    <w:rsid w:val="00282418"/>
    <w:rsid w:val="00283722"/>
    <w:rsid w:val="00286C26"/>
    <w:rsid w:val="002A3434"/>
    <w:rsid w:val="002B09F1"/>
    <w:rsid w:val="002B2755"/>
    <w:rsid w:val="002B2F29"/>
    <w:rsid w:val="002B4E7F"/>
    <w:rsid w:val="002C5BE3"/>
    <w:rsid w:val="002E20A4"/>
    <w:rsid w:val="002E76B1"/>
    <w:rsid w:val="002F523E"/>
    <w:rsid w:val="002F61BA"/>
    <w:rsid w:val="00310A70"/>
    <w:rsid w:val="00324D1C"/>
    <w:rsid w:val="003253A6"/>
    <w:rsid w:val="00341D30"/>
    <w:rsid w:val="00345D02"/>
    <w:rsid w:val="0035076F"/>
    <w:rsid w:val="00352511"/>
    <w:rsid w:val="00356988"/>
    <w:rsid w:val="0036151F"/>
    <w:rsid w:val="003716E6"/>
    <w:rsid w:val="0037492B"/>
    <w:rsid w:val="00381218"/>
    <w:rsid w:val="00384219"/>
    <w:rsid w:val="003911F4"/>
    <w:rsid w:val="00392D50"/>
    <w:rsid w:val="003954E3"/>
    <w:rsid w:val="003B0238"/>
    <w:rsid w:val="003B515F"/>
    <w:rsid w:val="003D3E71"/>
    <w:rsid w:val="003D4002"/>
    <w:rsid w:val="003D4A83"/>
    <w:rsid w:val="003D541F"/>
    <w:rsid w:val="003E0FDC"/>
    <w:rsid w:val="003F241C"/>
    <w:rsid w:val="004015EE"/>
    <w:rsid w:val="0041190A"/>
    <w:rsid w:val="00411F5D"/>
    <w:rsid w:val="00412BE3"/>
    <w:rsid w:val="0041729C"/>
    <w:rsid w:val="00422C29"/>
    <w:rsid w:val="00427560"/>
    <w:rsid w:val="00430AC9"/>
    <w:rsid w:val="00433FF3"/>
    <w:rsid w:val="004358CD"/>
    <w:rsid w:val="0044370A"/>
    <w:rsid w:val="00455658"/>
    <w:rsid w:val="00456206"/>
    <w:rsid w:val="0045701A"/>
    <w:rsid w:val="00460822"/>
    <w:rsid w:val="00462297"/>
    <w:rsid w:val="00491008"/>
    <w:rsid w:val="00491F2C"/>
    <w:rsid w:val="00495D76"/>
    <w:rsid w:val="004A476A"/>
    <w:rsid w:val="004B25EA"/>
    <w:rsid w:val="004C1A27"/>
    <w:rsid w:val="004C2A76"/>
    <w:rsid w:val="004D105F"/>
    <w:rsid w:val="004D411B"/>
    <w:rsid w:val="004D54DA"/>
    <w:rsid w:val="004E0547"/>
    <w:rsid w:val="004E18CD"/>
    <w:rsid w:val="005102D7"/>
    <w:rsid w:val="00520229"/>
    <w:rsid w:val="005528AB"/>
    <w:rsid w:val="005644BC"/>
    <w:rsid w:val="00567358"/>
    <w:rsid w:val="00572EB4"/>
    <w:rsid w:val="005771FA"/>
    <w:rsid w:val="00592E2E"/>
    <w:rsid w:val="005A4DA4"/>
    <w:rsid w:val="005B66E1"/>
    <w:rsid w:val="005C0B15"/>
    <w:rsid w:val="005C34B1"/>
    <w:rsid w:val="005D408A"/>
    <w:rsid w:val="005E0BDF"/>
    <w:rsid w:val="005E1CB6"/>
    <w:rsid w:val="005F21CE"/>
    <w:rsid w:val="00601A7F"/>
    <w:rsid w:val="00612706"/>
    <w:rsid w:val="00612861"/>
    <w:rsid w:val="00612ADD"/>
    <w:rsid w:val="0061578E"/>
    <w:rsid w:val="0062274D"/>
    <w:rsid w:val="00631E40"/>
    <w:rsid w:val="00641860"/>
    <w:rsid w:val="006462A1"/>
    <w:rsid w:val="00651B8D"/>
    <w:rsid w:val="0065364C"/>
    <w:rsid w:val="0065502A"/>
    <w:rsid w:val="00657F34"/>
    <w:rsid w:val="00671669"/>
    <w:rsid w:val="00687362"/>
    <w:rsid w:val="006A0590"/>
    <w:rsid w:val="006A26A6"/>
    <w:rsid w:val="006A3D63"/>
    <w:rsid w:val="006A6EF2"/>
    <w:rsid w:val="006B28E9"/>
    <w:rsid w:val="006B4CB3"/>
    <w:rsid w:val="006C0143"/>
    <w:rsid w:val="006C2225"/>
    <w:rsid w:val="006C5EAB"/>
    <w:rsid w:val="006D4BCD"/>
    <w:rsid w:val="006D6348"/>
    <w:rsid w:val="006F3CB3"/>
    <w:rsid w:val="006F4377"/>
    <w:rsid w:val="00717DE1"/>
    <w:rsid w:val="00723AD6"/>
    <w:rsid w:val="00724740"/>
    <w:rsid w:val="0072491D"/>
    <w:rsid w:val="00730A92"/>
    <w:rsid w:val="00737EDD"/>
    <w:rsid w:val="00746BC7"/>
    <w:rsid w:val="00747691"/>
    <w:rsid w:val="00751B78"/>
    <w:rsid w:val="00765032"/>
    <w:rsid w:val="00774B11"/>
    <w:rsid w:val="00780A19"/>
    <w:rsid w:val="00780CAA"/>
    <w:rsid w:val="00782760"/>
    <w:rsid w:val="00782E57"/>
    <w:rsid w:val="0078586F"/>
    <w:rsid w:val="00785F98"/>
    <w:rsid w:val="00792B66"/>
    <w:rsid w:val="007A0047"/>
    <w:rsid w:val="007A5635"/>
    <w:rsid w:val="007B6EBF"/>
    <w:rsid w:val="007B77D5"/>
    <w:rsid w:val="007B7F6B"/>
    <w:rsid w:val="007D10C5"/>
    <w:rsid w:val="007D7CC5"/>
    <w:rsid w:val="007E5F54"/>
    <w:rsid w:val="00811C4C"/>
    <w:rsid w:val="0081236C"/>
    <w:rsid w:val="00814E04"/>
    <w:rsid w:val="00822003"/>
    <w:rsid w:val="00822133"/>
    <w:rsid w:val="008231A6"/>
    <w:rsid w:val="008306E8"/>
    <w:rsid w:val="00836A30"/>
    <w:rsid w:val="008379D2"/>
    <w:rsid w:val="00841A76"/>
    <w:rsid w:val="00847DF3"/>
    <w:rsid w:val="00850802"/>
    <w:rsid w:val="00854BD2"/>
    <w:rsid w:val="00857DEA"/>
    <w:rsid w:val="008708D0"/>
    <w:rsid w:val="0087287B"/>
    <w:rsid w:val="00874C07"/>
    <w:rsid w:val="00877004"/>
    <w:rsid w:val="008820BB"/>
    <w:rsid w:val="00882E17"/>
    <w:rsid w:val="008924D1"/>
    <w:rsid w:val="008A0948"/>
    <w:rsid w:val="008A0EC4"/>
    <w:rsid w:val="008B4444"/>
    <w:rsid w:val="008C6C87"/>
    <w:rsid w:val="008D6E40"/>
    <w:rsid w:val="008E2B27"/>
    <w:rsid w:val="008E5B85"/>
    <w:rsid w:val="00901A12"/>
    <w:rsid w:val="00904096"/>
    <w:rsid w:val="00906B50"/>
    <w:rsid w:val="00913665"/>
    <w:rsid w:val="00925155"/>
    <w:rsid w:val="00942972"/>
    <w:rsid w:val="0094736D"/>
    <w:rsid w:val="0096377A"/>
    <w:rsid w:val="009733AC"/>
    <w:rsid w:val="00973FD7"/>
    <w:rsid w:val="00975998"/>
    <w:rsid w:val="00975B8A"/>
    <w:rsid w:val="00980C05"/>
    <w:rsid w:val="00981C06"/>
    <w:rsid w:val="009951A2"/>
    <w:rsid w:val="009B023F"/>
    <w:rsid w:val="009B4A64"/>
    <w:rsid w:val="009C113B"/>
    <w:rsid w:val="009C554B"/>
    <w:rsid w:val="009C5C3A"/>
    <w:rsid w:val="009D56ED"/>
    <w:rsid w:val="009E5967"/>
    <w:rsid w:val="009F289A"/>
    <w:rsid w:val="009F3039"/>
    <w:rsid w:val="00A00ACE"/>
    <w:rsid w:val="00A03B19"/>
    <w:rsid w:val="00A03B7E"/>
    <w:rsid w:val="00A101D1"/>
    <w:rsid w:val="00A12ED9"/>
    <w:rsid w:val="00A25051"/>
    <w:rsid w:val="00A33804"/>
    <w:rsid w:val="00A42A20"/>
    <w:rsid w:val="00A615DF"/>
    <w:rsid w:val="00A6363A"/>
    <w:rsid w:val="00A710E5"/>
    <w:rsid w:val="00A7191F"/>
    <w:rsid w:val="00A7313F"/>
    <w:rsid w:val="00A859B7"/>
    <w:rsid w:val="00A8643B"/>
    <w:rsid w:val="00AA038C"/>
    <w:rsid w:val="00AA16FB"/>
    <w:rsid w:val="00AB5606"/>
    <w:rsid w:val="00AB6367"/>
    <w:rsid w:val="00AC5D7E"/>
    <w:rsid w:val="00AC6802"/>
    <w:rsid w:val="00AD0B34"/>
    <w:rsid w:val="00AD447F"/>
    <w:rsid w:val="00AE2CF3"/>
    <w:rsid w:val="00AE7520"/>
    <w:rsid w:val="00AF2F0B"/>
    <w:rsid w:val="00AF312C"/>
    <w:rsid w:val="00B01F5E"/>
    <w:rsid w:val="00B10608"/>
    <w:rsid w:val="00B153A5"/>
    <w:rsid w:val="00B17822"/>
    <w:rsid w:val="00B5493B"/>
    <w:rsid w:val="00B55580"/>
    <w:rsid w:val="00B71247"/>
    <w:rsid w:val="00B71DF5"/>
    <w:rsid w:val="00B901D6"/>
    <w:rsid w:val="00B961AF"/>
    <w:rsid w:val="00BA3D4A"/>
    <w:rsid w:val="00BA50FC"/>
    <w:rsid w:val="00BA562B"/>
    <w:rsid w:val="00BA6AAB"/>
    <w:rsid w:val="00BB6020"/>
    <w:rsid w:val="00BB6FBD"/>
    <w:rsid w:val="00BC656A"/>
    <w:rsid w:val="00BD2563"/>
    <w:rsid w:val="00BD65D9"/>
    <w:rsid w:val="00BF0593"/>
    <w:rsid w:val="00BF06C7"/>
    <w:rsid w:val="00BF4CE6"/>
    <w:rsid w:val="00BF7FEF"/>
    <w:rsid w:val="00C02157"/>
    <w:rsid w:val="00C03BAE"/>
    <w:rsid w:val="00C1774F"/>
    <w:rsid w:val="00C32D45"/>
    <w:rsid w:val="00C37A2F"/>
    <w:rsid w:val="00C43FED"/>
    <w:rsid w:val="00C440CC"/>
    <w:rsid w:val="00C45FE3"/>
    <w:rsid w:val="00C67A0A"/>
    <w:rsid w:val="00C761A6"/>
    <w:rsid w:val="00C86919"/>
    <w:rsid w:val="00C91241"/>
    <w:rsid w:val="00C95744"/>
    <w:rsid w:val="00C97169"/>
    <w:rsid w:val="00CA2442"/>
    <w:rsid w:val="00CA2FA2"/>
    <w:rsid w:val="00CE4683"/>
    <w:rsid w:val="00CF0535"/>
    <w:rsid w:val="00D03265"/>
    <w:rsid w:val="00D13E41"/>
    <w:rsid w:val="00D2376F"/>
    <w:rsid w:val="00D35336"/>
    <w:rsid w:val="00D37B9A"/>
    <w:rsid w:val="00D410C0"/>
    <w:rsid w:val="00D53EA3"/>
    <w:rsid w:val="00D53F9B"/>
    <w:rsid w:val="00D56B54"/>
    <w:rsid w:val="00D73306"/>
    <w:rsid w:val="00D86582"/>
    <w:rsid w:val="00D91F09"/>
    <w:rsid w:val="00D93FC0"/>
    <w:rsid w:val="00DC161A"/>
    <w:rsid w:val="00DC1DA2"/>
    <w:rsid w:val="00DC2DA5"/>
    <w:rsid w:val="00DC5AE4"/>
    <w:rsid w:val="00DD7E87"/>
    <w:rsid w:val="00DE177E"/>
    <w:rsid w:val="00DE3364"/>
    <w:rsid w:val="00DE77F1"/>
    <w:rsid w:val="00DE7C50"/>
    <w:rsid w:val="00E03374"/>
    <w:rsid w:val="00E077C3"/>
    <w:rsid w:val="00E108AE"/>
    <w:rsid w:val="00E112DD"/>
    <w:rsid w:val="00E11319"/>
    <w:rsid w:val="00E11ECA"/>
    <w:rsid w:val="00E1453C"/>
    <w:rsid w:val="00E24A56"/>
    <w:rsid w:val="00E47141"/>
    <w:rsid w:val="00E52782"/>
    <w:rsid w:val="00E52E97"/>
    <w:rsid w:val="00E61840"/>
    <w:rsid w:val="00E6647C"/>
    <w:rsid w:val="00E7030B"/>
    <w:rsid w:val="00E70B1D"/>
    <w:rsid w:val="00E8574D"/>
    <w:rsid w:val="00E85F53"/>
    <w:rsid w:val="00E86321"/>
    <w:rsid w:val="00E95730"/>
    <w:rsid w:val="00EA7120"/>
    <w:rsid w:val="00EC0D23"/>
    <w:rsid w:val="00ED2266"/>
    <w:rsid w:val="00ED6CFF"/>
    <w:rsid w:val="00ED7FE9"/>
    <w:rsid w:val="00EE2B17"/>
    <w:rsid w:val="00EE7EA7"/>
    <w:rsid w:val="00EF5031"/>
    <w:rsid w:val="00F015E0"/>
    <w:rsid w:val="00F03411"/>
    <w:rsid w:val="00F0490E"/>
    <w:rsid w:val="00F31215"/>
    <w:rsid w:val="00F32FF7"/>
    <w:rsid w:val="00F33798"/>
    <w:rsid w:val="00F33FBB"/>
    <w:rsid w:val="00F421EF"/>
    <w:rsid w:val="00F431FD"/>
    <w:rsid w:val="00F43CCE"/>
    <w:rsid w:val="00F56960"/>
    <w:rsid w:val="00F73757"/>
    <w:rsid w:val="00F774CC"/>
    <w:rsid w:val="00F83A10"/>
    <w:rsid w:val="00F95908"/>
    <w:rsid w:val="00FA1106"/>
    <w:rsid w:val="00FB4398"/>
    <w:rsid w:val="00FD1E95"/>
    <w:rsid w:val="00FF0ABF"/>
    <w:rsid w:val="00FF172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24D"/>
  <w15:chartTrackingRefBased/>
  <w15:docId w15:val="{D0CDA8CB-4AD6-4CC6-B47D-FE18F30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E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E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E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E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E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E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E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E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E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EA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7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7DE1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0341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1F2C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BF4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vaghenvisning">
    <w:name w:val="Subtle Reference"/>
    <w:basedOn w:val="Standardskrifttypeiafsnit"/>
    <w:uiPriority w:val="31"/>
    <w:qFormat/>
    <w:rsid w:val="0094736D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35"/>
    <w:unhideWhenUsed/>
    <w:qFormat/>
    <w:rsid w:val="00FD1E9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samfpb-mua.ibog.forlagetcolumbus.dk/?id=391" TargetMode="External"/><Relationship Id="rId13" Type="http://schemas.openxmlformats.org/officeDocument/2006/relationships/hyperlink" Target="https://xn--samfpb-mua.ibog.forlagetcolumbus.dk/?id=391" TargetMode="External"/><Relationship Id="rId18" Type="http://schemas.openxmlformats.org/officeDocument/2006/relationships/hyperlink" Target="https://xn--samfpb-mua.ibog.forlagetcolumbus.dk/?id=39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kaltura.com/index.php/extwidget/preview/partner_id/2158211/uiconf_id/36745861/entry_id/1_2ip9ilw7/embed/dynamic" TargetMode="External"/><Relationship Id="rId17" Type="http://schemas.openxmlformats.org/officeDocument/2006/relationships/hyperlink" Target="https://www.kaltura.com/index.php/extwidget/preview/partner_id/2158211/uiconf_id/36745861/entry_id/1_lqfp6aqo/embed/dynamic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eu.dk/-/media/sites/eu/publikationer/eu-paa-kryds-og-tvaers_3-udgav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xn--samfpb-mua.ibog.forlagetcolumbus.dk/?id=391" TargetMode="External"/><Relationship Id="rId5" Type="http://schemas.openxmlformats.org/officeDocument/2006/relationships/styles" Target="styles.xml"/><Relationship Id="rId15" Type="http://schemas.openxmlformats.org/officeDocument/2006/relationships/hyperlink" Target="https://xn--samfpb-mua.ibog.forlagetcolumbus.dk/?id=391" TargetMode="External"/><Relationship Id="rId10" Type="http://schemas.openxmlformats.org/officeDocument/2006/relationships/hyperlink" Target="https://www.kaltura.com/index.php/extwidget/preview/partner_id/2158211/uiconf_id/36745861/entry_id/1_4u7yqzk1/embed/dynamic" TargetMode="External"/><Relationship Id="rId19" Type="http://schemas.openxmlformats.org/officeDocument/2006/relationships/hyperlink" Target="https://www.eu.dk/-/media/sites/eu/publikationer/eu-paa-kryds-og-tvaers_3-udgav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xn--samfpb-mua.ibog.forlagetcolumbus.dk/?id=391" TargetMode="External"/><Relationship Id="rId14" Type="http://schemas.openxmlformats.org/officeDocument/2006/relationships/hyperlink" Target="https://www.kaltura.com/index.php/extwidget/preview/partner_id/2158211/uiconf_id/36745861/entry_id/1_u4vk9ouy/embed/dynami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13" ma:contentTypeDescription="Create a new document." ma:contentTypeScope="" ma:versionID="def1fd823f635eb564237b9b451071a7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72af1bacfd178959144981bbed83530c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Props1.xml><?xml version="1.0" encoding="utf-8"?>
<ds:datastoreItem xmlns:ds="http://schemas.openxmlformats.org/officeDocument/2006/customXml" ds:itemID="{7F592E6B-09CD-4C86-ADD7-9F0ED2E0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2D85D-EABA-4601-92B4-D70AB26E1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ABB91-92A9-426B-A5FC-8C039314BB47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3</cp:revision>
  <dcterms:created xsi:type="dcterms:W3CDTF">2026-01-08T13:52:00Z</dcterms:created>
  <dcterms:modified xsi:type="dcterms:W3CDTF">2026-01-08T13:52:00Z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