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3E8F" w14:textId="77777777" w:rsidR="00C50F2D" w:rsidRDefault="00C50F2D">
      <w:pPr>
        <w:rPr>
          <w:rFonts w:ascii="Lato" w:hAnsi="Lato"/>
          <w:sz w:val="20"/>
        </w:rPr>
      </w:pPr>
    </w:p>
    <w:p w14:paraId="6FAB70F1" w14:textId="259868A1" w:rsidR="00E579F8" w:rsidRPr="009A6DDD" w:rsidRDefault="00C50F2D" w:rsidP="009E27E1">
      <w:pPr>
        <w:jc w:val="right"/>
        <w:rPr>
          <w:sz w:val="20"/>
        </w:rPr>
      </w:pP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</w:p>
    <w:p w14:paraId="3BEC0C2F" w14:textId="77777777" w:rsidR="009A6DDD" w:rsidRPr="009A6DDD" w:rsidRDefault="009A6DDD" w:rsidP="009E27E1">
      <w:pPr>
        <w:rPr>
          <w:szCs w:val="24"/>
        </w:rPr>
      </w:pPr>
    </w:p>
    <w:p w14:paraId="1F1F2B71" w14:textId="77777777" w:rsidR="009A6DDD" w:rsidRDefault="009A6DDD" w:rsidP="009A6DDD">
      <w:pPr>
        <w:rPr>
          <w:rStyle w:val="Fremhv"/>
          <w:i w:val="0"/>
          <w:iCs w:val="0"/>
        </w:rPr>
      </w:pPr>
    </w:p>
    <w:p w14:paraId="66BD74F3" w14:textId="77777777" w:rsidR="009A6DDD" w:rsidRDefault="009A6DDD" w:rsidP="009A6DDD">
      <w:pPr>
        <w:rPr>
          <w:rStyle w:val="Fremhv"/>
          <w:i w:val="0"/>
          <w:iCs w:val="0"/>
        </w:rPr>
      </w:pPr>
    </w:p>
    <w:p w14:paraId="625ECDF7" w14:textId="77A5D81B" w:rsidR="009A6DDD" w:rsidRDefault="00A609F6" w:rsidP="009A6DDD">
      <w:pPr>
        <w:rPr>
          <w:rStyle w:val="Fremhv"/>
          <w:i w:val="0"/>
          <w:iCs w:val="0"/>
        </w:rPr>
      </w:pPr>
      <w:r>
        <w:rPr>
          <w:rStyle w:val="Fremhv"/>
          <w:i w:val="0"/>
          <w:iCs w:val="0"/>
        </w:rPr>
        <w:t xml:space="preserve">Kære </w:t>
      </w:r>
      <w:r w:rsidR="00314544">
        <w:rPr>
          <w:rStyle w:val="Fremhv"/>
          <w:i w:val="0"/>
          <w:iCs w:val="0"/>
        </w:rPr>
        <w:t>klasselærer</w:t>
      </w:r>
    </w:p>
    <w:p w14:paraId="0DE3CF1C" w14:textId="77777777" w:rsidR="009A6DDD" w:rsidRDefault="009A6DDD" w:rsidP="009A6DDD">
      <w:pPr>
        <w:rPr>
          <w:rStyle w:val="Fremhv"/>
          <w:i w:val="0"/>
          <w:iCs w:val="0"/>
        </w:rPr>
      </w:pPr>
    </w:p>
    <w:p w14:paraId="7D2BA036" w14:textId="36D1D351" w:rsidR="009A6DDD" w:rsidRPr="009A6DDD" w:rsidRDefault="009A6DDD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Vil du læse dette op for eleverne, når du h</w:t>
      </w:r>
      <w:r w:rsidR="00314544">
        <w:rPr>
          <w:rStyle w:val="Fremhv"/>
          <w:i w:val="0"/>
          <w:iCs w:val="0"/>
        </w:rPr>
        <w:t>ar dem i uge 4:</w:t>
      </w:r>
    </w:p>
    <w:p w14:paraId="38BA12A1" w14:textId="77777777" w:rsidR="009A6DDD" w:rsidRDefault="009A6DDD" w:rsidP="009A6DDD">
      <w:pPr>
        <w:rPr>
          <w:rStyle w:val="Fremhv"/>
          <w:i w:val="0"/>
          <w:iCs w:val="0"/>
        </w:rPr>
      </w:pPr>
    </w:p>
    <w:p w14:paraId="41ED2880" w14:textId="55696AB3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 xml:space="preserve">Vidste </w:t>
      </w:r>
      <w:r w:rsidR="009A6DDD" w:rsidRPr="009A6DDD">
        <w:rPr>
          <w:rStyle w:val="Fremhv"/>
          <w:i w:val="0"/>
          <w:iCs w:val="0"/>
        </w:rPr>
        <w:t>I</w:t>
      </w:r>
      <w:r w:rsidRPr="009A6DDD">
        <w:rPr>
          <w:rStyle w:val="Fremhv"/>
          <w:i w:val="0"/>
          <w:iCs w:val="0"/>
        </w:rPr>
        <w:t xml:space="preserve"> at:</w:t>
      </w:r>
    </w:p>
    <w:p w14:paraId="31108B8F" w14:textId="53D8A173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kan mindske ensomhed</w:t>
      </w:r>
    </w:p>
    <w:p w14:paraId="4E829050" w14:textId="6161848D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styrker hukommelsen</w:t>
      </w:r>
    </w:p>
    <w:p w14:paraId="757F5E83" w14:textId="0FC71FC0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forbedrer koncentrationsevnen</w:t>
      </w:r>
    </w:p>
    <w:p w14:paraId="27FD873E" w14:textId="6CAA8B23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udvider ordforrådet</w:t>
      </w:r>
    </w:p>
    <w:p w14:paraId="25F8458E" w14:textId="621C36CC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mindsker stress</w:t>
      </w:r>
    </w:p>
    <w:p w14:paraId="138F8D6D" w14:textId="5EFF2921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giver bedre nattesøvn</w:t>
      </w:r>
    </w:p>
    <w:p w14:paraId="206C667B" w14:textId="1F8BEC10" w:rsidR="009E27E1" w:rsidRPr="009A6DDD" w:rsidRDefault="009E27E1" w:rsidP="009A6DDD">
      <w:pPr>
        <w:rPr>
          <w:rStyle w:val="Fremhv"/>
          <w:i w:val="0"/>
          <w:iCs w:val="0"/>
        </w:rPr>
      </w:pPr>
    </w:p>
    <w:p w14:paraId="5730BDB6" w14:textId="3A82D03D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 xml:space="preserve">Derfor skal I finde jer en god bog, som I skal læse i, når vi </w:t>
      </w:r>
      <w:r w:rsidR="00314544">
        <w:rPr>
          <w:rStyle w:val="Fremhv"/>
          <w:i w:val="0"/>
          <w:iCs w:val="0"/>
        </w:rPr>
        <w:t>i uge 5 og 6</w:t>
      </w:r>
      <w:r w:rsidRPr="009A6DDD">
        <w:rPr>
          <w:rStyle w:val="Fremhv"/>
          <w:i w:val="0"/>
          <w:iCs w:val="0"/>
        </w:rPr>
        <w:t xml:space="preserve"> </w:t>
      </w:r>
      <w:r w:rsidR="00314544">
        <w:rPr>
          <w:rStyle w:val="Fremhv"/>
          <w:i w:val="0"/>
          <w:iCs w:val="0"/>
        </w:rPr>
        <w:t>kører</w:t>
      </w:r>
      <w:r w:rsidRPr="009A6DDD">
        <w:rPr>
          <w:rStyle w:val="Fremhv"/>
          <w:i w:val="0"/>
          <w:iCs w:val="0"/>
        </w:rPr>
        <w:t xml:space="preserve"> vores kampagne ”Aalborghus læser”. I kan tage </w:t>
      </w:r>
      <w:r w:rsidR="00A609F6">
        <w:rPr>
          <w:rStyle w:val="Fremhv"/>
          <w:i w:val="0"/>
          <w:iCs w:val="0"/>
        </w:rPr>
        <w:t>e</w:t>
      </w:r>
      <w:r w:rsidRPr="009A6DDD">
        <w:rPr>
          <w:rStyle w:val="Fremhv"/>
          <w:i w:val="0"/>
          <w:iCs w:val="0"/>
        </w:rPr>
        <w:t>n med hjemmefra, eller I kan gå over til Mads på biblioteket og låne en.</w:t>
      </w:r>
      <w:r w:rsidR="009A6DDD" w:rsidRPr="009A6DDD">
        <w:rPr>
          <w:rStyle w:val="Fremhv"/>
          <w:i w:val="0"/>
          <w:iCs w:val="0"/>
        </w:rPr>
        <w:t xml:space="preserve"> </w:t>
      </w:r>
      <w:r w:rsidR="00A609F6">
        <w:rPr>
          <w:rStyle w:val="Fremhv"/>
          <w:i w:val="0"/>
          <w:iCs w:val="0"/>
        </w:rPr>
        <w:t xml:space="preserve">Det skal I gøre i en pause, </w:t>
      </w:r>
      <w:r w:rsidR="00A609F6" w:rsidRPr="00A609F6">
        <w:rPr>
          <w:rStyle w:val="Fremhv"/>
          <w:i w:val="0"/>
          <w:iCs w:val="0"/>
          <w:color w:val="EE0000"/>
        </w:rPr>
        <w:t>INDEN</w:t>
      </w:r>
      <w:r w:rsidR="00A609F6">
        <w:rPr>
          <w:rStyle w:val="Fremhv"/>
          <w:i w:val="0"/>
          <w:iCs w:val="0"/>
        </w:rPr>
        <w:t xml:space="preserve"> den </w:t>
      </w:r>
      <w:r w:rsidR="00314544">
        <w:rPr>
          <w:rStyle w:val="Fremhv"/>
          <w:i w:val="0"/>
          <w:iCs w:val="0"/>
        </w:rPr>
        <w:t>dag</w:t>
      </w:r>
      <w:r w:rsidR="00A609F6">
        <w:rPr>
          <w:rStyle w:val="Fremhv"/>
          <w:i w:val="0"/>
          <w:iCs w:val="0"/>
        </w:rPr>
        <w:t xml:space="preserve">, hvor I skal læse! </w:t>
      </w:r>
      <w:r w:rsidR="006A033E">
        <w:rPr>
          <w:rStyle w:val="Fremhv"/>
          <w:i w:val="0"/>
          <w:iCs w:val="0"/>
        </w:rPr>
        <w:t>Der</w:t>
      </w:r>
      <w:r w:rsidR="00A609F6">
        <w:rPr>
          <w:rStyle w:val="Fremhv"/>
          <w:i w:val="0"/>
          <w:iCs w:val="0"/>
        </w:rPr>
        <w:t xml:space="preserve"> </w:t>
      </w:r>
      <w:r w:rsidR="006A033E">
        <w:rPr>
          <w:rStyle w:val="Fremhv"/>
          <w:i w:val="0"/>
          <w:iCs w:val="0"/>
        </w:rPr>
        <w:t>står også bøger på to karruseller i de to Drivhuse, som I må tage</w:t>
      </w:r>
      <w:r w:rsidR="00A609F6">
        <w:rPr>
          <w:rStyle w:val="Fremhv"/>
          <w:i w:val="0"/>
          <w:iCs w:val="0"/>
        </w:rPr>
        <w:t>.</w:t>
      </w:r>
      <w:r w:rsidR="009A6DDD" w:rsidRPr="009A6DDD">
        <w:rPr>
          <w:rStyle w:val="Fremhv"/>
          <w:i w:val="0"/>
          <w:iCs w:val="0"/>
        </w:rPr>
        <w:t xml:space="preserve"> </w:t>
      </w:r>
      <w:r w:rsidR="00A609F6">
        <w:rPr>
          <w:rStyle w:val="Fremhv"/>
          <w:i w:val="0"/>
          <w:iCs w:val="0"/>
        </w:rPr>
        <w:t xml:space="preserve">I </w:t>
      </w:r>
      <w:r w:rsidR="009A6DDD" w:rsidRPr="009A6DDD">
        <w:rPr>
          <w:rStyle w:val="Fremhv"/>
          <w:i w:val="0"/>
          <w:iCs w:val="0"/>
        </w:rPr>
        <w:t>skal</w:t>
      </w:r>
      <w:r w:rsidR="00A609F6">
        <w:rPr>
          <w:rStyle w:val="Fremhv"/>
          <w:i w:val="0"/>
          <w:iCs w:val="0"/>
        </w:rPr>
        <w:t xml:space="preserve"> </w:t>
      </w:r>
      <w:r w:rsidR="009A6DDD" w:rsidRPr="009A6DDD">
        <w:rPr>
          <w:rStyle w:val="Fremhv"/>
          <w:i w:val="0"/>
          <w:iCs w:val="0"/>
        </w:rPr>
        <w:t xml:space="preserve">huske bogen </w:t>
      </w:r>
      <w:r w:rsidR="00314544">
        <w:rPr>
          <w:rStyle w:val="Fremhv"/>
          <w:i w:val="0"/>
          <w:iCs w:val="0"/>
        </w:rPr>
        <w:t xml:space="preserve">alle de fire </w:t>
      </w:r>
      <w:r w:rsidR="009A6DDD" w:rsidRPr="009A6DDD">
        <w:rPr>
          <w:rStyle w:val="Fremhv"/>
          <w:i w:val="0"/>
          <w:iCs w:val="0"/>
        </w:rPr>
        <w:t>dage, hvor der står ”Aalborghus læser” i jeres skema.</w:t>
      </w:r>
    </w:p>
    <w:p w14:paraId="42086535" w14:textId="77777777" w:rsidR="009A6DDD" w:rsidRPr="009A6DDD" w:rsidRDefault="009A6DDD" w:rsidP="009A6DDD">
      <w:pPr>
        <w:rPr>
          <w:rStyle w:val="Fremhv"/>
        </w:rPr>
      </w:pPr>
    </w:p>
    <w:p w14:paraId="6F1648CF" w14:textId="020D5147" w:rsidR="009A6DDD" w:rsidRPr="009A6DDD" w:rsidRDefault="009A6DDD" w:rsidP="009A6DDD">
      <w:pPr>
        <w:jc w:val="right"/>
        <w:rPr>
          <w:rStyle w:val="Fremhv"/>
        </w:rPr>
      </w:pPr>
      <w:r w:rsidRPr="009A6DDD">
        <w:rPr>
          <w:rStyle w:val="Fremhv"/>
          <w:noProof/>
        </w:rPr>
        <w:drawing>
          <wp:inline distT="0" distB="0" distL="0" distR="0" wp14:anchorId="53F3B415" wp14:editId="475078AD">
            <wp:extent cx="2619375" cy="1743075"/>
            <wp:effectExtent l="0" t="0" r="9525" b="9525"/>
            <wp:docPr id="1" name="Billede 1" descr="gammel bog | Stock vek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mel bog | Stock vektor | Colour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BFC5" w14:textId="77777777" w:rsidR="009E27E1" w:rsidRPr="009A6DDD" w:rsidRDefault="009E27E1" w:rsidP="009A6DDD">
      <w:pPr>
        <w:rPr>
          <w:rStyle w:val="Fremhv"/>
        </w:rPr>
      </w:pPr>
    </w:p>
    <w:p w14:paraId="4980FBC3" w14:textId="77777777" w:rsidR="009E27E1" w:rsidRPr="009A6DDD" w:rsidRDefault="009E27E1" w:rsidP="009A6DDD">
      <w:pPr>
        <w:rPr>
          <w:rStyle w:val="Fremhv"/>
        </w:rPr>
      </w:pPr>
    </w:p>
    <w:p w14:paraId="1F18CC7B" w14:textId="77777777" w:rsidR="00E579F8" w:rsidRPr="009A6DDD" w:rsidRDefault="00E579F8" w:rsidP="009A6DDD">
      <w:pPr>
        <w:rPr>
          <w:rStyle w:val="Fremhv"/>
        </w:rPr>
      </w:pPr>
    </w:p>
    <w:p w14:paraId="15695923" w14:textId="1C01CD17" w:rsidR="00E579F8" w:rsidRDefault="009A6DDD" w:rsidP="00E579F8">
      <w:r>
        <w:rPr>
          <w:noProof/>
        </w:rPr>
        <w:drawing>
          <wp:inline distT="0" distB="0" distL="0" distR="0" wp14:anchorId="0C5A72F2" wp14:editId="0F4B11C9">
            <wp:extent cx="1314450" cy="1237129"/>
            <wp:effectExtent l="0" t="0" r="0" b="1270"/>
            <wp:docPr id="1851953382" name="Billede 2" descr="Smiley - Blinkende - Sticker | Smile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ey - Blinkende - Sticker | Smiley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70" cy="123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Med venlig hilsen og god læselyst</w:t>
      </w:r>
    </w:p>
    <w:p w14:paraId="4D91FA5C" w14:textId="22AB1360" w:rsidR="009A6DDD" w:rsidRPr="00E579F8" w:rsidRDefault="009A6DDD" w:rsidP="00E579F8">
      <w:r>
        <w:t xml:space="preserve"> </w:t>
      </w:r>
      <w:r>
        <w:tab/>
      </w:r>
      <w:r>
        <w:tab/>
        <w:t>Grethe og Lotte</w:t>
      </w:r>
    </w:p>
    <w:p w14:paraId="77116A02" w14:textId="77777777" w:rsidR="00E579F8" w:rsidRPr="00E579F8" w:rsidRDefault="00E579F8" w:rsidP="00E579F8"/>
    <w:sectPr w:rsidR="00E579F8" w:rsidRPr="00E579F8" w:rsidSect="00E95D09">
      <w:headerReference w:type="first" r:id="rId8"/>
      <w:footerReference w:type="first" r:id="rId9"/>
      <w:pgSz w:w="11906" w:h="16838"/>
      <w:pgMar w:top="1701" w:right="1134" w:bottom="1701" w:left="1134" w:header="56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63C3" w14:textId="77777777" w:rsidR="006E3C00" w:rsidRDefault="006E3C00">
      <w:r>
        <w:separator/>
      </w:r>
    </w:p>
  </w:endnote>
  <w:endnote w:type="continuationSeparator" w:id="0">
    <w:p w14:paraId="09D07681" w14:textId="77777777" w:rsidR="006E3C00" w:rsidRDefault="006E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C3F2" w14:textId="77777777" w:rsidR="00D16906" w:rsidRDefault="00E579F8">
    <w:pPr>
      <w:pStyle w:val="Sidefod"/>
      <w:rPr>
        <w:rFonts w:ascii="Lato" w:hAnsi="Lato"/>
        <w:noProof/>
        <w:color w:val="19203B"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4CC4CEF" wp14:editId="2CB02027">
          <wp:simplePos x="0" y="0"/>
          <wp:positionH relativeFrom="column">
            <wp:posOffset>-600075</wp:posOffset>
          </wp:positionH>
          <wp:positionV relativeFrom="paragraph">
            <wp:posOffset>171450</wp:posOffset>
          </wp:positionV>
          <wp:extent cx="7315200" cy="570608"/>
          <wp:effectExtent l="0" t="0" r="0" b="127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57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5FE44" w14:textId="77777777" w:rsidR="00A10FE0" w:rsidRDefault="00A10FE0">
    <w:pPr>
      <w:pStyle w:val="Sidefod"/>
      <w:rPr>
        <w:rFonts w:ascii="Lato" w:hAnsi="Lato"/>
        <w:noProof/>
        <w:color w:val="19203B"/>
        <w:sz w:val="16"/>
        <w:szCs w:val="16"/>
      </w:rPr>
    </w:pPr>
  </w:p>
  <w:p w14:paraId="7E88715B" w14:textId="77777777" w:rsidR="00B478B6" w:rsidRDefault="00B478B6">
    <w:pPr>
      <w:pStyle w:val="Sidefod"/>
      <w:rPr>
        <w:rFonts w:ascii="Lato" w:hAnsi="Lato"/>
        <w:noProof/>
        <w:color w:val="19203B"/>
        <w:sz w:val="16"/>
        <w:szCs w:val="16"/>
      </w:rPr>
    </w:pPr>
  </w:p>
  <w:p w14:paraId="5371BD99" w14:textId="77777777" w:rsidR="00B478B6" w:rsidRDefault="00B478B6">
    <w:pPr>
      <w:pStyle w:val="Sidefod"/>
      <w:rPr>
        <w:rFonts w:ascii="Lato" w:hAnsi="Lato"/>
        <w:noProof/>
        <w:color w:val="19203B"/>
        <w:sz w:val="16"/>
        <w:szCs w:val="16"/>
      </w:rPr>
    </w:pPr>
  </w:p>
  <w:p w14:paraId="4D837511" w14:textId="77777777" w:rsidR="00C2733C" w:rsidRDefault="00C273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CCEC" w14:textId="77777777" w:rsidR="006E3C00" w:rsidRDefault="006E3C00">
      <w:r>
        <w:separator/>
      </w:r>
    </w:p>
  </w:footnote>
  <w:footnote w:type="continuationSeparator" w:id="0">
    <w:p w14:paraId="78D8F5AB" w14:textId="77777777" w:rsidR="006E3C00" w:rsidRDefault="006E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9823" w14:textId="77777777" w:rsidR="00D16906" w:rsidRDefault="000B38A8">
    <w:pPr>
      <w:pStyle w:val="Sidehoved"/>
      <w:rPr>
        <w:noProof/>
      </w:rPr>
    </w:pPr>
    <w:r w:rsidRPr="00E13A37">
      <w:rPr>
        <w:noProof/>
      </w:rPr>
      <w:drawing>
        <wp:anchor distT="0" distB="0" distL="114300" distR="114300" simplePos="0" relativeHeight="251659264" behindDoc="1" locked="0" layoutInCell="1" allowOverlap="1" wp14:anchorId="0F123A49" wp14:editId="4952B3E6">
          <wp:simplePos x="0" y="0"/>
          <wp:positionH relativeFrom="page">
            <wp:align>center</wp:align>
          </wp:positionH>
          <wp:positionV relativeFrom="page">
            <wp:posOffset>29845</wp:posOffset>
          </wp:positionV>
          <wp:extent cx="7606800" cy="1101600"/>
          <wp:effectExtent l="0" t="0" r="0" b="381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aalborghus-brevhove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26589" w14:textId="77777777" w:rsidR="00D16906" w:rsidRDefault="00D16906">
    <w:pPr>
      <w:pStyle w:val="Sidehoved"/>
      <w:rPr>
        <w:noProof/>
      </w:rPr>
    </w:pPr>
  </w:p>
  <w:p w14:paraId="07CE050D" w14:textId="77777777" w:rsidR="00A45B76" w:rsidRDefault="00A45B76">
    <w:pPr>
      <w:pStyle w:val="Sidehoved"/>
    </w:pPr>
  </w:p>
  <w:p w14:paraId="05A473C1" w14:textId="77777777" w:rsidR="00A10FE0" w:rsidRPr="00E13A37" w:rsidRDefault="00A10FE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E1"/>
    <w:rsid w:val="00003A15"/>
    <w:rsid w:val="00050711"/>
    <w:rsid w:val="00086D4D"/>
    <w:rsid w:val="000B38A8"/>
    <w:rsid w:val="000F4AF4"/>
    <w:rsid w:val="00100590"/>
    <w:rsid w:val="0010429C"/>
    <w:rsid w:val="001327A6"/>
    <w:rsid w:val="00141CD2"/>
    <w:rsid w:val="00191F2E"/>
    <w:rsid w:val="00194C90"/>
    <w:rsid w:val="001A1F54"/>
    <w:rsid w:val="001A1FA6"/>
    <w:rsid w:val="001B6182"/>
    <w:rsid w:val="001B65B1"/>
    <w:rsid w:val="001D6680"/>
    <w:rsid w:val="001E0132"/>
    <w:rsid w:val="001E5AEF"/>
    <w:rsid w:val="001F497E"/>
    <w:rsid w:val="0026689A"/>
    <w:rsid w:val="00272609"/>
    <w:rsid w:val="00291B81"/>
    <w:rsid w:val="00314544"/>
    <w:rsid w:val="003714AD"/>
    <w:rsid w:val="003873A5"/>
    <w:rsid w:val="003C62E0"/>
    <w:rsid w:val="004A226E"/>
    <w:rsid w:val="004A32BB"/>
    <w:rsid w:val="004B7715"/>
    <w:rsid w:val="004D46AA"/>
    <w:rsid w:val="004F53C9"/>
    <w:rsid w:val="005045D2"/>
    <w:rsid w:val="0051499E"/>
    <w:rsid w:val="00517FD4"/>
    <w:rsid w:val="0054732B"/>
    <w:rsid w:val="00583B43"/>
    <w:rsid w:val="005945DF"/>
    <w:rsid w:val="005F4931"/>
    <w:rsid w:val="00617F53"/>
    <w:rsid w:val="00655C34"/>
    <w:rsid w:val="006A033E"/>
    <w:rsid w:val="006A1603"/>
    <w:rsid w:val="006E3C00"/>
    <w:rsid w:val="006E511E"/>
    <w:rsid w:val="007438A4"/>
    <w:rsid w:val="00753747"/>
    <w:rsid w:val="007A1F05"/>
    <w:rsid w:val="007C5321"/>
    <w:rsid w:val="007D191B"/>
    <w:rsid w:val="008014BC"/>
    <w:rsid w:val="0082401D"/>
    <w:rsid w:val="00851AF3"/>
    <w:rsid w:val="00871348"/>
    <w:rsid w:val="00872417"/>
    <w:rsid w:val="00887DE8"/>
    <w:rsid w:val="009134B2"/>
    <w:rsid w:val="00922BE9"/>
    <w:rsid w:val="00974B98"/>
    <w:rsid w:val="009A6DDD"/>
    <w:rsid w:val="009D49A3"/>
    <w:rsid w:val="009E27E1"/>
    <w:rsid w:val="00A10FE0"/>
    <w:rsid w:val="00A45B76"/>
    <w:rsid w:val="00A54386"/>
    <w:rsid w:val="00A609F6"/>
    <w:rsid w:val="00A647C5"/>
    <w:rsid w:val="00AB6128"/>
    <w:rsid w:val="00B00898"/>
    <w:rsid w:val="00B26B42"/>
    <w:rsid w:val="00B478B6"/>
    <w:rsid w:val="00BB25AB"/>
    <w:rsid w:val="00BD359E"/>
    <w:rsid w:val="00C26E2A"/>
    <w:rsid w:val="00C2733C"/>
    <w:rsid w:val="00C33165"/>
    <w:rsid w:val="00C50F2D"/>
    <w:rsid w:val="00C627EE"/>
    <w:rsid w:val="00CD42B7"/>
    <w:rsid w:val="00CE6929"/>
    <w:rsid w:val="00D16906"/>
    <w:rsid w:val="00D47291"/>
    <w:rsid w:val="00DE2FCB"/>
    <w:rsid w:val="00E038FD"/>
    <w:rsid w:val="00E13A37"/>
    <w:rsid w:val="00E44897"/>
    <w:rsid w:val="00E461CC"/>
    <w:rsid w:val="00E579F8"/>
    <w:rsid w:val="00E95D09"/>
    <w:rsid w:val="00EA2B24"/>
    <w:rsid w:val="00EC281F"/>
    <w:rsid w:val="00F5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B864C7"/>
  <w15:docId w15:val="{081972F9-5C44-4F36-84B4-CF12665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ind w:left="284"/>
      <w:outlineLvl w:val="0"/>
    </w:pPr>
  </w:style>
  <w:style w:type="paragraph" w:styleId="Overskrift2">
    <w:name w:val="heading 2"/>
    <w:basedOn w:val="Normal"/>
    <w:next w:val="Normal"/>
    <w:qFormat/>
    <w:pPr>
      <w:keepNext/>
      <w:ind w:left="2892" w:firstLine="1020"/>
      <w:outlineLvl w:val="1"/>
    </w:pPr>
  </w:style>
  <w:style w:type="paragraph" w:styleId="Overskrift3">
    <w:name w:val="heading 3"/>
    <w:basedOn w:val="Normal"/>
    <w:next w:val="Normal"/>
    <w:qFormat/>
    <w:pPr>
      <w:keepNext/>
      <w:spacing w:line="360" w:lineRule="auto"/>
      <w:jc w:val="center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1B618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B6182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C2733C"/>
    <w:rPr>
      <w:sz w:val="24"/>
    </w:rPr>
  </w:style>
  <w:style w:type="paragraph" w:customStyle="1" w:styleId="brd9ledeord">
    <w:name w:val="brød.9.ledeord"/>
    <w:basedOn w:val="Normal"/>
    <w:rsid w:val="002668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rd9">
    <w:name w:val="brød.9"/>
    <w:basedOn w:val="Normal"/>
    <w:rsid w:val="002668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Standardskrifttypeiafsnit"/>
    <w:rsid w:val="008014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27E1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remhv">
    <w:name w:val="Emphasis"/>
    <w:basedOn w:val="Standardskrifttypeiafsnit"/>
    <w:qFormat/>
    <w:rsid w:val="009A6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&#230;rktoej\Skabeloner\Brevpapir%20202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2021</Template>
  <TotalTime>1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Aalborghus Gymnasium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creator>Bruger</dc:creator>
  <cp:lastModifiedBy>Lotte Hvidtfeldt</cp:lastModifiedBy>
  <cp:revision>2</cp:revision>
  <cp:lastPrinted>2024-01-30T09:49:00Z</cp:lastPrinted>
  <dcterms:created xsi:type="dcterms:W3CDTF">2026-01-09T09:21:00Z</dcterms:created>
  <dcterms:modified xsi:type="dcterms:W3CDTF">2026-01-09T09:21:00Z</dcterms:modified>
</cp:coreProperties>
</file>