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92D2" w14:textId="77777777" w:rsidR="00E80689" w:rsidRPr="00E80689" w:rsidRDefault="00E80689">
      <w:pPr>
        <w:rPr>
          <w:rFonts w:ascii="Georgia" w:hAnsi="Georgia"/>
          <w:b/>
          <w:bCs/>
          <w:sz w:val="32"/>
          <w:szCs w:val="32"/>
        </w:rPr>
      </w:pPr>
      <w:commentRangeStart w:id="0"/>
      <w:r w:rsidRPr="00E80689">
        <w:rPr>
          <w:rFonts w:ascii="Georgia" w:hAnsi="Georgia"/>
          <w:b/>
          <w:bCs/>
          <w:sz w:val="32"/>
          <w:szCs w:val="32"/>
        </w:rPr>
        <w:t>Islam er ikke et karneval</w:t>
      </w:r>
      <w:commentRangeEnd w:id="0"/>
      <w:r w:rsidR="002D7C34">
        <w:rPr>
          <w:rStyle w:val="Kommentarhenvisning"/>
        </w:rPr>
        <w:commentReference w:id="0"/>
      </w:r>
    </w:p>
    <w:p w14:paraId="5A05608C" w14:textId="77777777" w:rsidR="00E80689" w:rsidRPr="00E80689" w:rsidRDefault="00E80689" w:rsidP="00E80689">
      <w:pPr>
        <w:rPr>
          <w:rFonts w:ascii="Georgia" w:hAnsi="Georgia"/>
          <w:sz w:val="24"/>
          <w:szCs w:val="24"/>
        </w:rPr>
      </w:pPr>
      <w:r w:rsidRPr="00E80689">
        <w:rPr>
          <w:rFonts w:ascii="Georgia" w:hAnsi="Georgia"/>
          <w:sz w:val="24"/>
          <w:szCs w:val="24"/>
        </w:rPr>
        <w:t xml:space="preserve">Af Mette </w:t>
      </w:r>
      <w:proofErr w:type="spellStart"/>
      <w:r w:rsidRPr="00E80689">
        <w:rPr>
          <w:rFonts w:ascii="Georgia" w:hAnsi="Georgia"/>
          <w:sz w:val="24"/>
          <w:szCs w:val="24"/>
        </w:rPr>
        <w:t>Breinholdt</w:t>
      </w:r>
      <w:proofErr w:type="spellEnd"/>
      <w:r>
        <w:rPr>
          <w:rFonts w:ascii="Georgia" w:hAnsi="Georgia"/>
          <w:sz w:val="24"/>
          <w:szCs w:val="24"/>
        </w:rPr>
        <w:t xml:space="preserve">, </w:t>
      </w:r>
      <w:r w:rsidRPr="00E80689">
        <w:rPr>
          <w:rFonts w:ascii="Georgia" w:hAnsi="Georgia"/>
          <w:sz w:val="24"/>
          <w:szCs w:val="24"/>
        </w:rPr>
        <w:t>Folkeskolen, nr. 15, 9. april 1998</w:t>
      </w:r>
    </w:p>
    <w:p w14:paraId="1B55C808" w14:textId="77777777" w:rsidR="00E80689" w:rsidRPr="00E80689" w:rsidRDefault="00E80689" w:rsidP="00E80689">
      <w:pPr>
        <w:rPr>
          <w:rFonts w:ascii="Georgia" w:hAnsi="Georgia"/>
          <w:sz w:val="24"/>
          <w:szCs w:val="24"/>
        </w:rPr>
      </w:pPr>
    </w:p>
    <w:p w14:paraId="44E7A755" w14:textId="77777777" w:rsidR="00E80689" w:rsidRPr="00E80689" w:rsidRDefault="00E80689" w:rsidP="00E80689">
      <w:pPr>
        <w:spacing w:line="360" w:lineRule="auto"/>
        <w:rPr>
          <w:rFonts w:ascii="Georgia" w:hAnsi="Georgia"/>
          <w:sz w:val="24"/>
          <w:szCs w:val="24"/>
          <w:lang w:bidi="he-IL"/>
        </w:rPr>
      </w:pPr>
      <w:r w:rsidRPr="00E80689">
        <w:rPr>
          <w:rFonts w:ascii="Georgia" w:hAnsi="Georgia"/>
          <w:sz w:val="24"/>
          <w:szCs w:val="24"/>
        </w:rPr>
        <w:t>Man</w:t>
      </w:r>
      <w:r w:rsidRPr="00E80689">
        <w:rPr>
          <w:rFonts w:ascii="Georgia" w:hAnsi="Georgia"/>
          <w:sz w:val="24"/>
          <w:szCs w:val="24"/>
          <w:lang w:bidi="he-IL"/>
        </w:rPr>
        <w:t xml:space="preserve"> behøver ikke tage tørklæde på for at være en god muslim. Det siger </w:t>
      </w:r>
      <w:commentRangeStart w:id="1"/>
      <w:r w:rsidRPr="00E80689">
        <w:rPr>
          <w:rFonts w:ascii="Georgia" w:hAnsi="Georgia"/>
          <w:sz w:val="24"/>
          <w:szCs w:val="24"/>
          <w:lang w:bidi="he-IL"/>
        </w:rPr>
        <w:t xml:space="preserve">den danske muslim Aminah </w:t>
      </w:r>
      <w:proofErr w:type="spellStart"/>
      <w:r w:rsidRPr="00E80689">
        <w:rPr>
          <w:rFonts w:ascii="Georgia" w:hAnsi="Georgia"/>
          <w:sz w:val="24"/>
          <w:szCs w:val="24"/>
          <w:lang w:bidi="he-IL"/>
        </w:rPr>
        <w:t>Tønnsen</w:t>
      </w:r>
      <w:proofErr w:type="spellEnd"/>
      <w:r w:rsidRPr="00E80689">
        <w:rPr>
          <w:rFonts w:ascii="Georgia" w:hAnsi="Georgia"/>
          <w:sz w:val="24"/>
          <w:szCs w:val="24"/>
          <w:lang w:bidi="he-IL"/>
        </w:rPr>
        <w:t xml:space="preserve"> </w:t>
      </w:r>
      <w:proofErr w:type="spellStart"/>
      <w:r w:rsidRPr="00E80689">
        <w:rPr>
          <w:rFonts w:ascii="Georgia" w:hAnsi="Georgia"/>
          <w:sz w:val="24"/>
          <w:szCs w:val="24"/>
          <w:lang w:bidi="he-IL"/>
        </w:rPr>
        <w:t>Echammari</w:t>
      </w:r>
      <w:commentRangeEnd w:id="1"/>
      <w:proofErr w:type="spellEnd"/>
      <w:r w:rsidR="00437516">
        <w:rPr>
          <w:rStyle w:val="Kommentarhenvisning"/>
        </w:rPr>
        <w:commentReference w:id="1"/>
      </w:r>
      <w:r w:rsidRPr="00E80689">
        <w:rPr>
          <w:rFonts w:ascii="Georgia" w:hAnsi="Georgia"/>
          <w:sz w:val="24"/>
          <w:szCs w:val="24"/>
          <w:lang w:bidi="he-IL"/>
        </w:rPr>
        <w:t xml:space="preserve">, der netop har udgivet en bog om den muslimske klædedragt. </w:t>
      </w:r>
    </w:p>
    <w:p w14:paraId="060B4C36" w14:textId="77777777" w:rsidR="00E80689" w:rsidRPr="00E80689" w:rsidRDefault="00E80689" w:rsidP="00E80689">
      <w:pPr>
        <w:spacing w:line="360" w:lineRule="auto"/>
        <w:rPr>
          <w:rFonts w:ascii="Georgia" w:hAnsi="Georgia"/>
          <w:sz w:val="24"/>
          <w:szCs w:val="24"/>
          <w:lang w:bidi="he-IL"/>
        </w:rPr>
      </w:pPr>
      <w:r w:rsidRPr="00E80689">
        <w:rPr>
          <w:rFonts w:ascii="Georgia" w:hAnsi="Georgia"/>
          <w:sz w:val="24"/>
          <w:szCs w:val="24"/>
          <w:lang w:bidi="he-IL"/>
        </w:rPr>
        <w:t>Tværtimod opfatter hun det som et totalt misfoster, når danske kvinder, der bekender sig til islam, indhyller sig i lange slør og tørklæder.</w:t>
      </w:r>
    </w:p>
    <w:p w14:paraId="7A776F68" w14:textId="77777777" w:rsidR="00E80689" w:rsidRPr="00E80689" w:rsidRDefault="00E80689" w:rsidP="00E80689">
      <w:pPr>
        <w:spacing w:line="360" w:lineRule="auto"/>
        <w:rPr>
          <w:rFonts w:ascii="Georgia" w:hAnsi="Georgia"/>
          <w:sz w:val="24"/>
          <w:szCs w:val="24"/>
          <w:lang w:bidi="he-IL"/>
        </w:rPr>
      </w:pPr>
      <w:r w:rsidRPr="00E80689">
        <w:rPr>
          <w:rFonts w:ascii="Georgia" w:hAnsi="Georgia"/>
          <w:sz w:val="24"/>
          <w:szCs w:val="24"/>
          <w:lang w:bidi="he-IL"/>
        </w:rPr>
        <w:t xml:space="preserve">- Islam er jo ikke et karneval, siger hun. Hendes argument er, at </w:t>
      </w:r>
      <w:commentRangeStart w:id="2"/>
      <w:r w:rsidRPr="00E80689">
        <w:rPr>
          <w:rFonts w:ascii="Georgia" w:hAnsi="Georgia"/>
          <w:sz w:val="24"/>
          <w:szCs w:val="24"/>
          <w:lang w:bidi="he-IL"/>
        </w:rPr>
        <w:t>Koranen netop hylder den gyldne middelvej</w:t>
      </w:r>
      <w:commentRangeEnd w:id="2"/>
      <w:r w:rsidR="00A31814">
        <w:rPr>
          <w:rStyle w:val="Kommentarhenvisning"/>
        </w:rPr>
        <w:commentReference w:id="2"/>
      </w:r>
      <w:r w:rsidRPr="00E80689">
        <w:rPr>
          <w:rFonts w:ascii="Georgia" w:hAnsi="Georgia"/>
          <w:sz w:val="24"/>
          <w:szCs w:val="24"/>
          <w:lang w:bidi="he-IL"/>
        </w:rPr>
        <w:t xml:space="preserve"> og opfordrer gode muslimer til ikke at skille sig ud fra mængden eller fremstå som ekstreme på nogen måde. Derfor er muslimer, og især andengenerationsindvandrere, nødt til at tilpasse sig den kultur, de bor i – også når det gælder klædedragten.</w:t>
      </w:r>
    </w:p>
    <w:p w14:paraId="52F9E709" w14:textId="77777777" w:rsidR="00E80689" w:rsidRPr="00E80689" w:rsidRDefault="00E80689" w:rsidP="00E80689">
      <w:pPr>
        <w:spacing w:line="360" w:lineRule="auto"/>
        <w:rPr>
          <w:rFonts w:ascii="Georgia" w:hAnsi="Georgia"/>
          <w:sz w:val="24"/>
          <w:szCs w:val="24"/>
        </w:rPr>
      </w:pPr>
      <w:r w:rsidRPr="00E80689">
        <w:rPr>
          <w:rFonts w:ascii="Georgia" w:hAnsi="Georgia"/>
          <w:sz w:val="24"/>
          <w:szCs w:val="24"/>
        </w:rPr>
        <w:t xml:space="preserve"> </w:t>
      </w:r>
    </w:p>
    <w:p w14:paraId="582120A8" w14:textId="77777777" w:rsidR="00E80689" w:rsidRPr="00E80689" w:rsidRDefault="00E80689" w:rsidP="00E80689">
      <w:pPr>
        <w:spacing w:line="360" w:lineRule="auto"/>
        <w:rPr>
          <w:rFonts w:ascii="Georgia" w:hAnsi="Georgia"/>
          <w:sz w:val="24"/>
          <w:szCs w:val="24"/>
        </w:rPr>
      </w:pPr>
      <w:r w:rsidRPr="00E80689">
        <w:rPr>
          <w:rFonts w:ascii="Georgia" w:hAnsi="Georgia"/>
          <w:sz w:val="24"/>
          <w:szCs w:val="24"/>
        </w:rPr>
        <w:t xml:space="preserve">Aminah </w:t>
      </w:r>
      <w:proofErr w:type="spellStart"/>
      <w:r w:rsidRPr="00E80689">
        <w:rPr>
          <w:rFonts w:ascii="Georgia" w:hAnsi="Georgia"/>
          <w:sz w:val="24"/>
          <w:szCs w:val="24"/>
        </w:rPr>
        <w:t>Tønnsen</w:t>
      </w:r>
      <w:proofErr w:type="spellEnd"/>
      <w:r w:rsidRPr="00E80689">
        <w:rPr>
          <w:rFonts w:ascii="Georgia" w:hAnsi="Georgia"/>
          <w:sz w:val="24"/>
          <w:szCs w:val="24"/>
        </w:rPr>
        <w:t xml:space="preserve"> </w:t>
      </w:r>
      <w:proofErr w:type="spellStart"/>
      <w:r w:rsidRPr="00E80689">
        <w:rPr>
          <w:rFonts w:ascii="Georgia" w:hAnsi="Georgia"/>
          <w:sz w:val="24"/>
          <w:szCs w:val="24"/>
        </w:rPr>
        <w:t>Echammari</w:t>
      </w:r>
      <w:proofErr w:type="spellEnd"/>
      <w:r w:rsidRPr="00E80689">
        <w:rPr>
          <w:rFonts w:ascii="Georgia" w:hAnsi="Georgia"/>
          <w:sz w:val="24"/>
          <w:szCs w:val="24"/>
        </w:rPr>
        <w:t xml:space="preserve"> er etnisk dansker og blev først troende muslim, da hun var et godt stykke op i tyverne. </w:t>
      </w:r>
      <w:commentRangeStart w:id="3"/>
      <w:r w:rsidRPr="00E80689">
        <w:rPr>
          <w:rFonts w:ascii="Georgia" w:hAnsi="Georgia"/>
          <w:sz w:val="24"/>
          <w:szCs w:val="24"/>
        </w:rPr>
        <w:t>For at forstå, hvad islam indebærer, har hun studeret Koranen grundigt sammen med andre religiøse skrifter</w:t>
      </w:r>
      <w:commentRangeEnd w:id="3"/>
      <w:r w:rsidR="00176198">
        <w:rPr>
          <w:rStyle w:val="Kommentarhenvisning"/>
        </w:rPr>
        <w:commentReference w:id="3"/>
      </w:r>
      <w:r w:rsidRPr="00E80689">
        <w:rPr>
          <w:rFonts w:ascii="Georgia" w:hAnsi="Georgia"/>
          <w:sz w:val="24"/>
          <w:szCs w:val="24"/>
        </w:rPr>
        <w:t xml:space="preserve">. Men hun har læst den som fanden læser bibelen, mener </w:t>
      </w:r>
      <w:commentRangeStart w:id="4"/>
      <w:r w:rsidRPr="00E80689">
        <w:rPr>
          <w:rFonts w:ascii="Georgia" w:hAnsi="Georgia"/>
          <w:sz w:val="24"/>
          <w:szCs w:val="24"/>
        </w:rPr>
        <w:t>Abu Laban</w:t>
      </w:r>
      <w:commentRangeEnd w:id="4"/>
      <w:r w:rsidR="003627C2">
        <w:rPr>
          <w:rStyle w:val="Kommentarhenvisning"/>
        </w:rPr>
        <w:commentReference w:id="4"/>
      </w:r>
      <w:r w:rsidRPr="00E80689">
        <w:rPr>
          <w:rFonts w:ascii="Georgia" w:hAnsi="Georgia"/>
          <w:sz w:val="24"/>
          <w:szCs w:val="24"/>
        </w:rPr>
        <w:t xml:space="preserve">, der er imam og tilknyttet det islamiske trossamfund i København. Ifølge Abu Laban er det overhovedet ikke til diskussion, hvorvidt muslimske kvinder skal bære tørklæde eller ej. </w:t>
      </w:r>
      <w:commentRangeStart w:id="5"/>
      <w:r w:rsidRPr="00E80689">
        <w:rPr>
          <w:rFonts w:ascii="Georgia" w:hAnsi="Georgia"/>
          <w:sz w:val="24"/>
          <w:szCs w:val="24"/>
        </w:rPr>
        <w:t>For en muslimsk kvinde er det et religiøst påbud at tage tørklædet på fra den dag, hun har sin første menstruation</w:t>
      </w:r>
      <w:commentRangeEnd w:id="5"/>
      <w:r w:rsidR="007C7CC5">
        <w:rPr>
          <w:rStyle w:val="Kommentarhenvisning"/>
        </w:rPr>
        <w:commentReference w:id="5"/>
      </w:r>
      <w:r w:rsidRPr="00E80689">
        <w:rPr>
          <w:rFonts w:ascii="Georgia" w:hAnsi="Georgia"/>
          <w:sz w:val="24"/>
          <w:szCs w:val="24"/>
        </w:rPr>
        <w:t>.</w:t>
      </w:r>
      <w:r w:rsidR="00FB5C89">
        <w:rPr>
          <w:rFonts w:ascii="Georgia" w:hAnsi="Georgia"/>
          <w:sz w:val="24"/>
          <w:szCs w:val="24"/>
        </w:rPr>
        <w:t xml:space="preserve"> (…)</w:t>
      </w:r>
    </w:p>
    <w:p w14:paraId="09EEA573" w14:textId="77777777" w:rsidR="00E80689" w:rsidRPr="00E80689" w:rsidRDefault="00E80689" w:rsidP="00E80689">
      <w:pPr>
        <w:spacing w:line="360" w:lineRule="auto"/>
        <w:rPr>
          <w:rFonts w:ascii="Georgia" w:hAnsi="Georgia"/>
          <w:b/>
          <w:sz w:val="24"/>
          <w:szCs w:val="24"/>
        </w:rPr>
      </w:pPr>
      <w:r w:rsidRPr="00E80689">
        <w:rPr>
          <w:rFonts w:ascii="Georgia" w:hAnsi="Georgia"/>
          <w:b/>
          <w:sz w:val="24"/>
          <w:szCs w:val="24"/>
        </w:rPr>
        <w:t>Billedligt talt</w:t>
      </w:r>
    </w:p>
    <w:p w14:paraId="234DED25" w14:textId="77777777" w:rsidR="00E80689" w:rsidRPr="00E80689" w:rsidRDefault="00E80689" w:rsidP="00E80689">
      <w:pPr>
        <w:spacing w:line="360" w:lineRule="auto"/>
        <w:rPr>
          <w:rFonts w:ascii="Georgia" w:hAnsi="Georgia"/>
          <w:sz w:val="24"/>
          <w:szCs w:val="24"/>
        </w:rPr>
      </w:pPr>
      <w:r w:rsidRPr="00E80689">
        <w:rPr>
          <w:rFonts w:ascii="Georgia" w:hAnsi="Georgia"/>
          <w:sz w:val="24"/>
          <w:szCs w:val="24"/>
        </w:rPr>
        <w:t xml:space="preserve">Aminah </w:t>
      </w:r>
      <w:proofErr w:type="spellStart"/>
      <w:r w:rsidRPr="00E80689">
        <w:rPr>
          <w:rFonts w:ascii="Georgia" w:hAnsi="Georgia"/>
          <w:sz w:val="24"/>
          <w:szCs w:val="24"/>
        </w:rPr>
        <w:t>Tønnsen</w:t>
      </w:r>
      <w:proofErr w:type="spellEnd"/>
      <w:r w:rsidRPr="00E80689">
        <w:rPr>
          <w:rFonts w:ascii="Georgia" w:hAnsi="Georgia"/>
          <w:sz w:val="24"/>
          <w:szCs w:val="24"/>
        </w:rPr>
        <w:t xml:space="preserve"> </w:t>
      </w:r>
      <w:proofErr w:type="spellStart"/>
      <w:r w:rsidRPr="00E80689">
        <w:rPr>
          <w:rFonts w:ascii="Georgia" w:hAnsi="Georgia"/>
          <w:sz w:val="24"/>
          <w:szCs w:val="24"/>
        </w:rPr>
        <w:t>Echammari</w:t>
      </w:r>
      <w:proofErr w:type="spellEnd"/>
      <w:r w:rsidRPr="00E80689">
        <w:rPr>
          <w:rFonts w:ascii="Georgia" w:hAnsi="Georgia"/>
          <w:sz w:val="24"/>
          <w:szCs w:val="24"/>
        </w:rPr>
        <w:t xml:space="preserve"> og Abu Laban kan hurtigt blive enige om, at det for en muslimsk kvinde drejer sig om at være ærbar, og at kønnene ikke må udfordre hinanden seksuelt. Begge henviser til et sted i Koranen, der fortæller om den rette klædedragt og adfærd i forhold til det modsatte køn. </w:t>
      </w:r>
      <w:commentRangeStart w:id="6"/>
      <w:r w:rsidRPr="00E80689">
        <w:rPr>
          <w:rFonts w:ascii="Georgia" w:hAnsi="Georgia"/>
          <w:sz w:val="24"/>
          <w:szCs w:val="24"/>
        </w:rPr>
        <w:t>I verset bliver sagt, at kvinderne skal ’trække deres hoveddække’ sammen om sig og ikke åbenbare deres skønhed.</w:t>
      </w:r>
      <w:commentRangeEnd w:id="6"/>
      <w:r w:rsidR="004E7AEE">
        <w:rPr>
          <w:rStyle w:val="Kommentarhenvisning"/>
        </w:rPr>
        <w:commentReference w:id="6"/>
      </w:r>
    </w:p>
    <w:p w14:paraId="7F8F590A" w14:textId="77777777" w:rsidR="00E80689" w:rsidRPr="00E80689" w:rsidRDefault="00E80689" w:rsidP="00E80689">
      <w:pPr>
        <w:spacing w:line="360" w:lineRule="auto"/>
        <w:rPr>
          <w:rFonts w:ascii="Georgia" w:hAnsi="Georgia"/>
          <w:sz w:val="24"/>
          <w:szCs w:val="24"/>
        </w:rPr>
      </w:pPr>
    </w:p>
    <w:p w14:paraId="3957C21B" w14:textId="77777777" w:rsidR="00E80689" w:rsidRPr="00E80689" w:rsidRDefault="00E80689" w:rsidP="00E80689">
      <w:pPr>
        <w:spacing w:line="360" w:lineRule="auto"/>
        <w:rPr>
          <w:rFonts w:ascii="Georgia" w:hAnsi="Georgia"/>
          <w:sz w:val="24"/>
          <w:szCs w:val="24"/>
        </w:rPr>
      </w:pPr>
      <w:commentRangeStart w:id="7"/>
      <w:r w:rsidRPr="00E80689">
        <w:rPr>
          <w:rFonts w:ascii="Georgia" w:hAnsi="Georgia"/>
          <w:sz w:val="24"/>
          <w:szCs w:val="24"/>
        </w:rPr>
        <w:lastRenderedPageBreak/>
        <w:t xml:space="preserve">Abu Laban tolker det ordret som, at kvinderne dermed skal have et tørklæde på. Aminah </w:t>
      </w:r>
      <w:proofErr w:type="spellStart"/>
      <w:r w:rsidRPr="00E80689">
        <w:rPr>
          <w:rFonts w:ascii="Georgia" w:hAnsi="Georgia"/>
          <w:sz w:val="24"/>
          <w:szCs w:val="24"/>
        </w:rPr>
        <w:t>Tønnsen</w:t>
      </w:r>
      <w:proofErr w:type="spellEnd"/>
      <w:r w:rsidRPr="00E80689">
        <w:rPr>
          <w:rFonts w:ascii="Georgia" w:hAnsi="Georgia"/>
          <w:sz w:val="24"/>
          <w:szCs w:val="24"/>
        </w:rPr>
        <w:t xml:space="preserve"> </w:t>
      </w:r>
      <w:proofErr w:type="spellStart"/>
      <w:r w:rsidRPr="00E80689">
        <w:rPr>
          <w:rFonts w:ascii="Georgia" w:hAnsi="Georgia"/>
          <w:sz w:val="24"/>
          <w:szCs w:val="24"/>
        </w:rPr>
        <w:t>Echammari</w:t>
      </w:r>
      <w:proofErr w:type="spellEnd"/>
      <w:r w:rsidRPr="00E80689">
        <w:rPr>
          <w:rFonts w:ascii="Georgia" w:hAnsi="Georgia"/>
          <w:sz w:val="24"/>
          <w:szCs w:val="24"/>
        </w:rPr>
        <w:t xml:space="preserve"> derimod tolker det billedligt </w:t>
      </w:r>
      <w:commentRangeEnd w:id="7"/>
      <w:r w:rsidR="007C0CE9">
        <w:rPr>
          <w:rStyle w:val="Kommentarhenvisning"/>
        </w:rPr>
        <w:commentReference w:id="7"/>
      </w:r>
      <w:r w:rsidRPr="00E80689">
        <w:rPr>
          <w:rFonts w:ascii="Georgia" w:hAnsi="Georgia"/>
          <w:sz w:val="24"/>
          <w:szCs w:val="24"/>
        </w:rPr>
        <w:t>og forklarer, at det først og fremmest handler om ikke at virke seksuelt udfordrende. Og det kræver en personlig udvikling. ’Luderne i for eksempel Marokko bærer jo også slør, men har kunder alligevel’, siger hun.</w:t>
      </w:r>
    </w:p>
    <w:p w14:paraId="76BE47D1" w14:textId="77777777" w:rsidR="00E80689" w:rsidRPr="00E80689" w:rsidRDefault="00E80689" w:rsidP="00E80689">
      <w:pPr>
        <w:spacing w:line="360" w:lineRule="auto"/>
        <w:rPr>
          <w:rFonts w:ascii="Georgia" w:hAnsi="Georgia"/>
          <w:sz w:val="24"/>
          <w:szCs w:val="24"/>
        </w:rPr>
      </w:pPr>
    </w:p>
    <w:p w14:paraId="7CD61E19" w14:textId="77777777" w:rsidR="00E80689" w:rsidRPr="00E80689" w:rsidRDefault="00E80689" w:rsidP="00E80689">
      <w:pPr>
        <w:spacing w:line="360" w:lineRule="auto"/>
        <w:rPr>
          <w:rFonts w:ascii="Georgia" w:hAnsi="Georgia"/>
          <w:sz w:val="24"/>
          <w:szCs w:val="24"/>
        </w:rPr>
      </w:pPr>
      <w:r w:rsidRPr="00E80689">
        <w:rPr>
          <w:rFonts w:ascii="Georgia" w:hAnsi="Georgia"/>
          <w:sz w:val="24"/>
          <w:szCs w:val="24"/>
        </w:rPr>
        <w:t xml:space="preserve">Aminah </w:t>
      </w:r>
      <w:proofErr w:type="spellStart"/>
      <w:r w:rsidRPr="00E80689">
        <w:rPr>
          <w:rFonts w:ascii="Georgia" w:hAnsi="Georgia"/>
          <w:sz w:val="24"/>
          <w:szCs w:val="24"/>
        </w:rPr>
        <w:t>Tønnsen</w:t>
      </w:r>
      <w:proofErr w:type="spellEnd"/>
      <w:r w:rsidRPr="00E80689">
        <w:rPr>
          <w:rFonts w:ascii="Georgia" w:hAnsi="Georgia"/>
          <w:sz w:val="24"/>
          <w:szCs w:val="24"/>
        </w:rPr>
        <w:t xml:space="preserve"> </w:t>
      </w:r>
      <w:proofErr w:type="spellStart"/>
      <w:r w:rsidRPr="00E80689">
        <w:rPr>
          <w:rFonts w:ascii="Georgia" w:hAnsi="Georgia"/>
          <w:sz w:val="24"/>
          <w:szCs w:val="24"/>
        </w:rPr>
        <w:t>Echammari</w:t>
      </w:r>
      <w:proofErr w:type="spellEnd"/>
      <w:r w:rsidRPr="00E80689">
        <w:rPr>
          <w:rFonts w:ascii="Georgia" w:hAnsi="Georgia"/>
          <w:sz w:val="24"/>
          <w:szCs w:val="24"/>
        </w:rPr>
        <w:t xml:space="preserve"> forklarer også, at for at følge Koranens tanke om ikke at virke seksuelt udfordrende </w:t>
      </w:r>
      <w:commentRangeStart w:id="8"/>
      <w:r w:rsidRPr="00E80689">
        <w:rPr>
          <w:rFonts w:ascii="Georgia" w:hAnsi="Georgia"/>
          <w:sz w:val="24"/>
          <w:szCs w:val="24"/>
        </w:rPr>
        <w:t>er muslimerne også nødt til at forholde sig til den kultur, de lever i</w:t>
      </w:r>
      <w:commentRangeEnd w:id="8"/>
      <w:r w:rsidR="0077778F">
        <w:rPr>
          <w:rStyle w:val="Kommentarhenvisning"/>
        </w:rPr>
        <w:commentReference w:id="8"/>
      </w:r>
      <w:r w:rsidRPr="00E80689">
        <w:rPr>
          <w:rFonts w:ascii="Georgia" w:hAnsi="Georgia"/>
          <w:sz w:val="24"/>
          <w:szCs w:val="24"/>
        </w:rPr>
        <w:t xml:space="preserve">. Mens det er ærbart i arabiske lande når kvinder bader med alt tøjet på, bliver det tolket som sexet og vækker unødig opmærksomhed her i Danmark, hvis en kvinde går i vandet med tøj på. Så bliver det noget i retning af miss </w:t>
      </w:r>
      <w:proofErr w:type="spellStart"/>
      <w:r w:rsidRPr="00E80689">
        <w:rPr>
          <w:rFonts w:ascii="Georgia" w:hAnsi="Georgia"/>
          <w:sz w:val="24"/>
          <w:szCs w:val="24"/>
        </w:rPr>
        <w:t>wet</w:t>
      </w:r>
      <w:proofErr w:type="spellEnd"/>
      <w:r w:rsidRPr="00E80689">
        <w:rPr>
          <w:rFonts w:ascii="Georgia" w:hAnsi="Georgia"/>
          <w:sz w:val="24"/>
          <w:szCs w:val="24"/>
        </w:rPr>
        <w:t xml:space="preserve"> T-shirt. (…)</w:t>
      </w:r>
    </w:p>
    <w:p w14:paraId="3D4DAAFB" w14:textId="77777777" w:rsidR="00E80689" w:rsidRPr="00E80689" w:rsidRDefault="00E80689" w:rsidP="00E80689">
      <w:pPr>
        <w:spacing w:line="360" w:lineRule="auto"/>
        <w:rPr>
          <w:rFonts w:ascii="Georgia" w:hAnsi="Georgia"/>
          <w:sz w:val="24"/>
          <w:szCs w:val="24"/>
        </w:rPr>
      </w:pPr>
    </w:p>
    <w:p w14:paraId="67A5296F" w14:textId="77777777" w:rsidR="00E80689" w:rsidRPr="00E80689" w:rsidRDefault="00E80689" w:rsidP="00E80689">
      <w:pPr>
        <w:spacing w:line="360" w:lineRule="auto"/>
        <w:rPr>
          <w:rFonts w:ascii="Georgia" w:hAnsi="Georgia"/>
          <w:sz w:val="24"/>
          <w:szCs w:val="24"/>
        </w:rPr>
      </w:pPr>
      <w:r w:rsidRPr="00E80689">
        <w:rPr>
          <w:rFonts w:ascii="Georgia" w:hAnsi="Georgia"/>
          <w:sz w:val="24"/>
          <w:szCs w:val="24"/>
        </w:rPr>
        <w:t xml:space="preserve">Abu Laban er totalt uimodtagelig for Aminah </w:t>
      </w:r>
      <w:proofErr w:type="spellStart"/>
      <w:r w:rsidRPr="00E80689">
        <w:rPr>
          <w:rFonts w:ascii="Georgia" w:hAnsi="Georgia"/>
          <w:sz w:val="24"/>
          <w:szCs w:val="24"/>
        </w:rPr>
        <w:t>Tønnsen</w:t>
      </w:r>
      <w:proofErr w:type="spellEnd"/>
      <w:r w:rsidRPr="00E80689">
        <w:rPr>
          <w:rFonts w:ascii="Georgia" w:hAnsi="Georgia"/>
          <w:sz w:val="24"/>
          <w:szCs w:val="24"/>
        </w:rPr>
        <w:t xml:space="preserve"> </w:t>
      </w:r>
      <w:proofErr w:type="spellStart"/>
      <w:r w:rsidRPr="00E80689">
        <w:rPr>
          <w:rFonts w:ascii="Georgia" w:hAnsi="Georgia"/>
          <w:sz w:val="24"/>
          <w:szCs w:val="24"/>
        </w:rPr>
        <w:t>Echammaris</w:t>
      </w:r>
      <w:proofErr w:type="spellEnd"/>
      <w:r w:rsidRPr="00E80689">
        <w:rPr>
          <w:rFonts w:ascii="Georgia" w:hAnsi="Georgia"/>
          <w:sz w:val="24"/>
          <w:szCs w:val="24"/>
        </w:rPr>
        <w:t xml:space="preserve"> argumenter. </w:t>
      </w:r>
      <w:commentRangeStart w:id="9"/>
      <w:r w:rsidRPr="00E80689">
        <w:rPr>
          <w:rFonts w:ascii="Georgia" w:hAnsi="Georgia"/>
          <w:sz w:val="24"/>
          <w:szCs w:val="24"/>
        </w:rPr>
        <w:t>Han henviser til, at hun ikke følger de accepterede regler for at forstå Koranen</w:t>
      </w:r>
      <w:commentRangeEnd w:id="9"/>
      <w:r w:rsidR="0087537A">
        <w:rPr>
          <w:rStyle w:val="Kommentarhenvisning"/>
        </w:rPr>
        <w:commentReference w:id="9"/>
      </w:r>
      <w:r w:rsidRPr="00E80689">
        <w:rPr>
          <w:rFonts w:ascii="Georgia" w:hAnsi="Georgia"/>
          <w:sz w:val="24"/>
          <w:szCs w:val="24"/>
        </w:rPr>
        <w:t>. At spørge hende til råds om islamiske spørgsmål svarer til at spørge en kontorfuldmægtig om et indviklet lægeligt problem. (…)</w:t>
      </w:r>
    </w:p>
    <w:p w14:paraId="4DA14F21" w14:textId="77B59360" w:rsidR="00E80689" w:rsidRPr="00066DAF" w:rsidRDefault="00E80689" w:rsidP="00F51097">
      <w:pPr>
        <w:spacing w:line="360" w:lineRule="auto"/>
        <w:rPr>
          <w:rFonts w:ascii="Georgia" w:hAnsi="Georgia"/>
          <w:sz w:val="24"/>
          <w:szCs w:val="24"/>
        </w:rPr>
      </w:pPr>
      <w:r w:rsidRPr="00E80689">
        <w:rPr>
          <w:rFonts w:ascii="Georgia" w:hAnsi="Georgia"/>
          <w:sz w:val="24"/>
          <w:szCs w:val="24"/>
        </w:rPr>
        <w:t xml:space="preserve">- </w:t>
      </w:r>
      <w:commentRangeStart w:id="10"/>
      <w:r w:rsidRPr="00E80689">
        <w:rPr>
          <w:rFonts w:ascii="Georgia" w:hAnsi="Georgia"/>
          <w:sz w:val="24"/>
          <w:szCs w:val="24"/>
        </w:rPr>
        <w:t>Når Gud siger til mig, at jeg skal bede fem gange om dagen</w:t>
      </w:r>
      <w:commentRangeEnd w:id="10"/>
      <w:r w:rsidR="009275BA">
        <w:rPr>
          <w:rStyle w:val="Kommentarhenvisning"/>
        </w:rPr>
        <w:commentReference w:id="10"/>
      </w:r>
      <w:r w:rsidRPr="00E80689">
        <w:rPr>
          <w:rFonts w:ascii="Georgia" w:hAnsi="Georgia"/>
          <w:sz w:val="24"/>
          <w:szCs w:val="24"/>
        </w:rPr>
        <w:t xml:space="preserve">, hvordan skal jeg så kunne sige, at fordi jeg er i Danmark, skal jeg kun bede to gange om dagen. Det er jo helt tosset. Tænk hvis alle tager Guds ord i deres egen hånd og taler om det, som de har lyst, så har vi jo ikke længere nogen religion, siger Abu Laban og tilføjer, at spørgsmålet om tørklæder eller ej overhovedet ikke er til debat. </w:t>
      </w:r>
      <w:commentRangeStart w:id="11"/>
      <w:r w:rsidRPr="00E80689">
        <w:rPr>
          <w:rFonts w:ascii="Georgia" w:hAnsi="Georgia"/>
          <w:sz w:val="24"/>
          <w:szCs w:val="24"/>
        </w:rPr>
        <w:t>Det er et påbud fra Gud og kan ikke diskuteres.</w:t>
      </w:r>
      <w:commentRangeEnd w:id="11"/>
      <w:r w:rsidR="005D3182">
        <w:rPr>
          <w:rStyle w:val="Kommentarhenvisning"/>
        </w:rPr>
        <w:commentReference w:id="11"/>
      </w:r>
    </w:p>
    <w:sectPr w:rsidR="00E80689" w:rsidRPr="00066DAF">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ne Dyssemark" w:date="2026-01-20T00:05:00Z" w:initials="TD">
    <w:p w14:paraId="6BFDDC6D" w14:textId="77777777" w:rsidR="002D7C34" w:rsidRDefault="002D7C34" w:rsidP="002D7C34">
      <w:pPr>
        <w:pStyle w:val="Kommentartekst"/>
      </w:pPr>
      <w:r>
        <w:rPr>
          <w:rStyle w:val="Kommentarhenvisning"/>
        </w:rPr>
        <w:annotationRef/>
      </w:r>
      <w:r>
        <w:t>Når I er igennem teksten, vend så tilbage til titlen og forklar hvad der menes med den.</w:t>
      </w:r>
    </w:p>
  </w:comment>
  <w:comment w:id="1" w:author="Tine Dyssemark" w:date="2021-09-30T21:42:00Z" w:initials="TD">
    <w:p w14:paraId="166C1D5C" w14:textId="4A202E90" w:rsidR="00437516" w:rsidRDefault="00437516">
      <w:pPr>
        <w:pStyle w:val="Kommentartekst"/>
      </w:pPr>
      <w:r>
        <w:rPr>
          <w:rStyle w:val="Kommentarhenvisning"/>
        </w:rPr>
        <w:annotationRef/>
      </w:r>
      <w:r>
        <w:t>Hvad siger Amina</w:t>
      </w:r>
      <w:r w:rsidR="00C277E9">
        <w:t xml:space="preserve">h om tørklædet? </w:t>
      </w:r>
      <w:r w:rsidR="00A31814">
        <w:t>O</w:t>
      </w:r>
      <w:r w:rsidR="00C277E9">
        <w:t>psummer</w:t>
      </w:r>
      <w:r w:rsidR="00A31814">
        <w:t xml:space="preserve"> hendes argumenter.</w:t>
      </w:r>
    </w:p>
  </w:comment>
  <w:comment w:id="2" w:author="Tine Dyssemark" w:date="2021-09-30T21:43:00Z" w:initials="TD">
    <w:p w14:paraId="6FE78814" w14:textId="77777777" w:rsidR="00AA43E2" w:rsidRDefault="00A31814" w:rsidP="00AA43E2">
      <w:pPr>
        <w:pStyle w:val="Kommentartekst"/>
      </w:pPr>
      <w:r>
        <w:rPr>
          <w:rStyle w:val="Kommentarhenvisning"/>
        </w:rPr>
        <w:annotationRef/>
      </w:r>
      <w:r w:rsidR="00AA43E2">
        <w:t>Hvad betyder dette i en vestlig/dansk sammenhæng? Hvad er koranen og hvorfor er det så vigtigt at følge den? Inddrag sharia, Muhammed, Gudsbillede.</w:t>
      </w:r>
    </w:p>
  </w:comment>
  <w:comment w:id="3" w:author="Tine Dyssemark" w:date="2021-09-30T21:45:00Z" w:initials="TD">
    <w:p w14:paraId="22834232" w14:textId="29BC3653" w:rsidR="00176198" w:rsidRDefault="00176198">
      <w:pPr>
        <w:pStyle w:val="Kommentartekst"/>
      </w:pPr>
      <w:r>
        <w:rPr>
          <w:rStyle w:val="Kommentarhenvisning"/>
        </w:rPr>
        <w:annotationRef/>
      </w:r>
      <w:r>
        <w:t>Hvorfor skal vi have dette at vide?</w:t>
      </w:r>
    </w:p>
  </w:comment>
  <w:comment w:id="4" w:author="Tine Dyssemark" w:date="2021-09-30T21:45:00Z" w:initials="TD">
    <w:p w14:paraId="36B09B55" w14:textId="77777777" w:rsidR="0032715C" w:rsidRDefault="003627C2" w:rsidP="0032715C">
      <w:pPr>
        <w:pStyle w:val="Kommentartekst"/>
      </w:pPr>
      <w:r>
        <w:rPr>
          <w:rStyle w:val="Kommentarhenvisning"/>
        </w:rPr>
        <w:annotationRef/>
      </w:r>
      <w:r w:rsidR="0032715C">
        <w:t xml:space="preserve">Hvem er Abu Laban og hvilken rolle spiller han i forhold til andre muslimer? </w:t>
      </w:r>
    </w:p>
  </w:comment>
  <w:comment w:id="5" w:author="Tine Dyssemark" w:date="2021-09-30T21:46:00Z" w:initials="TD">
    <w:p w14:paraId="716DF6A4" w14:textId="77777777" w:rsidR="007569C8" w:rsidRDefault="007C7CC5" w:rsidP="007569C8">
      <w:pPr>
        <w:pStyle w:val="Kommentartekst"/>
      </w:pPr>
      <w:r>
        <w:rPr>
          <w:rStyle w:val="Kommentarhenvisning"/>
        </w:rPr>
        <w:annotationRef/>
      </w:r>
      <w:r w:rsidR="007569C8">
        <w:t xml:space="preserve">Hvilken muslimsk retning tilhører Abu Laban, når han siger sådan her? Hvordan kan I se det? </w:t>
      </w:r>
    </w:p>
  </w:comment>
  <w:comment w:id="6" w:author="Tine Dyssemark" w:date="2026-01-19T23:53:00Z" w:initials="TD">
    <w:p w14:paraId="5149A449" w14:textId="77777777" w:rsidR="004E7AEE" w:rsidRDefault="004E7AEE" w:rsidP="004E7AEE">
      <w:pPr>
        <w:pStyle w:val="Kommentartekst"/>
      </w:pPr>
      <w:r>
        <w:rPr>
          <w:rStyle w:val="Kommentarhenvisning"/>
        </w:rPr>
        <w:annotationRef/>
      </w:r>
      <w:r>
        <w:t>Hvad står der her, hvor står det og hvilken autoritet har det?</w:t>
      </w:r>
    </w:p>
  </w:comment>
  <w:comment w:id="7" w:author="Tine Dyssemark" w:date="2021-09-30T21:47:00Z" w:initials="TD">
    <w:p w14:paraId="2EBD758F" w14:textId="77777777" w:rsidR="002C3796" w:rsidRDefault="007C0CE9" w:rsidP="002C3796">
      <w:pPr>
        <w:pStyle w:val="Kommentartekst"/>
      </w:pPr>
      <w:r>
        <w:rPr>
          <w:rStyle w:val="Kommentarhenvisning"/>
        </w:rPr>
        <w:annotationRef/>
      </w:r>
      <w:r w:rsidR="002C3796">
        <w:t>Uddyb hvad det vil sige at tolke ’ordret’ og ’billedligt’. Hvilken muslimsk retning tilhører Aminah mon? Hvad mener hun verset betyder?</w:t>
      </w:r>
    </w:p>
  </w:comment>
  <w:comment w:id="8" w:author="Tine Dyssemark" w:date="2021-09-30T21:48:00Z" w:initials="TD">
    <w:p w14:paraId="36FBF2EC" w14:textId="266FE56C" w:rsidR="0077778F" w:rsidRDefault="0077778F">
      <w:pPr>
        <w:pStyle w:val="Kommentartekst"/>
      </w:pPr>
      <w:r>
        <w:rPr>
          <w:rStyle w:val="Kommentarhenvisning"/>
        </w:rPr>
        <w:annotationRef/>
      </w:r>
      <w:r>
        <w:t>Hvilken retning tænker sådan her?</w:t>
      </w:r>
    </w:p>
  </w:comment>
  <w:comment w:id="9" w:author="Tine Dyssemark" w:date="2021-09-30T21:49:00Z" w:initials="TD">
    <w:p w14:paraId="32FC45A0" w14:textId="0AD02BB4" w:rsidR="0087537A" w:rsidRDefault="0087537A">
      <w:pPr>
        <w:pStyle w:val="Kommentartekst"/>
      </w:pPr>
      <w:r>
        <w:rPr>
          <w:rStyle w:val="Kommentarhenvisning"/>
        </w:rPr>
        <w:annotationRef/>
      </w:r>
      <w:r w:rsidR="00A96F46">
        <w:t xml:space="preserve">Er de ’accepterede’ regler for at forstå Koranen nødvendigvis det samme, som </w:t>
      </w:r>
      <w:r w:rsidR="00423EE6">
        <w:t xml:space="preserve">at de er de eneste rigtige? Uddyb hvorfor Aminah og Abu Laban ser så forskelligt på </w:t>
      </w:r>
      <w:r w:rsidR="009275BA">
        <w:t>emnet.</w:t>
      </w:r>
    </w:p>
  </w:comment>
  <w:comment w:id="10" w:author="Tine Dyssemark" w:date="2021-09-30T21:51:00Z" w:initials="TD">
    <w:p w14:paraId="0321EF23" w14:textId="3CE65FFA" w:rsidR="009275BA" w:rsidRDefault="009275BA">
      <w:pPr>
        <w:pStyle w:val="Kommentartekst"/>
      </w:pPr>
      <w:r>
        <w:rPr>
          <w:rStyle w:val="Kommentarhenvisning"/>
        </w:rPr>
        <w:annotationRef/>
      </w:r>
      <w:r>
        <w:t xml:space="preserve">Uddyb </w:t>
      </w:r>
      <w:r w:rsidR="00745A09">
        <w:t>hvad Abu Laban snakker om her.</w:t>
      </w:r>
    </w:p>
  </w:comment>
  <w:comment w:id="11" w:author="Tine Dyssemark" w:date="2021-09-30T21:53:00Z" w:initials="TD">
    <w:p w14:paraId="4DC09228" w14:textId="556C79E7" w:rsidR="005D3182" w:rsidRDefault="005D3182">
      <w:pPr>
        <w:pStyle w:val="Kommentartekst"/>
      </w:pPr>
      <w:r>
        <w:rPr>
          <w:rStyle w:val="Kommentarhenvisning"/>
        </w:rPr>
        <w:annotationRef/>
      </w:r>
      <w:r w:rsidR="00471C27">
        <w:t>Men det kan det jo så åbenbart godt – hvorfor/hvordan?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FDDC6D" w15:done="0"/>
  <w15:commentEx w15:paraId="166C1D5C" w15:done="0"/>
  <w15:commentEx w15:paraId="6FE78814" w15:done="0"/>
  <w15:commentEx w15:paraId="22834232" w15:done="0"/>
  <w15:commentEx w15:paraId="36B09B55" w15:done="0"/>
  <w15:commentEx w15:paraId="716DF6A4" w15:done="0"/>
  <w15:commentEx w15:paraId="5149A449" w15:done="0"/>
  <w15:commentEx w15:paraId="2EBD758F" w15:done="0"/>
  <w15:commentEx w15:paraId="36FBF2EC" w15:done="0"/>
  <w15:commentEx w15:paraId="32FC45A0" w15:done="0"/>
  <w15:commentEx w15:paraId="0321EF23" w15:done="0"/>
  <w15:commentEx w15:paraId="4DC092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78A56" w16cex:dateUtc="2026-01-19T23:05:00Z"/>
  <w16cex:commentExtensible w16cex:durableId="2500ADBE" w16cex:dateUtc="2021-09-30T19:42:00Z"/>
  <w16cex:commentExtensible w16cex:durableId="2500AE0C" w16cex:dateUtc="2021-09-30T19:43:00Z"/>
  <w16cex:commentExtensible w16cex:durableId="2500AE5C" w16cex:dateUtc="2021-09-30T19:45:00Z"/>
  <w16cex:commentExtensible w16cex:durableId="2500AE8B" w16cex:dateUtc="2021-09-30T19:45:00Z"/>
  <w16cex:commentExtensible w16cex:durableId="2500AEAE" w16cex:dateUtc="2021-09-30T19:46:00Z"/>
  <w16cex:commentExtensible w16cex:durableId="1B46BBA3" w16cex:dateUtc="2026-01-19T22:53:00Z"/>
  <w16cex:commentExtensible w16cex:durableId="2500AF08" w16cex:dateUtc="2021-09-30T19:47:00Z"/>
  <w16cex:commentExtensible w16cex:durableId="2500AF42" w16cex:dateUtc="2021-09-30T19:48:00Z"/>
  <w16cex:commentExtensible w16cex:durableId="2500AF65" w16cex:dateUtc="2021-09-30T19:49:00Z"/>
  <w16cex:commentExtensible w16cex:durableId="2500AFEF" w16cex:dateUtc="2021-09-30T19:51:00Z"/>
  <w16cex:commentExtensible w16cex:durableId="2500B05A" w16cex:dateUtc="2021-09-30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FDDC6D" w16cid:durableId="0AE78A56"/>
  <w16cid:commentId w16cid:paraId="166C1D5C" w16cid:durableId="2500ADBE"/>
  <w16cid:commentId w16cid:paraId="6FE78814" w16cid:durableId="2500AE0C"/>
  <w16cid:commentId w16cid:paraId="22834232" w16cid:durableId="2500AE5C"/>
  <w16cid:commentId w16cid:paraId="36B09B55" w16cid:durableId="2500AE8B"/>
  <w16cid:commentId w16cid:paraId="716DF6A4" w16cid:durableId="2500AEAE"/>
  <w16cid:commentId w16cid:paraId="5149A449" w16cid:durableId="1B46BBA3"/>
  <w16cid:commentId w16cid:paraId="2EBD758F" w16cid:durableId="2500AF08"/>
  <w16cid:commentId w16cid:paraId="36FBF2EC" w16cid:durableId="2500AF42"/>
  <w16cid:commentId w16cid:paraId="32FC45A0" w16cid:durableId="2500AF65"/>
  <w16cid:commentId w16cid:paraId="0321EF23" w16cid:durableId="2500AFEF"/>
  <w16cid:commentId w16cid:paraId="4DC09228" w16cid:durableId="2500B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02CE" w14:textId="77777777" w:rsidR="0001415C" w:rsidRDefault="0001415C" w:rsidP="00D07A9D">
      <w:pPr>
        <w:spacing w:after="0" w:line="240" w:lineRule="auto"/>
      </w:pPr>
      <w:r>
        <w:separator/>
      </w:r>
    </w:p>
  </w:endnote>
  <w:endnote w:type="continuationSeparator" w:id="0">
    <w:p w14:paraId="260ABFDB" w14:textId="77777777" w:rsidR="0001415C" w:rsidRDefault="0001415C" w:rsidP="00D07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DD59" w14:textId="77777777" w:rsidR="00D07A9D" w:rsidRDefault="00D07A9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91016"/>
      <w:docPartObj>
        <w:docPartGallery w:val="Page Numbers (Bottom of Page)"/>
        <w:docPartUnique/>
      </w:docPartObj>
    </w:sdtPr>
    <w:sdtContent>
      <w:p w14:paraId="1FDBD8DB" w14:textId="77777777" w:rsidR="00D07A9D" w:rsidRDefault="00D07A9D">
        <w:pPr>
          <w:pStyle w:val="Sidefod"/>
          <w:jc w:val="right"/>
        </w:pPr>
        <w:r>
          <w:fldChar w:fldCharType="begin"/>
        </w:r>
        <w:r>
          <w:instrText>PAGE   \* MERGEFORMAT</w:instrText>
        </w:r>
        <w:r>
          <w:fldChar w:fldCharType="separate"/>
        </w:r>
        <w:r>
          <w:t>2</w:t>
        </w:r>
        <w:r>
          <w:fldChar w:fldCharType="end"/>
        </w:r>
      </w:p>
    </w:sdtContent>
  </w:sdt>
  <w:p w14:paraId="501B099F" w14:textId="77777777" w:rsidR="00D07A9D" w:rsidRDefault="00D07A9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D80A" w14:textId="77777777" w:rsidR="00D07A9D" w:rsidRDefault="00D07A9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A621" w14:textId="77777777" w:rsidR="0001415C" w:rsidRDefault="0001415C" w:rsidP="00D07A9D">
      <w:pPr>
        <w:spacing w:after="0" w:line="240" w:lineRule="auto"/>
      </w:pPr>
      <w:r>
        <w:separator/>
      </w:r>
    </w:p>
  </w:footnote>
  <w:footnote w:type="continuationSeparator" w:id="0">
    <w:p w14:paraId="5C58D206" w14:textId="77777777" w:rsidR="0001415C" w:rsidRDefault="0001415C" w:rsidP="00D07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9C40" w14:textId="77777777" w:rsidR="00D07A9D" w:rsidRDefault="00D07A9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91F1" w14:textId="77777777" w:rsidR="00D07A9D" w:rsidRDefault="00D07A9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5B91" w14:textId="77777777" w:rsidR="00D07A9D" w:rsidRDefault="00D07A9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04526"/>
    <w:multiLevelType w:val="hybridMultilevel"/>
    <w:tmpl w:val="5094CAFA"/>
    <w:lvl w:ilvl="0" w:tplc="5026351A">
      <w:start w:val="1"/>
      <w:numFmt w:val="decimal"/>
      <w:lvlText w:val="%1."/>
      <w:lvlJc w:val="left"/>
      <w:pPr>
        <w:ind w:left="379"/>
      </w:pPr>
      <w:rPr>
        <w:rFonts w:ascii="Georgia" w:eastAsia="Calibri" w:hAnsi="Georgia" w:cs="Calibri" w:hint="default"/>
        <w:b/>
        <w:bCs/>
        <w:i w:val="0"/>
        <w:strike w:val="0"/>
        <w:dstrike w:val="0"/>
        <w:color w:val="000000"/>
        <w:sz w:val="24"/>
        <w:szCs w:val="24"/>
        <w:u w:val="none" w:color="000000"/>
        <w:bdr w:val="none" w:sz="0" w:space="0" w:color="auto"/>
        <w:shd w:val="clear" w:color="auto" w:fill="auto"/>
        <w:vertAlign w:val="baseline"/>
      </w:rPr>
    </w:lvl>
    <w:lvl w:ilvl="1" w:tplc="ADB0EFB8">
      <w:start w:val="1"/>
      <w:numFmt w:val="lowerLetter"/>
      <w:lvlText w:val="%2"/>
      <w:lvlJc w:val="left"/>
      <w:pPr>
        <w:ind w:left="11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0C6BAEA">
      <w:start w:val="1"/>
      <w:numFmt w:val="lowerRoman"/>
      <w:lvlText w:val="%3"/>
      <w:lvlJc w:val="left"/>
      <w:pPr>
        <w:ind w:left="19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4C8884CC">
      <w:start w:val="1"/>
      <w:numFmt w:val="decimal"/>
      <w:lvlText w:val="%4"/>
      <w:lvlJc w:val="left"/>
      <w:pPr>
        <w:ind w:left="26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D1AD94A">
      <w:start w:val="1"/>
      <w:numFmt w:val="lowerLetter"/>
      <w:lvlText w:val="%5"/>
      <w:lvlJc w:val="left"/>
      <w:pPr>
        <w:ind w:left="33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8F58CA1C">
      <w:start w:val="1"/>
      <w:numFmt w:val="lowerRoman"/>
      <w:lvlText w:val="%6"/>
      <w:lvlJc w:val="left"/>
      <w:pPr>
        <w:ind w:left="40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75671D8">
      <w:start w:val="1"/>
      <w:numFmt w:val="decimal"/>
      <w:lvlText w:val="%7"/>
      <w:lvlJc w:val="left"/>
      <w:pPr>
        <w:ind w:left="47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40C7BE0">
      <w:start w:val="1"/>
      <w:numFmt w:val="lowerLetter"/>
      <w:lvlText w:val="%8"/>
      <w:lvlJc w:val="left"/>
      <w:pPr>
        <w:ind w:left="55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1D2142C">
      <w:start w:val="1"/>
      <w:numFmt w:val="lowerRoman"/>
      <w:lvlText w:val="%9"/>
      <w:lvlJc w:val="left"/>
      <w:pPr>
        <w:ind w:left="62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16cid:durableId="5771333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e Dyssemark">
    <w15:presenceInfo w15:providerId="AD" w15:userId="S::TD@aalborghus.dk::219ab87e-354a-411b-89f2-14f33a08a1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BF"/>
    <w:rsid w:val="0001415C"/>
    <w:rsid w:val="00066DAF"/>
    <w:rsid w:val="001333BF"/>
    <w:rsid w:val="00176198"/>
    <w:rsid w:val="001B0D52"/>
    <w:rsid w:val="001C5A64"/>
    <w:rsid w:val="001E5C69"/>
    <w:rsid w:val="00230B10"/>
    <w:rsid w:val="002C3796"/>
    <w:rsid w:val="002D7C34"/>
    <w:rsid w:val="002F7EB3"/>
    <w:rsid w:val="0032715C"/>
    <w:rsid w:val="00350502"/>
    <w:rsid w:val="003627C2"/>
    <w:rsid w:val="003968C8"/>
    <w:rsid w:val="003A0E73"/>
    <w:rsid w:val="003C0E42"/>
    <w:rsid w:val="00423EE6"/>
    <w:rsid w:val="00437516"/>
    <w:rsid w:val="00471C27"/>
    <w:rsid w:val="0049683F"/>
    <w:rsid w:val="004E7AEE"/>
    <w:rsid w:val="005A1BA3"/>
    <w:rsid w:val="005C7F8C"/>
    <w:rsid w:val="005D3182"/>
    <w:rsid w:val="00641E5A"/>
    <w:rsid w:val="00701E6D"/>
    <w:rsid w:val="007430F1"/>
    <w:rsid w:val="00745A09"/>
    <w:rsid w:val="007569C8"/>
    <w:rsid w:val="0077778F"/>
    <w:rsid w:val="007C0CE9"/>
    <w:rsid w:val="007C7CC5"/>
    <w:rsid w:val="00870342"/>
    <w:rsid w:val="0087537A"/>
    <w:rsid w:val="009275BA"/>
    <w:rsid w:val="009C75CA"/>
    <w:rsid w:val="00A12965"/>
    <w:rsid w:val="00A31814"/>
    <w:rsid w:val="00A54904"/>
    <w:rsid w:val="00A92F67"/>
    <w:rsid w:val="00A96F46"/>
    <w:rsid w:val="00AA43E2"/>
    <w:rsid w:val="00AD0A3D"/>
    <w:rsid w:val="00B53DB2"/>
    <w:rsid w:val="00C277E9"/>
    <w:rsid w:val="00C506EF"/>
    <w:rsid w:val="00C83F60"/>
    <w:rsid w:val="00D07A9D"/>
    <w:rsid w:val="00E76B3E"/>
    <w:rsid w:val="00E80689"/>
    <w:rsid w:val="00EB56DC"/>
    <w:rsid w:val="00F372E8"/>
    <w:rsid w:val="00F51097"/>
    <w:rsid w:val="00F6741A"/>
    <w:rsid w:val="00FB5C89"/>
    <w:rsid w:val="00FE6A73"/>
    <w:rsid w:val="00FF5E57"/>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4D1F"/>
  <w15:chartTrackingRefBased/>
  <w15:docId w15:val="{3F1E81D0-AC47-4485-947F-139F091F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BF"/>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C7F8C"/>
    <w:pPr>
      <w:spacing w:before="100" w:beforeAutospacing="1" w:after="100" w:afterAutospacing="1" w:line="240" w:lineRule="auto"/>
    </w:pPr>
    <w:rPr>
      <w:rFonts w:ascii="Times New Roman" w:eastAsia="Times New Roman" w:hAnsi="Times New Roman" w:cs="Times New Roman"/>
      <w:sz w:val="24"/>
      <w:szCs w:val="24"/>
      <w:lang w:val="en-DK" w:eastAsia="en-DK"/>
    </w:rPr>
  </w:style>
  <w:style w:type="character" w:styleId="Hyperlink">
    <w:name w:val="Hyperlink"/>
    <w:basedOn w:val="Standardskrifttypeiafsnit"/>
    <w:uiPriority w:val="99"/>
    <w:semiHidden/>
    <w:unhideWhenUsed/>
    <w:rsid w:val="00C506EF"/>
    <w:rPr>
      <w:color w:val="0000FF"/>
      <w:u w:val="single"/>
    </w:rPr>
  </w:style>
  <w:style w:type="character" w:styleId="Fremhv">
    <w:name w:val="Emphasis"/>
    <w:basedOn w:val="Standardskrifttypeiafsnit"/>
    <w:uiPriority w:val="20"/>
    <w:qFormat/>
    <w:rsid w:val="00C506EF"/>
    <w:rPr>
      <w:i/>
      <w:iCs/>
    </w:rPr>
  </w:style>
  <w:style w:type="table" w:styleId="Tabel-Gitter">
    <w:name w:val="Table Grid"/>
    <w:basedOn w:val="Tabel-Normal"/>
    <w:uiPriority w:val="39"/>
    <w:rsid w:val="00A9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typeiafsnit"/>
    <w:uiPriority w:val="99"/>
    <w:semiHidden/>
    <w:unhideWhenUsed/>
    <w:rsid w:val="00D07A9D"/>
  </w:style>
  <w:style w:type="paragraph" w:styleId="Sidehoved">
    <w:name w:val="header"/>
    <w:basedOn w:val="Normal"/>
    <w:link w:val="SidehovedTegn"/>
    <w:uiPriority w:val="99"/>
    <w:unhideWhenUsed/>
    <w:rsid w:val="00D07A9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07A9D"/>
    <w:rPr>
      <w:lang w:val="da-DK"/>
    </w:rPr>
  </w:style>
  <w:style w:type="paragraph" w:styleId="Sidefod">
    <w:name w:val="footer"/>
    <w:basedOn w:val="Normal"/>
    <w:link w:val="SidefodTegn"/>
    <w:uiPriority w:val="99"/>
    <w:unhideWhenUsed/>
    <w:rsid w:val="00D07A9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07A9D"/>
    <w:rPr>
      <w:lang w:val="da-DK"/>
    </w:rPr>
  </w:style>
  <w:style w:type="character" w:styleId="Kommentarhenvisning">
    <w:name w:val="annotation reference"/>
    <w:basedOn w:val="Standardskrifttypeiafsnit"/>
    <w:uiPriority w:val="99"/>
    <w:semiHidden/>
    <w:unhideWhenUsed/>
    <w:rsid w:val="007430F1"/>
    <w:rPr>
      <w:sz w:val="16"/>
      <w:szCs w:val="16"/>
    </w:rPr>
  </w:style>
  <w:style w:type="paragraph" w:styleId="Kommentartekst">
    <w:name w:val="annotation text"/>
    <w:basedOn w:val="Normal"/>
    <w:link w:val="KommentartekstTegn"/>
    <w:uiPriority w:val="99"/>
    <w:unhideWhenUsed/>
    <w:rsid w:val="007430F1"/>
    <w:pPr>
      <w:spacing w:line="240" w:lineRule="auto"/>
    </w:pPr>
    <w:rPr>
      <w:sz w:val="20"/>
      <w:szCs w:val="20"/>
    </w:rPr>
  </w:style>
  <w:style w:type="character" w:customStyle="1" w:styleId="KommentartekstTegn">
    <w:name w:val="Kommentartekst Tegn"/>
    <w:basedOn w:val="Standardskrifttypeiafsnit"/>
    <w:link w:val="Kommentartekst"/>
    <w:uiPriority w:val="99"/>
    <w:rsid w:val="007430F1"/>
    <w:rPr>
      <w:sz w:val="20"/>
      <w:szCs w:val="20"/>
      <w:lang w:val="da-DK"/>
    </w:rPr>
  </w:style>
  <w:style w:type="paragraph" w:styleId="Kommentaremne">
    <w:name w:val="annotation subject"/>
    <w:basedOn w:val="Kommentartekst"/>
    <w:next w:val="Kommentartekst"/>
    <w:link w:val="KommentaremneTegn"/>
    <w:uiPriority w:val="99"/>
    <w:semiHidden/>
    <w:unhideWhenUsed/>
    <w:rsid w:val="007430F1"/>
    <w:rPr>
      <w:b/>
      <w:bCs/>
    </w:rPr>
  </w:style>
  <w:style w:type="character" w:customStyle="1" w:styleId="KommentaremneTegn">
    <w:name w:val="Kommentaremne Tegn"/>
    <w:basedOn w:val="KommentartekstTegn"/>
    <w:link w:val="Kommentaremne"/>
    <w:uiPriority w:val="99"/>
    <w:semiHidden/>
    <w:rsid w:val="007430F1"/>
    <w:rPr>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06808">
      <w:bodyDiv w:val="1"/>
      <w:marLeft w:val="0"/>
      <w:marRight w:val="0"/>
      <w:marTop w:val="0"/>
      <w:marBottom w:val="0"/>
      <w:divBdr>
        <w:top w:val="none" w:sz="0" w:space="0" w:color="auto"/>
        <w:left w:val="none" w:sz="0" w:space="0" w:color="auto"/>
        <w:bottom w:val="none" w:sz="0" w:space="0" w:color="auto"/>
        <w:right w:val="none" w:sz="0" w:space="0" w:color="auto"/>
      </w:divBdr>
    </w:div>
    <w:div w:id="16426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489</Words>
  <Characters>2788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6</cp:revision>
  <dcterms:created xsi:type="dcterms:W3CDTF">2026-01-19T21:48:00Z</dcterms:created>
  <dcterms:modified xsi:type="dcterms:W3CDTF">2026-01-19T23:05:00Z</dcterms:modified>
</cp:coreProperties>
</file>