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70EE4" w14:textId="30662338" w:rsidR="007F0E57" w:rsidRPr="0064718F" w:rsidRDefault="007F0E57" w:rsidP="058BDA8D">
      <w:pPr>
        <w:spacing w:line="276" w:lineRule="auto"/>
        <w:rPr>
          <w:b/>
          <w:bCs/>
          <w:sz w:val="24"/>
          <w:szCs w:val="24"/>
          <w:lang w:val="en-US"/>
        </w:rPr>
      </w:pPr>
      <w:r w:rsidRPr="058BDA8D">
        <w:rPr>
          <w:b/>
          <w:bCs/>
          <w:sz w:val="24"/>
          <w:szCs w:val="24"/>
          <w:lang w:val="en-US"/>
        </w:rPr>
        <w:t xml:space="preserve">Group 1 read pages </w:t>
      </w:r>
      <w:r>
        <w:tab/>
      </w:r>
      <w:r w:rsidRPr="058BDA8D">
        <w:rPr>
          <w:b/>
          <w:bCs/>
          <w:sz w:val="24"/>
          <w:szCs w:val="24"/>
          <w:lang w:val="en-US"/>
        </w:rPr>
        <w:t>14-15</w:t>
      </w:r>
      <w:r w:rsidR="00F319F3" w:rsidRPr="058BDA8D">
        <w:rPr>
          <w:b/>
          <w:bCs/>
          <w:sz w:val="24"/>
          <w:szCs w:val="24"/>
          <w:lang w:val="en-US"/>
        </w:rPr>
        <w:t xml:space="preserve"> </w:t>
      </w:r>
      <w:r w:rsidR="1BF27278" w:rsidRPr="058BDA8D">
        <w:rPr>
          <w:b/>
          <w:bCs/>
          <w:sz w:val="24"/>
          <w:szCs w:val="24"/>
          <w:lang w:val="en-US"/>
        </w:rPr>
        <w:t>–</w:t>
      </w:r>
      <w:r w:rsidR="00F319F3" w:rsidRPr="058BDA8D">
        <w:rPr>
          <w:b/>
          <w:bCs/>
          <w:sz w:val="24"/>
          <w:szCs w:val="24"/>
          <w:lang w:val="en-US"/>
        </w:rPr>
        <w:t xml:space="preserve"> notes</w:t>
      </w:r>
    </w:p>
    <w:p w14:paraId="380926C0" w14:textId="7B4A0B69" w:rsidR="648A4A27" w:rsidRDefault="47F325D0" w:rsidP="058BDA8D">
      <w:pPr>
        <w:spacing w:line="276" w:lineRule="auto"/>
        <w:rPr>
          <w:sz w:val="24"/>
          <w:szCs w:val="24"/>
          <w:lang w:val="en-US"/>
        </w:rPr>
      </w:pPr>
      <w:r w:rsidRPr="058BDA8D">
        <w:rPr>
          <w:b/>
          <w:bCs/>
          <w:sz w:val="24"/>
          <w:szCs w:val="24"/>
          <w:lang w:val="en-US"/>
        </w:rPr>
        <w:t>Visual paragraph</w:t>
      </w:r>
      <w:r w:rsidR="015EA035" w:rsidRPr="058BDA8D">
        <w:rPr>
          <w:b/>
          <w:bCs/>
          <w:sz w:val="24"/>
          <w:szCs w:val="24"/>
          <w:lang w:val="en-US"/>
        </w:rPr>
        <w:t xml:space="preserve">: </w:t>
      </w:r>
      <w:r w:rsidR="417FA7E2" w:rsidRPr="5864CAF1">
        <w:rPr>
          <w:sz w:val="24"/>
          <w:szCs w:val="24"/>
          <w:lang w:val="en-US"/>
        </w:rPr>
        <w:t>It is one page, also known as a visual paragraph.</w:t>
      </w:r>
    </w:p>
    <w:p w14:paraId="5D72EC9F" w14:textId="79EFBE25" w:rsidR="40EF53B9" w:rsidRDefault="42A54BD6" w:rsidP="058BDA8D">
      <w:pPr>
        <w:spacing w:line="276" w:lineRule="auto"/>
        <w:rPr>
          <w:sz w:val="24"/>
          <w:szCs w:val="24"/>
          <w:lang w:val="en-US"/>
        </w:rPr>
      </w:pPr>
      <w:r w:rsidRPr="058BDA8D">
        <w:rPr>
          <w:b/>
          <w:bCs/>
          <w:sz w:val="24"/>
          <w:szCs w:val="24"/>
          <w:lang w:val="en-US"/>
        </w:rPr>
        <w:t>Strip</w:t>
      </w:r>
      <w:r w:rsidR="2C8DE4C7" w:rsidRPr="058BDA8D">
        <w:rPr>
          <w:b/>
          <w:bCs/>
          <w:sz w:val="24"/>
          <w:szCs w:val="24"/>
          <w:lang w:val="en-US"/>
        </w:rPr>
        <w:t xml:space="preserve">: </w:t>
      </w:r>
      <w:r w:rsidR="2F452B27" w:rsidRPr="5864CAF1">
        <w:rPr>
          <w:sz w:val="24"/>
          <w:szCs w:val="24"/>
          <w:lang w:val="en-US"/>
        </w:rPr>
        <w:t>A strip of pictures, a horizontal row of pictures</w:t>
      </w:r>
    </w:p>
    <w:p w14:paraId="21870B41" w14:textId="3DBDB179" w:rsidR="385C96F5" w:rsidRDefault="47B6DF59" w:rsidP="058BDA8D">
      <w:pPr>
        <w:spacing w:line="276" w:lineRule="auto"/>
        <w:rPr>
          <w:sz w:val="24"/>
          <w:szCs w:val="24"/>
          <w:lang w:val="en-US"/>
        </w:rPr>
      </w:pPr>
      <w:r w:rsidRPr="058BDA8D">
        <w:rPr>
          <w:b/>
          <w:bCs/>
          <w:sz w:val="24"/>
          <w:szCs w:val="24"/>
          <w:lang w:val="en-US"/>
        </w:rPr>
        <w:t>Double page spread</w:t>
      </w:r>
      <w:r w:rsidR="63201C1B" w:rsidRPr="058BDA8D">
        <w:rPr>
          <w:b/>
          <w:bCs/>
          <w:sz w:val="24"/>
          <w:szCs w:val="24"/>
          <w:lang w:val="en-US"/>
        </w:rPr>
        <w:t>:</w:t>
      </w:r>
      <w:r w:rsidR="63201C1B" w:rsidRPr="5864CAF1">
        <w:rPr>
          <w:sz w:val="24"/>
          <w:szCs w:val="24"/>
          <w:lang w:val="en-US"/>
        </w:rPr>
        <w:t xml:space="preserve"> Pages that connect each other</w:t>
      </w:r>
      <w:r w:rsidR="48D307BE" w:rsidRPr="5864CAF1">
        <w:rPr>
          <w:sz w:val="24"/>
          <w:szCs w:val="24"/>
          <w:lang w:val="en-US"/>
        </w:rPr>
        <w:t xml:space="preserve"> and are side by side </w:t>
      </w:r>
    </w:p>
    <w:p w14:paraId="4762297D" w14:textId="4DE312BD" w:rsidR="4185C38E" w:rsidRDefault="47B6DF59" w:rsidP="058BDA8D">
      <w:pPr>
        <w:spacing w:line="276" w:lineRule="auto"/>
        <w:rPr>
          <w:sz w:val="24"/>
          <w:szCs w:val="24"/>
          <w:lang w:val="en-US"/>
        </w:rPr>
      </w:pPr>
      <w:r w:rsidRPr="058BDA8D">
        <w:rPr>
          <w:b/>
          <w:bCs/>
          <w:sz w:val="24"/>
          <w:szCs w:val="24"/>
          <w:lang w:val="en-US"/>
        </w:rPr>
        <w:t>Grid</w:t>
      </w:r>
      <w:r w:rsidR="5A0DF35E" w:rsidRPr="058BDA8D">
        <w:rPr>
          <w:b/>
          <w:bCs/>
          <w:sz w:val="24"/>
          <w:szCs w:val="24"/>
          <w:lang w:val="en-US"/>
        </w:rPr>
        <w:t xml:space="preserve">: </w:t>
      </w:r>
      <w:r w:rsidR="6E491C4A" w:rsidRPr="5864CAF1">
        <w:rPr>
          <w:sz w:val="24"/>
          <w:szCs w:val="24"/>
          <w:lang w:val="en-US"/>
        </w:rPr>
        <w:t>A set of straight lines that cross each other to form a square</w:t>
      </w:r>
      <w:r w:rsidR="4BD36972" w:rsidRPr="5864CAF1">
        <w:rPr>
          <w:sz w:val="24"/>
          <w:szCs w:val="24"/>
          <w:lang w:val="en-US"/>
        </w:rPr>
        <w:t>.</w:t>
      </w:r>
    </w:p>
    <w:p w14:paraId="3668D7CD" w14:textId="765EE486" w:rsidR="47B6DF59" w:rsidRDefault="47B6DF59" w:rsidP="058BDA8D">
      <w:pPr>
        <w:spacing w:line="276" w:lineRule="auto"/>
        <w:rPr>
          <w:sz w:val="24"/>
          <w:szCs w:val="24"/>
          <w:lang w:val="en-US"/>
        </w:rPr>
      </w:pPr>
      <w:r w:rsidRPr="058BDA8D">
        <w:rPr>
          <w:b/>
          <w:bCs/>
          <w:sz w:val="24"/>
          <w:szCs w:val="24"/>
          <w:lang w:val="en-US"/>
        </w:rPr>
        <w:t>3 by 3</w:t>
      </w:r>
      <w:r w:rsidR="4792764B" w:rsidRPr="058BDA8D">
        <w:rPr>
          <w:b/>
          <w:bCs/>
          <w:sz w:val="24"/>
          <w:szCs w:val="24"/>
          <w:lang w:val="en-US"/>
        </w:rPr>
        <w:t xml:space="preserve">: </w:t>
      </w:r>
      <w:r w:rsidR="4792764B" w:rsidRPr="5864CAF1">
        <w:rPr>
          <w:sz w:val="24"/>
          <w:szCs w:val="24"/>
          <w:lang w:val="en-US"/>
        </w:rPr>
        <w:t>When there are 3 in a horizontal row but also vertically</w:t>
      </w:r>
      <w:r w:rsidR="2BF0514E" w:rsidRPr="442D09D0">
        <w:rPr>
          <w:sz w:val="24"/>
          <w:szCs w:val="24"/>
          <w:lang w:val="en-US"/>
        </w:rPr>
        <w:t>.</w:t>
      </w:r>
    </w:p>
    <w:p w14:paraId="0190A7A3" w14:textId="15427565" w:rsidR="5AC28AAA" w:rsidRDefault="47B6DF59" w:rsidP="058BDA8D">
      <w:pPr>
        <w:spacing w:line="276" w:lineRule="auto"/>
        <w:rPr>
          <w:sz w:val="24"/>
          <w:szCs w:val="24"/>
          <w:lang w:val="en-US"/>
        </w:rPr>
      </w:pPr>
      <w:r w:rsidRPr="058BDA8D">
        <w:rPr>
          <w:b/>
          <w:bCs/>
          <w:sz w:val="24"/>
          <w:szCs w:val="24"/>
          <w:lang w:val="en-US"/>
        </w:rPr>
        <w:t>4 by 4</w:t>
      </w:r>
      <w:r w:rsidR="06CF2763" w:rsidRPr="058BDA8D">
        <w:rPr>
          <w:b/>
          <w:bCs/>
          <w:sz w:val="24"/>
          <w:szCs w:val="24"/>
          <w:lang w:val="en-US"/>
        </w:rPr>
        <w:t xml:space="preserve">: </w:t>
      </w:r>
      <w:r w:rsidR="32289552" w:rsidRPr="5864CAF1">
        <w:rPr>
          <w:sz w:val="24"/>
          <w:szCs w:val="24"/>
          <w:lang w:val="en-US"/>
        </w:rPr>
        <w:t xml:space="preserve">When there are </w:t>
      </w:r>
      <w:r w:rsidR="32289552" w:rsidRPr="7238DFA8">
        <w:rPr>
          <w:sz w:val="24"/>
          <w:szCs w:val="24"/>
          <w:lang w:val="en-US"/>
        </w:rPr>
        <w:t>4</w:t>
      </w:r>
      <w:r w:rsidR="5F94270B" w:rsidRPr="7238DFA8">
        <w:rPr>
          <w:sz w:val="24"/>
          <w:szCs w:val="24"/>
          <w:lang w:val="en-US"/>
        </w:rPr>
        <w:t>p</w:t>
      </w:r>
      <w:r w:rsidR="32289552" w:rsidRPr="5864CAF1">
        <w:rPr>
          <w:sz w:val="24"/>
          <w:szCs w:val="24"/>
          <w:lang w:val="en-US"/>
        </w:rPr>
        <w:t xml:space="preserve"> in a horizontal row but also vertically</w:t>
      </w:r>
      <w:r w:rsidR="2D11DC0B" w:rsidRPr="0A92CCCD">
        <w:rPr>
          <w:sz w:val="24"/>
          <w:szCs w:val="24"/>
          <w:lang w:val="en-US"/>
        </w:rPr>
        <w:t>.</w:t>
      </w:r>
    </w:p>
    <w:p w14:paraId="697C6943" w14:textId="31C02BFE" w:rsidR="6B55C83D" w:rsidRDefault="6B55C83D" w:rsidP="058BDA8D">
      <w:pPr>
        <w:spacing w:line="276" w:lineRule="auto"/>
        <w:rPr>
          <w:sz w:val="24"/>
          <w:szCs w:val="24"/>
          <w:lang w:val="en-US"/>
        </w:rPr>
      </w:pPr>
      <w:r w:rsidRPr="058BDA8D">
        <w:rPr>
          <w:b/>
          <w:bCs/>
          <w:sz w:val="24"/>
          <w:szCs w:val="24"/>
          <w:lang w:val="en-US"/>
        </w:rPr>
        <w:t xml:space="preserve">Rhymes: </w:t>
      </w:r>
      <w:r w:rsidRPr="5864CAF1">
        <w:rPr>
          <w:sz w:val="24"/>
          <w:szCs w:val="24"/>
          <w:lang w:val="en-US"/>
        </w:rPr>
        <w:t>Used to describe panels which are similar and correspond. To “visually rhyme”</w:t>
      </w:r>
    </w:p>
    <w:p w14:paraId="35B90143" w14:textId="348E9E13" w:rsidR="745CF143" w:rsidRDefault="6B55C83D" w:rsidP="058BDA8D">
      <w:pPr>
        <w:spacing w:line="276" w:lineRule="auto"/>
        <w:rPr>
          <w:sz w:val="24"/>
          <w:szCs w:val="24"/>
          <w:lang w:val="en-US"/>
        </w:rPr>
      </w:pPr>
      <w:r w:rsidRPr="058BDA8D">
        <w:rPr>
          <w:b/>
          <w:bCs/>
          <w:sz w:val="24"/>
          <w:szCs w:val="24"/>
          <w:lang w:val="en-US"/>
        </w:rPr>
        <w:t xml:space="preserve">Organizing panel: </w:t>
      </w:r>
      <w:r w:rsidRPr="5864CAF1">
        <w:rPr>
          <w:sz w:val="24"/>
          <w:szCs w:val="24"/>
          <w:lang w:val="en-US"/>
        </w:rPr>
        <w:t>A panel that may have a different shape</w:t>
      </w:r>
      <w:r w:rsidR="70D2C1E3" w:rsidRPr="010A2A8E">
        <w:rPr>
          <w:sz w:val="24"/>
          <w:szCs w:val="24"/>
          <w:lang w:val="en-US"/>
        </w:rPr>
        <w:t xml:space="preserve"> </w:t>
      </w:r>
      <w:r w:rsidR="70D2C1E3" w:rsidRPr="3DF2F12D">
        <w:rPr>
          <w:sz w:val="24"/>
          <w:szCs w:val="24"/>
          <w:lang w:val="en-US"/>
        </w:rPr>
        <w:t>than the rest of the panels.</w:t>
      </w:r>
    </w:p>
    <w:p w14:paraId="44CB5847" w14:textId="1251AEA7" w:rsidR="6B55C83D" w:rsidRDefault="6B55C83D" w:rsidP="058BDA8D">
      <w:pPr>
        <w:spacing w:line="276" w:lineRule="auto"/>
        <w:rPr>
          <w:sz w:val="24"/>
          <w:szCs w:val="24"/>
          <w:lang w:val="en-US"/>
        </w:rPr>
      </w:pPr>
      <w:r w:rsidRPr="058BDA8D">
        <w:rPr>
          <w:b/>
          <w:bCs/>
          <w:sz w:val="24"/>
          <w:szCs w:val="24"/>
          <w:lang w:val="en-US"/>
        </w:rPr>
        <w:t xml:space="preserve">Rhythms: </w:t>
      </w:r>
      <w:r w:rsidR="3BF8F3DF" w:rsidRPr="5864CAF1">
        <w:rPr>
          <w:sz w:val="24"/>
          <w:szCs w:val="24"/>
          <w:lang w:val="en-US"/>
        </w:rPr>
        <w:t>The same number of panels, so if there is one big panel</w:t>
      </w:r>
      <w:r w:rsidR="4B968EC6" w:rsidRPr="5864CAF1">
        <w:rPr>
          <w:sz w:val="24"/>
          <w:szCs w:val="24"/>
          <w:lang w:val="en-US"/>
        </w:rPr>
        <w:t>,</w:t>
      </w:r>
      <w:r w:rsidR="3BF8F3DF" w:rsidRPr="5864CAF1">
        <w:rPr>
          <w:sz w:val="24"/>
          <w:szCs w:val="24"/>
          <w:lang w:val="en-US"/>
        </w:rPr>
        <w:t xml:space="preserve"> the </w:t>
      </w:r>
      <w:r w:rsidR="0E9EF6D0" w:rsidRPr="5864CAF1">
        <w:rPr>
          <w:sz w:val="24"/>
          <w:szCs w:val="24"/>
          <w:lang w:val="en-US"/>
        </w:rPr>
        <w:t>rhythm</w:t>
      </w:r>
      <w:r w:rsidR="3BF8F3DF" w:rsidRPr="5864CAF1">
        <w:rPr>
          <w:sz w:val="24"/>
          <w:szCs w:val="24"/>
          <w:lang w:val="en-US"/>
        </w:rPr>
        <w:t xml:space="preserve"> is </w:t>
      </w:r>
      <w:r w:rsidR="293C377B" w:rsidRPr="5864CAF1">
        <w:rPr>
          <w:sz w:val="24"/>
          <w:szCs w:val="24"/>
          <w:lang w:val="en-US"/>
        </w:rPr>
        <w:t>interrupted.</w:t>
      </w:r>
    </w:p>
    <w:p w14:paraId="73B84771" w14:textId="04967032" w:rsidR="7F387CDA" w:rsidRDefault="6B55C83D" w:rsidP="058BDA8D">
      <w:pPr>
        <w:spacing w:line="276" w:lineRule="auto"/>
        <w:rPr>
          <w:sz w:val="24"/>
          <w:szCs w:val="24"/>
          <w:lang w:val="en-US"/>
        </w:rPr>
      </w:pPr>
      <w:r w:rsidRPr="058BDA8D">
        <w:rPr>
          <w:b/>
          <w:bCs/>
          <w:sz w:val="24"/>
          <w:szCs w:val="24"/>
          <w:lang w:val="en-US"/>
        </w:rPr>
        <w:t>Silent panel</w:t>
      </w:r>
      <w:r w:rsidR="71E29C33" w:rsidRPr="058BDA8D">
        <w:rPr>
          <w:b/>
          <w:bCs/>
          <w:sz w:val="24"/>
          <w:szCs w:val="24"/>
          <w:lang w:val="en-US"/>
        </w:rPr>
        <w:t xml:space="preserve">: </w:t>
      </w:r>
      <w:r w:rsidR="71E29C33" w:rsidRPr="5864CAF1">
        <w:rPr>
          <w:sz w:val="24"/>
          <w:szCs w:val="24"/>
          <w:lang w:val="en-US"/>
        </w:rPr>
        <w:t>A panel without any word</w:t>
      </w:r>
    </w:p>
    <w:p w14:paraId="4258AB3F" w14:textId="04CF5EA0" w:rsidR="6B55C83D" w:rsidRDefault="6B55C83D" w:rsidP="058BDA8D">
      <w:pPr>
        <w:spacing w:line="276" w:lineRule="auto"/>
        <w:rPr>
          <w:sz w:val="24"/>
          <w:szCs w:val="24"/>
          <w:lang w:val="en-US"/>
        </w:rPr>
      </w:pPr>
      <w:r w:rsidRPr="058BDA8D">
        <w:rPr>
          <w:b/>
          <w:bCs/>
          <w:sz w:val="24"/>
          <w:szCs w:val="24"/>
          <w:lang w:val="en-US"/>
        </w:rPr>
        <w:t>Open panel</w:t>
      </w:r>
      <w:r w:rsidR="4DA97F9D" w:rsidRPr="058BDA8D">
        <w:rPr>
          <w:b/>
          <w:bCs/>
          <w:sz w:val="24"/>
          <w:szCs w:val="24"/>
          <w:lang w:val="en-US"/>
        </w:rPr>
        <w:t xml:space="preserve">: </w:t>
      </w:r>
      <w:r w:rsidR="564B19EF" w:rsidRPr="5864CAF1">
        <w:rPr>
          <w:sz w:val="24"/>
          <w:szCs w:val="24"/>
          <w:lang w:val="en-US"/>
        </w:rPr>
        <w:t>A</w:t>
      </w:r>
      <w:r w:rsidR="7AE2971A" w:rsidRPr="5864CAF1">
        <w:rPr>
          <w:sz w:val="24"/>
          <w:szCs w:val="24"/>
          <w:lang w:val="en-US"/>
        </w:rPr>
        <w:t xml:space="preserve"> panel without borders that gives a feeling of timelessness or vastness</w:t>
      </w:r>
    </w:p>
    <w:p w14:paraId="797250A3" w14:textId="4ED69483" w:rsidR="1430EC3D" w:rsidRDefault="1430EC3D" w:rsidP="058BDA8D">
      <w:pPr>
        <w:pStyle w:val="Listeafsnit"/>
        <w:spacing w:line="276" w:lineRule="auto"/>
        <w:rPr>
          <w:sz w:val="24"/>
          <w:szCs w:val="24"/>
          <w:lang w:val="en-US"/>
        </w:rPr>
      </w:pPr>
    </w:p>
    <w:p w14:paraId="54432CCD" w14:textId="46AE12B4" w:rsidR="007F0E57" w:rsidRPr="0064718F" w:rsidRDefault="007F0E57" w:rsidP="058BDA8D">
      <w:pPr>
        <w:spacing w:line="276" w:lineRule="auto"/>
        <w:rPr>
          <w:b/>
          <w:bCs/>
          <w:sz w:val="24"/>
          <w:szCs w:val="24"/>
          <w:lang w:val="en-US"/>
        </w:rPr>
      </w:pPr>
      <w:r w:rsidRPr="058BDA8D">
        <w:rPr>
          <w:b/>
          <w:bCs/>
          <w:sz w:val="24"/>
          <w:szCs w:val="24"/>
          <w:lang w:val="en-US"/>
        </w:rPr>
        <w:t>Group 2 read pages 16-17</w:t>
      </w:r>
      <w:r w:rsidR="00F319F3" w:rsidRPr="058BDA8D">
        <w:rPr>
          <w:b/>
          <w:bCs/>
          <w:sz w:val="24"/>
          <w:szCs w:val="24"/>
          <w:lang w:val="en-US"/>
        </w:rPr>
        <w:t xml:space="preserve"> </w:t>
      </w:r>
      <w:r w:rsidR="662181D6" w:rsidRPr="058BDA8D">
        <w:rPr>
          <w:b/>
          <w:bCs/>
          <w:sz w:val="24"/>
          <w:szCs w:val="24"/>
          <w:lang w:val="en-US"/>
        </w:rPr>
        <w:t>–</w:t>
      </w:r>
      <w:r w:rsidR="00F319F3" w:rsidRPr="058BDA8D">
        <w:rPr>
          <w:b/>
          <w:bCs/>
          <w:sz w:val="24"/>
          <w:szCs w:val="24"/>
          <w:lang w:val="en-US"/>
        </w:rPr>
        <w:t xml:space="preserve"> notes</w:t>
      </w:r>
    </w:p>
    <w:p w14:paraId="1451839F" w14:textId="157DC4F0" w:rsidR="662181D6" w:rsidRDefault="662181D6" w:rsidP="058BDA8D">
      <w:pPr>
        <w:spacing w:line="276" w:lineRule="auto"/>
        <w:rPr>
          <w:sz w:val="24"/>
          <w:szCs w:val="24"/>
          <w:lang w:val="en-US"/>
        </w:rPr>
      </w:pPr>
      <w:r w:rsidRPr="058BDA8D">
        <w:rPr>
          <w:b/>
          <w:bCs/>
          <w:sz w:val="24"/>
          <w:szCs w:val="24"/>
          <w:lang w:val="en-US"/>
        </w:rPr>
        <w:t>4th wall break</w:t>
      </w:r>
      <w:r w:rsidRPr="5864CAF1">
        <w:rPr>
          <w:sz w:val="24"/>
          <w:szCs w:val="24"/>
          <w:lang w:val="en-US"/>
        </w:rPr>
        <w:t>: When words or characters seep across the frame and enter the reader’s space outside.</w:t>
      </w:r>
    </w:p>
    <w:p w14:paraId="58A4DD11" w14:textId="66C7A4C5" w:rsidR="0551C94E" w:rsidRDefault="662181D6" w:rsidP="058BDA8D">
      <w:pPr>
        <w:spacing w:line="276" w:lineRule="auto"/>
        <w:rPr>
          <w:sz w:val="24"/>
          <w:szCs w:val="24"/>
          <w:lang w:val="en-US"/>
        </w:rPr>
      </w:pPr>
      <w:r w:rsidRPr="058BDA8D">
        <w:rPr>
          <w:b/>
          <w:bCs/>
          <w:sz w:val="24"/>
          <w:szCs w:val="24"/>
          <w:lang w:val="en-US"/>
        </w:rPr>
        <w:t xml:space="preserve">Splash page: </w:t>
      </w:r>
      <w:r w:rsidRPr="5864CAF1">
        <w:rPr>
          <w:sz w:val="24"/>
          <w:szCs w:val="24"/>
          <w:lang w:val="en-US"/>
        </w:rPr>
        <w:t xml:space="preserve">A splash page is meant to create a big surprise and shock for the reader, and </w:t>
      </w:r>
      <w:r w:rsidR="3AD651EC" w:rsidRPr="5864CAF1">
        <w:rPr>
          <w:sz w:val="24"/>
          <w:szCs w:val="24"/>
          <w:lang w:val="en-US"/>
        </w:rPr>
        <w:t>it's</w:t>
      </w:r>
      <w:r w:rsidRPr="5864CAF1">
        <w:rPr>
          <w:sz w:val="24"/>
          <w:szCs w:val="24"/>
          <w:lang w:val="en-US"/>
        </w:rPr>
        <w:t xml:space="preserve"> </w:t>
      </w:r>
      <w:r w:rsidR="4416AF7D" w:rsidRPr="5864CAF1">
        <w:rPr>
          <w:sz w:val="24"/>
          <w:szCs w:val="24"/>
          <w:lang w:val="en-US"/>
        </w:rPr>
        <w:t>supposed</w:t>
      </w:r>
      <w:r w:rsidRPr="5864CAF1">
        <w:rPr>
          <w:sz w:val="24"/>
          <w:szCs w:val="24"/>
          <w:lang w:val="en-US"/>
        </w:rPr>
        <w:t xml:space="preserve"> to have full page drawing on the left.</w:t>
      </w:r>
    </w:p>
    <w:p w14:paraId="0C8D697A" w14:textId="3BD30771" w:rsidR="662181D6" w:rsidRDefault="662181D6" w:rsidP="058BDA8D">
      <w:pPr>
        <w:spacing w:line="276" w:lineRule="auto"/>
        <w:rPr>
          <w:sz w:val="24"/>
          <w:szCs w:val="24"/>
          <w:lang w:val="en-US"/>
        </w:rPr>
      </w:pPr>
      <w:r w:rsidRPr="058BDA8D">
        <w:rPr>
          <w:b/>
          <w:bCs/>
          <w:sz w:val="24"/>
          <w:szCs w:val="24"/>
          <w:lang w:val="en-US"/>
        </w:rPr>
        <w:t>Bleed</w:t>
      </w:r>
      <w:r w:rsidRPr="5864CAF1">
        <w:rPr>
          <w:sz w:val="24"/>
          <w:szCs w:val="24"/>
          <w:lang w:val="en-US"/>
        </w:rPr>
        <w:t>: When words or characters go outside of the frame into the spacings between the pictures, sometimes called 4th wall break.</w:t>
      </w:r>
    </w:p>
    <w:p w14:paraId="22010072" w14:textId="7BCB7517" w:rsidR="60147AB8" w:rsidRDefault="662181D6" w:rsidP="058BDA8D">
      <w:pPr>
        <w:spacing w:line="276" w:lineRule="auto"/>
        <w:rPr>
          <w:sz w:val="24"/>
          <w:szCs w:val="24"/>
          <w:lang w:val="en-US"/>
        </w:rPr>
      </w:pPr>
      <w:r w:rsidRPr="058BDA8D">
        <w:rPr>
          <w:b/>
          <w:bCs/>
          <w:sz w:val="24"/>
          <w:szCs w:val="24"/>
          <w:lang w:val="en-US"/>
        </w:rPr>
        <w:t xml:space="preserve">Gutter: </w:t>
      </w:r>
      <w:r w:rsidR="231047C1" w:rsidRPr="5864CAF1">
        <w:rPr>
          <w:sz w:val="24"/>
          <w:szCs w:val="24"/>
          <w:lang w:val="en-US"/>
        </w:rPr>
        <w:t xml:space="preserve">The </w:t>
      </w:r>
      <w:r w:rsidRPr="5864CAF1">
        <w:rPr>
          <w:sz w:val="24"/>
          <w:szCs w:val="24"/>
          <w:lang w:val="en-US"/>
        </w:rPr>
        <w:t xml:space="preserve">blank space </w:t>
      </w:r>
      <w:r w:rsidR="51065262" w:rsidRPr="5864CAF1">
        <w:rPr>
          <w:sz w:val="24"/>
          <w:szCs w:val="24"/>
          <w:lang w:val="en-US"/>
        </w:rPr>
        <w:t xml:space="preserve">is </w:t>
      </w:r>
      <w:r w:rsidRPr="5864CAF1">
        <w:rPr>
          <w:sz w:val="24"/>
          <w:szCs w:val="24"/>
          <w:lang w:val="en-US"/>
        </w:rPr>
        <w:t>often used to transition from one panel to another and to let the reader fill in the blank space between the two panels with their own ideas.</w:t>
      </w:r>
    </w:p>
    <w:p w14:paraId="35DE574B" w14:textId="535915CC" w:rsidR="60147AB8" w:rsidRDefault="60147AB8" w:rsidP="058BDA8D">
      <w:pPr>
        <w:spacing w:line="276" w:lineRule="auto"/>
        <w:rPr>
          <w:rFonts w:eastAsiaTheme="minorEastAsia"/>
          <w:sz w:val="24"/>
          <w:szCs w:val="24"/>
          <w:lang w:val="en-US"/>
        </w:rPr>
      </w:pPr>
    </w:p>
    <w:p w14:paraId="301A92E2" w14:textId="08091BFE" w:rsidR="007F0E57" w:rsidRPr="0064718F" w:rsidRDefault="007F0E57" w:rsidP="058BDA8D">
      <w:pPr>
        <w:spacing w:line="276" w:lineRule="auto"/>
        <w:rPr>
          <w:rFonts w:eastAsiaTheme="minorEastAsia"/>
          <w:b/>
          <w:bCs/>
          <w:sz w:val="24"/>
          <w:szCs w:val="24"/>
          <w:lang w:val="en-US"/>
        </w:rPr>
      </w:pPr>
      <w:r w:rsidRPr="058BDA8D">
        <w:rPr>
          <w:rFonts w:eastAsiaTheme="minorEastAsia"/>
          <w:b/>
          <w:bCs/>
          <w:sz w:val="24"/>
          <w:szCs w:val="24"/>
          <w:lang w:val="en-US"/>
        </w:rPr>
        <w:t>Group 3 read pages 18-19</w:t>
      </w:r>
      <w:r w:rsidR="00F319F3" w:rsidRPr="058BDA8D">
        <w:rPr>
          <w:rFonts w:eastAsiaTheme="minorEastAsia"/>
          <w:b/>
          <w:bCs/>
          <w:sz w:val="24"/>
          <w:szCs w:val="24"/>
          <w:lang w:val="en-US"/>
        </w:rPr>
        <w:t xml:space="preserve"> </w:t>
      </w:r>
      <w:r w:rsidR="1BD4FF0C" w:rsidRPr="058BDA8D">
        <w:rPr>
          <w:rFonts w:eastAsiaTheme="minorEastAsia"/>
          <w:b/>
          <w:bCs/>
          <w:sz w:val="24"/>
          <w:szCs w:val="24"/>
          <w:lang w:val="en-US"/>
        </w:rPr>
        <w:t>–</w:t>
      </w:r>
      <w:r w:rsidR="00F319F3" w:rsidRPr="058BDA8D">
        <w:rPr>
          <w:rFonts w:eastAsiaTheme="minorEastAsia"/>
          <w:b/>
          <w:bCs/>
          <w:sz w:val="24"/>
          <w:szCs w:val="24"/>
          <w:lang w:val="en-US"/>
        </w:rPr>
        <w:t xml:space="preserve"> </w:t>
      </w:r>
      <w:r w:rsidR="00F319F3" w:rsidRPr="719F5F2F">
        <w:rPr>
          <w:rFonts w:eastAsiaTheme="minorEastAsia"/>
          <w:b/>
          <w:bCs/>
          <w:sz w:val="24"/>
          <w:szCs w:val="24"/>
          <w:lang w:val="en-US"/>
        </w:rPr>
        <w:t>notes</w:t>
      </w:r>
      <w:r w:rsidR="5EB512BA" w:rsidRPr="719F5F2F">
        <w:rPr>
          <w:rFonts w:eastAsiaTheme="minorEastAsia"/>
          <w:b/>
          <w:bCs/>
          <w:sz w:val="24"/>
          <w:szCs w:val="24"/>
          <w:lang w:val="en-US"/>
        </w:rPr>
        <w:t>c</w:t>
      </w:r>
    </w:p>
    <w:p w14:paraId="1A48CF46" w14:textId="205E257A" w:rsidR="2589FA71" w:rsidRDefault="2589FA71" w:rsidP="058BDA8D">
      <w:pPr>
        <w:spacing w:line="276" w:lineRule="auto"/>
        <w:jc w:val="both"/>
        <w:rPr>
          <w:rFonts w:eastAsiaTheme="minorEastAsia"/>
          <w:sz w:val="24"/>
          <w:szCs w:val="24"/>
          <w:lang w:val="en-US"/>
        </w:rPr>
      </w:pPr>
      <w:r w:rsidRPr="058BDA8D">
        <w:rPr>
          <w:rFonts w:eastAsiaTheme="minorEastAsia"/>
          <w:b/>
          <w:bCs/>
          <w:sz w:val="24"/>
          <w:szCs w:val="24"/>
          <w:lang w:val="en-US"/>
        </w:rPr>
        <w:t>Perspective</w:t>
      </w:r>
      <w:r w:rsidR="019C2C3B" w:rsidRPr="058BDA8D">
        <w:rPr>
          <w:rFonts w:eastAsiaTheme="minorEastAsia"/>
          <w:b/>
          <w:bCs/>
          <w:sz w:val="24"/>
          <w:szCs w:val="24"/>
          <w:lang w:val="en-US"/>
        </w:rPr>
        <w:t xml:space="preserve">: </w:t>
      </w:r>
      <w:r w:rsidRPr="5864CAF1">
        <w:rPr>
          <w:rFonts w:eastAsiaTheme="minorEastAsia"/>
          <w:sz w:val="24"/>
          <w:szCs w:val="24"/>
          <w:lang w:val="en-US"/>
        </w:rPr>
        <w:t>The angle of which something is seen. Has to do with reader involvement and power relation in a story.</w:t>
      </w:r>
    </w:p>
    <w:p w14:paraId="596C0628" w14:textId="28497554" w:rsidR="2589FA71" w:rsidRDefault="2589FA71" w:rsidP="058BDA8D">
      <w:pPr>
        <w:spacing w:line="276" w:lineRule="auto"/>
        <w:jc w:val="both"/>
        <w:rPr>
          <w:rFonts w:eastAsiaTheme="minorEastAsia"/>
          <w:sz w:val="24"/>
          <w:szCs w:val="24"/>
          <w:lang w:val="en-US"/>
        </w:rPr>
      </w:pPr>
      <w:r w:rsidRPr="058BDA8D">
        <w:rPr>
          <w:rFonts w:eastAsiaTheme="minorEastAsia"/>
          <w:b/>
          <w:bCs/>
          <w:sz w:val="24"/>
          <w:szCs w:val="24"/>
          <w:lang w:val="en-US"/>
        </w:rPr>
        <w:t>Birds eye view:</w:t>
      </w:r>
      <w:r w:rsidRPr="5864CAF1">
        <w:rPr>
          <w:rFonts w:eastAsiaTheme="minorEastAsia"/>
          <w:sz w:val="24"/>
          <w:szCs w:val="24"/>
          <w:lang w:val="en-US"/>
        </w:rPr>
        <w:t xml:space="preserve">  Above your head to make someone or something look small and insignificant. Gives a sense of orientation and detachment as we become observers rather than participants.</w:t>
      </w:r>
    </w:p>
    <w:p w14:paraId="5C19B6F3" w14:textId="1B092C67" w:rsidR="2589FA71" w:rsidRDefault="2589FA71" w:rsidP="058BDA8D">
      <w:pPr>
        <w:spacing w:line="276" w:lineRule="auto"/>
        <w:jc w:val="both"/>
        <w:rPr>
          <w:rFonts w:eastAsiaTheme="minorEastAsia"/>
          <w:sz w:val="24"/>
          <w:szCs w:val="24"/>
          <w:lang w:val="en-US"/>
        </w:rPr>
      </w:pPr>
      <w:r w:rsidRPr="058BDA8D">
        <w:rPr>
          <w:rFonts w:eastAsiaTheme="minorEastAsia"/>
          <w:b/>
          <w:bCs/>
          <w:sz w:val="24"/>
          <w:szCs w:val="24"/>
          <w:lang w:val="en-US"/>
        </w:rPr>
        <w:t xml:space="preserve">Worms eye view: </w:t>
      </w:r>
      <w:r w:rsidRPr="5864CAF1">
        <w:rPr>
          <w:rFonts w:eastAsiaTheme="minorEastAsia"/>
          <w:sz w:val="24"/>
          <w:szCs w:val="24"/>
          <w:lang w:val="en-US"/>
        </w:rPr>
        <w:t>Near to the ground to make someone or something look big and powerful.</w:t>
      </w:r>
    </w:p>
    <w:p w14:paraId="486744F8" w14:textId="38101590" w:rsidR="2589FA71" w:rsidRDefault="2589FA71" w:rsidP="058BDA8D">
      <w:pPr>
        <w:spacing w:line="276" w:lineRule="auto"/>
        <w:jc w:val="both"/>
        <w:rPr>
          <w:rFonts w:eastAsiaTheme="minorEastAsia"/>
          <w:sz w:val="24"/>
          <w:szCs w:val="24"/>
          <w:lang w:val="en-US"/>
        </w:rPr>
      </w:pPr>
      <w:r w:rsidRPr="058BDA8D">
        <w:rPr>
          <w:rFonts w:eastAsiaTheme="minorEastAsia"/>
          <w:b/>
          <w:bCs/>
          <w:sz w:val="24"/>
          <w:szCs w:val="24"/>
          <w:lang w:val="en-US"/>
        </w:rPr>
        <w:lastRenderedPageBreak/>
        <w:t xml:space="preserve">Eye level: </w:t>
      </w:r>
      <w:r w:rsidRPr="5864CAF1">
        <w:rPr>
          <w:rFonts w:eastAsiaTheme="minorEastAsia"/>
          <w:sz w:val="24"/>
          <w:szCs w:val="24"/>
          <w:lang w:val="en-US"/>
        </w:rPr>
        <w:t>Puts us on the same level as the character increasing the sense of realism.</w:t>
      </w:r>
    </w:p>
    <w:p w14:paraId="2D4C98A6" w14:textId="28E6A172" w:rsidR="2589FA71" w:rsidRDefault="2589FA71" w:rsidP="058BDA8D">
      <w:pPr>
        <w:spacing w:line="276" w:lineRule="auto"/>
        <w:jc w:val="both"/>
        <w:rPr>
          <w:rFonts w:eastAsiaTheme="minorEastAsia"/>
          <w:sz w:val="24"/>
          <w:szCs w:val="24"/>
          <w:lang w:val="en-US"/>
        </w:rPr>
      </w:pPr>
      <w:r w:rsidRPr="058BDA8D">
        <w:rPr>
          <w:rFonts w:eastAsiaTheme="minorEastAsia"/>
          <w:b/>
          <w:bCs/>
          <w:sz w:val="24"/>
          <w:szCs w:val="24"/>
          <w:lang w:val="en-US"/>
        </w:rPr>
        <w:t>Zoom:</w:t>
      </w:r>
      <w:r w:rsidRPr="5864CAF1">
        <w:rPr>
          <w:rFonts w:eastAsiaTheme="minorEastAsia"/>
          <w:sz w:val="24"/>
          <w:szCs w:val="24"/>
          <w:lang w:val="en-US"/>
        </w:rPr>
        <w:t xml:space="preserve"> Is a close up which captures emotions and/or puts emphasis on specific elements.</w:t>
      </w:r>
    </w:p>
    <w:p w14:paraId="20DC6006" w14:textId="655A2BD1" w:rsidR="2589FA71" w:rsidRDefault="2589FA71" w:rsidP="058BDA8D">
      <w:pPr>
        <w:spacing w:line="276" w:lineRule="auto"/>
        <w:jc w:val="both"/>
        <w:rPr>
          <w:rFonts w:eastAsiaTheme="minorEastAsia"/>
          <w:sz w:val="24"/>
          <w:szCs w:val="24"/>
          <w:lang w:val="en-US"/>
        </w:rPr>
      </w:pPr>
      <w:r w:rsidRPr="058BDA8D">
        <w:rPr>
          <w:rFonts w:eastAsiaTheme="minorEastAsia"/>
          <w:b/>
          <w:bCs/>
          <w:sz w:val="24"/>
          <w:szCs w:val="24"/>
          <w:lang w:val="en-US"/>
        </w:rPr>
        <w:t>Longshot:</w:t>
      </w:r>
      <w:r w:rsidRPr="5864CAF1">
        <w:rPr>
          <w:rFonts w:eastAsiaTheme="minorEastAsia"/>
          <w:sz w:val="24"/>
          <w:szCs w:val="24"/>
          <w:lang w:val="en-US"/>
        </w:rPr>
        <w:t xml:space="preserve"> Puts the character or object into a context. When using longshot we get information about the context and not specific, detailed information. A longshot is often used as an establishing shot. </w:t>
      </w:r>
    </w:p>
    <w:p w14:paraId="6C7DC19B" w14:textId="5D2FDA09" w:rsidR="2589FA71" w:rsidRDefault="2589FA71" w:rsidP="058BDA8D">
      <w:pPr>
        <w:spacing w:line="276" w:lineRule="auto"/>
        <w:jc w:val="both"/>
        <w:rPr>
          <w:rFonts w:eastAsiaTheme="minorEastAsia"/>
          <w:sz w:val="24"/>
          <w:szCs w:val="24"/>
          <w:lang w:val="en-US"/>
        </w:rPr>
      </w:pPr>
      <w:r w:rsidRPr="058BDA8D">
        <w:rPr>
          <w:rFonts w:eastAsiaTheme="minorEastAsia"/>
          <w:b/>
          <w:bCs/>
          <w:sz w:val="24"/>
          <w:szCs w:val="24"/>
          <w:lang w:val="en-US"/>
        </w:rPr>
        <w:t xml:space="preserve">Closure: </w:t>
      </w:r>
      <w:r w:rsidRPr="5864CAF1">
        <w:rPr>
          <w:rFonts w:eastAsiaTheme="minorEastAsia"/>
          <w:sz w:val="24"/>
          <w:szCs w:val="24"/>
          <w:lang w:val="en-US"/>
        </w:rPr>
        <w:t xml:space="preserve">We often have a close up and see only a part of something but we are still able to grasp it and perceive the whole. </w:t>
      </w:r>
    </w:p>
    <w:p w14:paraId="4B03EC3A" w14:textId="0E133500" w:rsidR="2589FA71" w:rsidRDefault="2589FA71" w:rsidP="058BDA8D">
      <w:pPr>
        <w:spacing w:line="276" w:lineRule="auto"/>
        <w:jc w:val="both"/>
        <w:rPr>
          <w:rFonts w:eastAsiaTheme="minorEastAsia"/>
          <w:sz w:val="24"/>
          <w:szCs w:val="24"/>
          <w:lang w:val="en-US"/>
        </w:rPr>
      </w:pPr>
      <w:r w:rsidRPr="058BDA8D">
        <w:rPr>
          <w:rFonts w:eastAsiaTheme="minorEastAsia"/>
          <w:b/>
          <w:bCs/>
          <w:sz w:val="24"/>
          <w:szCs w:val="24"/>
          <w:lang w:val="en-US"/>
        </w:rPr>
        <w:t>Easter egg</w:t>
      </w:r>
      <w:r w:rsidRPr="5864CAF1">
        <w:rPr>
          <w:rFonts w:eastAsiaTheme="minorEastAsia"/>
          <w:sz w:val="24"/>
          <w:szCs w:val="24"/>
          <w:lang w:val="en-US"/>
        </w:rPr>
        <w:t>: A visual detail which is not immediately visible but appears when you look closely.</w:t>
      </w:r>
    </w:p>
    <w:p w14:paraId="05233629" w14:textId="3A7C228C" w:rsidR="42861B2E" w:rsidRDefault="42861B2E" w:rsidP="058BDA8D">
      <w:pPr>
        <w:spacing w:line="276" w:lineRule="auto"/>
        <w:rPr>
          <w:rFonts w:eastAsiaTheme="minorEastAsia"/>
          <w:b/>
          <w:bCs/>
          <w:sz w:val="24"/>
          <w:szCs w:val="24"/>
          <w:lang w:val="en-US"/>
        </w:rPr>
      </w:pPr>
    </w:p>
    <w:p w14:paraId="0681BCD9" w14:textId="7F22ABF7" w:rsidR="007F0E57" w:rsidRPr="0064718F" w:rsidRDefault="007F0E57" w:rsidP="058BDA8D">
      <w:pPr>
        <w:spacing w:line="276" w:lineRule="auto"/>
        <w:rPr>
          <w:b/>
          <w:bCs/>
          <w:sz w:val="24"/>
          <w:szCs w:val="24"/>
          <w:lang w:val="en-US"/>
        </w:rPr>
      </w:pPr>
      <w:r w:rsidRPr="058BDA8D">
        <w:rPr>
          <w:b/>
          <w:bCs/>
          <w:sz w:val="24"/>
          <w:szCs w:val="24"/>
          <w:lang w:val="en-US"/>
        </w:rPr>
        <w:t>Group 4 read pages 20-21</w:t>
      </w:r>
      <w:r w:rsidR="00F319F3" w:rsidRPr="058BDA8D">
        <w:rPr>
          <w:b/>
          <w:bCs/>
          <w:sz w:val="24"/>
          <w:szCs w:val="24"/>
          <w:lang w:val="en-US"/>
        </w:rPr>
        <w:t xml:space="preserve"> - notes</w:t>
      </w:r>
    </w:p>
    <w:p w14:paraId="644A6948" w14:textId="66F7E5E7" w:rsidR="007E5401" w:rsidRPr="003C2FA5" w:rsidRDefault="00365FD4" w:rsidP="058BDA8D">
      <w:pPr>
        <w:numPr>
          <w:ilvl w:val="0"/>
          <w:numId w:val="2"/>
        </w:numPr>
        <w:spacing w:line="276" w:lineRule="auto"/>
        <w:rPr>
          <w:b/>
          <w:bCs/>
          <w:sz w:val="24"/>
          <w:szCs w:val="24"/>
          <w:u w:val="single"/>
          <w:lang w:val="en-US"/>
        </w:rPr>
      </w:pPr>
      <w:r w:rsidRPr="058BDA8D">
        <w:rPr>
          <w:b/>
          <w:bCs/>
          <w:sz w:val="24"/>
          <w:szCs w:val="24"/>
          <w:lang w:val="en-US"/>
        </w:rPr>
        <w:t>Speech ballo</w:t>
      </w:r>
      <w:r w:rsidR="00CD2DAE" w:rsidRPr="058BDA8D">
        <w:rPr>
          <w:b/>
          <w:bCs/>
          <w:sz w:val="24"/>
          <w:szCs w:val="24"/>
          <w:lang w:val="en-US"/>
        </w:rPr>
        <w:t>o</w:t>
      </w:r>
      <w:r w:rsidRPr="5864CAF1">
        <w:rPr>
          <w:sz w:val="24"/>
          <w:szCs w:val="24"/>
          <w:lang w:val="en-US"/>
        </w:rPr>
        <w:t>n</w:t>
      </w:r>
      <w:r w:rsidR="003C2FA5" w:rsidRPr="5864CAF1">
        <w:rPr>
          <w:sz w:val="24"/>
          <w:szCs w:val="24"/>
          <w:lang w:val="en-US"/>
        </w:rPr>
        <w:t>:</w:t>
      </w:r>
      <w:r w:rsidR="00EC3585" w:rsidRPr="5864CAF1">
        <w:rPr>
          <w:sz w:val="24"/>
          <w:szCs w:val="24"/>
          <w:lang w:val="en-US"/>
        </w:rPr>
        <w:t xml:space="preserve"> </w:t>
      </w:r>
      <w:r w:rsidR="006F1016" w:rsidRPr="5864CAF1">
        <w:rPr>
          <w:sz w:val="24"/>
          <w:szCs w:val="24"/>
          <w:lang w:val="en-US"/>
        </w:rPr>
        <w:t>Visual way of conveying</w:t>
      </w:r>
      <w:r w:rsidR="002A525E" w:rsidRPr="5864CAF1">
        <w:rPr>
          <w:sz w:val="24"/>
          <w:szCs w:val="24"/>
          <w:lang w:val="en-US"/>
        </w:rPr>
        <w:t xml:space="preserve"> a conversation</w:t>
      </w:r>
      <w:r w:rsidR="0053149B" w:rsidRPr="5864CAF1">
        <w:rPr>
          <w:sz w:val="24"/>
          <w:szCs w:val="24"/>
          <w:lang w:val="en-US"/>
        </w:rPr>
        <w:t xml:space="preserve"> by drawing a circle around the words spoken by a cartoon character.</w:t>
      </w:r>
    </w:p>
    <w:p w14:paraId="1FDF9107" w14:textId="33685018" w:rsidR="08A90FB8" w:rsidRDefault="08A90FB8" w:rsidP="058BDA8D">
      <w:pPr>
        <w:pStyle w:val="Listeafsnit"/>
        <w:spacing w:line="276" w:lineRule="auto"/>
        <w:rPr>
          <w:b/>
          <w:bCs/>
          <w:sz w:val="24"/>
          <w:szCs w:val="24"/>
          <w:u w:val="single"/>
          <w:lang w:val="en-US"/>
        </w:rPr>
      </w:pPr>
    </w:p>
    <w:p w14:paraId="10516E48" w14:textId="27564CD2" w:rsidR="007E5401" w:rsidRPr="003C2FA5" w:rsidRDefault="007E5401" w:rsidP="058BDA8D">
      <w:pPr>
        <w:numPr>
          <w:ilvl w:val="0"/>
          <w:numId w:val="2"/>
        </w:numPr>
        <w:spacing w:line="276" w:lineRule="auto"/>
        <w:rPr>
          <w:sz w:val="24"/>
          <w:szCs w:val="24"/>
          <w:lang w:val="en-US"/>
        </w:rPr>
      </w:pPr>
      <w:r w:rsidRPr="058BDA8D">
        <w:rPr>
          <w:b/>
          <w:bCs/>
          <w:sz w:val="24"/>
          <w:szCs w:val="24"/>
          <w:lang w:val="en-US"/>
        </w:rPr>
        <w:t>Caption box</w:t>
      </w:r>
      <w:r w:rsidR="003C2FA5" w:rsidRPr="5864CAF1">
        <w:rPr>
          <w:sz w:val="24"/>
          <w:szCs w:val="24"/>
          <w:lang w:val="en-US"/>
        </w:rPr>
        <w:t>:</w:t>
      </w:r>
      <w:r w:rsidR="709E0205" w:rsidRPr="5864CAF1">
        <w:rPr>
          <w:sz w:val="24"/>
          <w:szCs w:val="24"/>
          <w:u w:val="single"/>
          <w:lang w:val="en-US"/>
        </w:rPr>
        <w:t xml:space="preserve"> </w:t>
      </w:r>
      <w:r w:rsidR="21AD0056" w:rsidRPr="5864CAF1">
        <w:rPr>
          <w:sz w:val="24"/>
          <w:szCs w:val="24"/>
          <w:lang w:val="en-US"/>
        </w:rPr>
        <w:t xml:space="preserve">words printed over, under or on a picture that </w:t>
      </w:r>
      <w:r w:rsidR="2A32CC16" w:rsidRPr="5864CAF1">
        <w:rPr>
          <w:sz w:val="24"/>
          <w:szCs w:val="24"/>
          <w:lang w:val="en-US"/>
        </w:rPr>
        <w:t>explains</w:t>
      </w:r>
      <w:r w:rsidR="21AD0056" w:rsidRPr="5864CAF1">
        <w:rPr>
          <w:sz w:val="24"/>
          <w:szCs w:val="24"/>
          <w:lang w:val="en-US"/>
        </w:rPr>
        <w:t xml:space="preserve"> something about the picture. </w:t>
      </w:r>
    </w:p>
    <w:p w14:paraId="1B3EC9F7" w14:textId="2190B24D" w:rsidR="478E788F" w:rsidRDefault="478E788F" w:rsidP="51FA39EE">
      <w:pPr>
        <w:rPr>
          <w:sz w:val="24"/>
          <w:szCs w:val="24"/>
          <w:lang w:val="en-US"/>
        </w:rPr>
      </w:pPr>
    </w:p>
    <w:p w14:paraId="3CFE47B5" w14:textId="5C374851" w:rsidR="007E5401" w:rsidRPr="003C2FA5" w:rsidRDefault="007E5401" w:rsidP="058BDA8D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58BDA8D">
        <w:rPr>
          <w:b/>
          <w:bCs/>
          <w:sz w:val="24"/>
          <w:szCs w:val="24"/>
        </w:rPr>
        <w:t>Sound</w:t>
      </w:r>
      <w:r w:rsidR="00D94F5D" w:rsidRPr="058BDA8D">
        <w:rPr>
          <w:b/>
          <w:bCs/>
          <w:sz w:val="24"/>
          <w:szCs w:val="24"/>
        </w:rPr>
        <w:t xml:space="preserve"> - Onomatopoeia</w:t>
      </w:r>
      <w:r w:rsidR="003C2FA5" w:rsidRPr="058BDA8D">
        <w:rPr>
          <w:b/>
          <w:bCs/>
          <w:sz w:val="24"/>
          <w:szCs w:val="24"/>
        </w:rPr>
        <w:t>:</w:t>
      </w:r>
      <w:r w:rsidR="700E92A2" w:rsidRPr="058BDA8D">
        <w:rPr>
          <w:b/>
          <w:bCs/>
          <w:sz w:val="24"/>
          <w:szCs w:val="24"/>
        </w:rPr>
        <w:t xml:space="preserve"> </w:t>
      </w:r>
      <w:r w:rsidR="700E92A2" w:rsidRPr="5864CAF1">
        <w:rPr>
          <w:sz w:val="24"/>
          <w:szCs w:val="24"/>
        </w:rPr>
        <w:t xml:space="preserve">Sound words such as buzz, wham, bang and </w:t>
      </w:r>
      <w:r w:rsidR="6B16D68C" w:rsidRPr="5864CAF1">
        <w:rPr>
          <w:sz w:val="24"/>
          <w:szCs w:val="24"/>
        </w:rPr>
        <w:t xml:space="preserve">kapow. </w:t>
      </w:r>
      <w:r w:rsidR="617E7FB5" w:rsidRPr="7DA1A36A">
        <w:rPr>
          <w:sz w:val="24"/>
          <w:szCs w:val="24"/>
        </w:rPr>
        <w:t>pp</w:t>
      </w:r>
    </w:p>
    <w:p w14:paraId="0A24F617" w14:textId="42632683" w:rsidR="51FA39EE" w:rsidRPr="00233D42" w:rsidRDefault="51FA39EE" w:rsidP="058BDA8D">
      <w:pPr>
        <w:spacing w:line="276" w:lineRule="auto"/>
        <w:rPr>
          <w:sz w:val="24"/>
          <w:szCs w:val="24"/>
          <w:lang w:val="en-US"/>
        </w:rPr>
      </w:pPr>
    </w:p>
    <w:p w14:paraId="11B6D3A8" w14:textId="177088B2" w:rsidR="00D94F5D" w:rsidRPr="007A4B65" w:rsidRDefault="00D94F5D" w:rsidP="058BDA8D">
      <w:pPr>
        <w:numPr>
          <w:ilvl w:val="0"/>
          <w:numId w:val="2"/>
        </w:numPr>
        <w:spacing w:line="276" w:lineRule="auto"/>
        <w:rPr>
          <w:b/>
          <w:bCs/>
          <w:sz w:val="24"/>
          <w:szCs w:val="24"/>
          <w:lang w:val="en-US"/>
        </w:rPr>
      </w:pPr>
      <w:r w:rsidRPr="058BDA8D">
        <w:rPr>
          <w:b/>
          <w:bCs/>
          <w:sz w:val="24"/>
          <w:szCs w:val="24"/>
          <w:lang w:val="en-US"/>
        </w:rPr>
        <w:t>Movement and motion</w:t>
      </w:r>
      <w:r w:rsidR="0094139B" w:rsidRPr="058BDA8D">
        <w:rPr>
          <w:b/>
          <w:bCs/>
          <w:sz w:val="24"/>
          <w:szCs w:val="24"/>
          <w:lang w:val="en-US"/>
        </w:rPr>
        <w:t xml:space="preserve"> lines</w:t>
      </w:r>
      <w:r w:rsidR="003C2FA5" w:rsidRPr="058BDA8D">
        <w:rPr>
          <w:b/>
          <w:bCs/>
          <w:sz w:val="24"/>
          <w:szCs w:val="24"/>
          <w:lang w:val="en-US"/>
        </w:rPr>
        <w:t>:</w:t>
      </w:r>
    </w:p>
    <w:p w14:paraId="245529D2" w14:textId="34A48A61" w:rsidR="002F626E" w:rsidRPr="00EC3585" w:rsidRDefault="00AF6914" w:rsidP="058BDA8D">
      <w:pPr>
        <w:numPr>
          <w:ilvl w:val="1"/>
          <w:numId w:val="2"/>
        </w:numPr>
        <w:spacing w:line="276" w:lineRule="auto"/>
        <w:rPr>
          <w:b/>
          <w:bCs/>
          <w:sz w:val="24"/>
          <w:szCs w:val="24"/>
          <w:lang w:val="en-US"/>
        </w:rPr>
      </w:pPr>
      <w:r w:rsidRPr="058BDA8D">
        <w:rPr>
          <w:b/>
          <w:bCs/>
          <w:sz w:val="24"/>
          <w:szCs w:val="24"/>
          <w:lang w:val="en-US"/>
        </w:rPr>
        <w:t>Motion lines</w:t>
      </w:r>
      <w:r w:rsidR="002F626E" w:rsidRPr="058BDA8D">
        <w:rPr>
          <w:b/>
          <w:bCs/>
          <w:sz w:val="24"/>
          <w:szCs w:val="24"/>
          <w:lang w:val="en-US"/>
        </w:rPr>
        <w:t>/ Zip-ribbons:</w:t>
      </w:r>
    </w:p>
    <w:p w14:paraId="7DD3216E" w14:textId="187DF39A" w:rsidR="00F75CAB" w:rsidRPr="00DE4D6C" w:rsidRDefault="0018357F" w:rsidP="058BDA8D">
      <w:pPr>
        <w:numPr>
          <w:ilvl w:val="2"/>
          <w:numId w:val="2"/>
        </w:numPr>
        <w:spacing w:line="276" w:lineRule="auto"/>
        <w:rPr>
          <w:b/>
          <w:bCs/>
          <w:sz w:val="24"/>
          <w:szCs w:val="24"/>
          <w:lang w:val="en-US"/>
        </w:rPr>
      </w:pPr>
      <w:r w:rsidRPr="5864CAF1">
        <w:rPr>
          <w:sz w:val="24"/>
          <w:szCs w:val="24"/>
          <w:lang w:val="en-US"/>
        </w:rPr>
        <w:t>Horizontal or vertical lines used to indicate motion in a static setting.</w:t>
      </w:r>
    </w:p>
    <w:p w14:paraId="641B8920" w14:textId="3A1C9125" w:rsidR="00AF6914" w:rsidRPr="00EC3585" w:rsidRDefault="00AF6914" w:rsidP="058BDA8D">
      <w:pPr>
        <w:spacing w:line="276" w:lineRule="auto"/>
        <w:ind w:left="1080"/>
        <w:rPr>
          <w:b/>
          <w:bCs/>
          <w:sz w:val="24"/>
          <w:szCs w:val="24"/>
          <w:lang w:val="en-US"/>
        </w:rPr>
      </w:pPr>
    </w:p>
    <w:p w14:paraId="2C454442" w14:textId="77777777" w:rsidR="00AF6914" w:rsidRPr="00AF6914" w:rsidRDefault="00AF6914" w:rsidP="058BDA8D">
      <w:pPr>
        <w:spacing w:line="276" w:lineRule="auto"/>
        <w:rPr>
          <w:sz w:val="24"/>
          <w:szCs w:val="24"/>
          <w:lang w:val="en-US"/>
        </w:rPr>
      </w:pPr>
    </w:p>
    <w:p w14:paraId="3A369504" w14:textId="1D65601B" w:rsidR="007F0E57" w:rsidRPr="0064718F" w:rsidRDefault="007F0E57" w:rsidP="058BDA8D">
      <w:pPr>
        <w:spacing w:line="276" w:lineRule="auto"/>
        <w:rPr>
          <w:b/>
          <w:bCs/>
          <w:sz w:val="24"/>
          <w:szCs w:val="24"/>
          <w:lang w:val="en-US"/>
        </w:rPr>
      </w:pPr>
      <w:r w:rsidRPr="058BDA8D">
        <w:rPr>
          <w:b/>
          <w:bCs/>
          <w:sz w:val="24"/>
          <w:szCs w:val="24"/>
          <w:lang w:val="en-US"/>
        </w:rPr>
        <w:t>Group 5 read pages 22-23</w:t>
      </w:r>
      <w:r w:rsidR="00F319F3" w:rsidRPr="058BDA8D">
        <w:rPr>
          <w:b/>
          <w:bCs/>
          <w:sz w:val="24"/>
          <w:szCs w:val="24"/>
          <w:lang w:val="en-US"/>
        </w:rPr>
        <w:t xml:space="preserve"> </w:t>
      </w:r>
      <w:r w:rsidR="40A9D58D" w:rsidRPr="058BDA8D">
        <w:rPr>
          <w:b/>
          <w:bCs/>
          <w:sz w:val="24"/>
          <w:szCs w:val="24"/>
          <w:lang w:val="en-US"/>
        </w:rPr>
        <w:t>–</w:t>
      </w:r>
      <w:r w:rsidR="00F319F3" w:rsidRPr="058BDA8D">
        <w:rPr>
          <w:b/>
          <w:bCs/>
          <w:sz w:val="24"/>
          <w:szCs w:val="24"/>
          <w:lang w:val="en-US"/>
        </w:rPr>
        <w:t xml:space="preserve"> notes</w:t>
      </w:r>
    </w:p>
    <w:p w14:paraId="34C65FA7" w14:textId="60A07445" w:rsidR="29026178" w:rsidRDefault="5BB09FAD" w:rsidP="058BDA8D">
      <w:pPr>
        <w:spacing w:line="276" w:lineRule="auto"/>
        <w:rPr>
          <w:sz w:val="24"/>
          <w:szCs w:val="24"/>
          <w:lang w:val="en-US"/>
        </w:rPr>
      </w:pPr>
      <w:r w:rsidRPr="058BDA8D">
        <w:rPr>
          <w:b/>
          <w:bCs/>
          <w:sz w:val="24"/>
          <w:szCs w:val="24"/>
          <w:lang w:val="en-US"/>
        </w:rPr>
        <w:t xml:space="preserve">Visual design: </w:t>
      </w:r>
      <w:r w:rsidR="08F0C8CE" w:rsidRPr="5864CAF1">
        <w:rPr>
          <w:sz w:val="24"/>
          <w:szCs w:val="24"/>
          <w:lang w:val="en-US"/>
        </w:rPr>
        <w:t>Characters have a visual design</w:t>
      </w:r>
      <w:r w:rsidR="35FD2847" w:rsidRPr="5864CAF1">
        <w:rPr>
          <w:sz w:val="24"/>
          <w:szCs w:val="24"/>
          <w:lang w:val="en-US"/>
        </w:rPr>
        <w:t>,</w:t>
      </w:r>
      <w:r w:rsidR="08F0C8CE" w:rsidRPr="5864CAF1">
        <w:rPr>
          <w:sz w:val="24"/>
          <w:szCs w:val="24"/>
          <w:lang w:val="en-US"/>
        </w:rPr>
        <w:t xml:space="preserve"> </w:t>
      </w:r>
      <w:r w:rsidR="35FD2847" w:rsidRPr="5864CAF1">
        <w:rPr>
          <w:sz w:val="24"/>
          <w:szCs w:val="24"/>
          <w:lang w:val="en-US"/>
        </w:rPr>
        <w:t xml:space="preserve">which </w:t>
      </w:r>
      <w:r w:rsidR="5DE2A400" w:rsidRPr="5864CAF1">
        <w:rPr>
          <w:sz w:val="24"/>
          <w:szCs w:val="24"/>
          <w:lang w:val="en-US"/>
        </w:rPr>
        <w:t>could</w:t>
      </w:r>
      <w:r w:rsidR="35FD2847" w:rsidRPr="5864CAF1">
        <w:rPr>
          <w:sz w:val="24"/>
          <w:szCs w:val="24"/>
          <w:lang w:val="en-US"/>
        </w:rPr>
        <w:t xml:space="preserve"> </w:t>
      </w:r>
      <w:r w:rsidR="5DE2A400" w:rsidRPr="5864CAF1">
        <w:rPr>
          <w:sz w:val="24"/>
          <w:szCs w:val="24"/>
          <w:lang w:val="en-US"/>
        </w:rPr>
        <w:t xml:space="preserve">be a </w:t>
      </w:r>
      <w:r w:rsidR="35FD2847" w:rsidRPr="5864CAF1">
        <w:rPr>
          <w:sz w:val="24"/>
          <w:szCs w:val="24"/>
          <w:lang w:val="en-US"/>
        </w:rPr>
        <w:t>certain look</w:t>
      </w:r>
      <w:r w:rsidR="08F0C8CE" w:rsidRPr="5864CAF1">
        <w:rPr>
          <w:sz w:val="24"/>
          <w:szCs w:val="24"/>
          <w:lang w:val="en-US"/>
        </w:rPr>
        <w:t xml:space="preserve"> </w:t>
      </w:r>
      <w:r w:rsidR="62D798C1" w:rsidRPr="5864CAF1">
        <w:rPr>
          <w:sz w:val="24"/>
          <w:szCs w:val="24"/>
          <w:lang w:val="en-US"/>
        </w:rPr>
        <w:t>or</w:t>
      </w:r>
      <w:r w:rsidR="35FD2847" w:rsidRPr="5864CAF1">
        <w:rPr>
          <w:sz w:val="24"/>
          <w:szCs w:val="24"/>
          <w:lang w:val="en-US"/>
        </w:rPr>
        <w:t xml:space="preserve"> clothing,</w:t>
      </w:r>
      <w:r w:rsidR="08F0C8CE" w:rsidRPr="5864CAF1">
        <w:rPr>
          <w:sz w:val="24"/>
          <w:szCs w:val="24"/>
          <w:lang w:val="en-US"/>
        </w:rPr>
        <w:t xml:space="preserve"> that differentiates them from </w:t>
      </w:r>
      <w:r w:rsidR="6B67FC65" w:rsidRPr="5864CAF1">
        <w:rPr>
          <w:sz w:val="24"/>
          <w:szCs w:val="24"/>
          <w:lang w:val="en-US"/>
        </w:rPr>
        <w:t>each other</w:t>
      </w:r>
      <w:r w:rsidR="08F0C8CE" w:rsidRPr="5864CAF1">
        <w:rPr>
          <w:sz w:val="24"/>
          <w:szCs w:val="24"/>
          <w:lang w:val="en-US"/>
        </w:rPr>
        <w:t>.</w:t>
      </w:r>
    </w:p>
    <w:p w14:paraId="2A445C51" w14:textId="5390D75E" w:rsidR="4E5B2249" w:rsidRDefault="5BB09FAD" w:rsidP="058BDA8D">
      <w:pPr>
        <w:spacing w:line="276" w:lineRule="auto"/>
        <w:rPr>
          <w:sz w:val="24"/>
          <w:szCs w:val="24"/>
          <w:lang w:val="en-US"/>
        </w:rPr>
      </w:pPr>
      <w:r w:rsidRPr="058BDA8D">
        <w:rPr>
          <w:b/>
          <w:bCs/>
          <w:sz w:val="24"/>
          <w:szCs w:val="24"/>
          <w:lang w:val="en-US"/>
        </w:rPr>
        <w:t>Expressive</w:t>
      </w:r>
      <w:r w:rsidR="5F18A8FB" w:rsidRPr="058BDA8D">
        <w:rPr>
          <w:b/>
          <w:bCs/>
          <w:sz w:val="24"/>
          <w:szCs w:val="24"/>
          <w:lang w:val="en-US"/>
        </w:rPr>
        <w:t xml:space="preserve"> traits</w:t>
      </w:r>
      <w:r w:rsidR="226AF350" w:rsidRPr="058BDA8D">
        <w:rPr>
          <w:b/>
          <w:bCs/>
          <w:sz w:val="24"/>
          <w:szCs w:val="24"/>
          <w:lang w:val="en-US"/>
        </w:rPr>
        <w:t>:</w:t>
      </w:r>
      <w:r w:rsidR="3EAB9B1E" w:rsidRPr="058BDA8D">
        <w:rPr>
          <w:b/>
          <w:bCs/>
          <w:sz w:val="24"/>
          <w:szCs w:val="24"/>
          <w:lang w:val="en-US"/>
        </w:rPr>
        <w:t xml:space="preserve"> </w:t>
      </w:r>
      <w:r w:rsidR="3EAB9B1E" w:rsidRPr="5864CAF1">
        <w:rPr>
          <w:sz w:val="24"/>
          <w:szCs w:val="24"/>
          <w:lang w:val="en-US"/>
        </w:rPr>
        <w:t xml:space="preserve">Visible signs. Ex. </w:t>
      </w:r>
      <w:r w:rsidR="44347729" w:rsidRPr="5864CAF1">
        <w:rPr>
          <w:sz w:val="24"/>
          <w:szCs w:val="24"/>
          <w:lang w:val="en-US"/>
        </w:rPr>
        <w:t>Gestures facial expressions.</w:t>
      </w:r>
    </w:p>
    <w:p w14:paraId="6311F4FB" w14:textId="4535889F" w:rsidR="046CB323" w:rsidRDefault="226AF350" w:rsidP="058BDA8D">
      <w:pPr>
        <w:spacing w:line="276" w:lineRule="auto"/>
        <w:rPr>
          <w:b/>
          <w:bCs/>
          <w:sz w:val="24"/>
          <w:szCs w:val="24"/>
          <w:lang w:val="en-US"/>
        </w:rPr>
      </w:pPr>
      <w:r w:rsidRPr="058BDA8D">
        <w:rPr>
          <w:b/>
          <w:bCs/>
          <w:sz w:val="24"/>
          <w:szCs w:val="24"/>
          <w:lang w:val="en-US"/>
        </w:rPr>
        <w:t>Stereotypes:</w:t>
      </w:r>
      <w:r w:rsidR="501E5005" w:rsidRPr="058BDA8D">
        <w:rPr>
          <w:b/>
          <w:bCs/>
          <w:sz w:val="24"/>
          <w:szCs w:val="24"/>
          <w:lang w:val="en-US"/>
        </w:rPr>
        <w:t xml:space="preserve"> </w:t>
      </w:r>
      <w:r w:rsidR="501E5005" w:rsidRPr="5864CAF1">
        <w:rPr>
          <w:sz w:val="24"/>
          <w:szCs w:val="24"/>
          <w:lang w:val="en-US"/>
        </w:rPr>
        <w:t xml:space="preserve">used to amplify </w:t>
      </w:r>
      <w:r w:rsidR="74403974" w:rsidRPr="5864CAF1">
        <w:rPr>
          <w:sz w:val="24"/>
          <w:szCs w:val="24"/>
          <w:lang w:val="en-US"/>
        </w:rPr>
        <w:t xml:space="preserve">the character, often in a discreet way </w:t>
      </w:r>
    </w:p>
    <w:p w14:paraId="73409D02" w14:textId="45F4D8F2" w:rsidR="616005D5" w:rsidRDefault="4A8A26A3" w:rsidP="058BDA8D">
      <w:pPr>
        <w:spacing w:line="276" w:lineRule="auto"/>
        <w:rPr>
          <w:b/>
          <w:bCs/>
          <w:sz w:val="24"/>
          <w:szCs w:val="24"/>
          <w:lang w:val="en-US"/>
        </w:rPr>
      </w:pPr>
      <w:r w:rsidRPr="058BDA8D">
        <w:rPr>
          <w:b/>
          <w:bCs/>
          <w:sz w:val="24"/>
          <w:szCs w:val="24"/>
          <w:lang w:val="en-US"/>
        </w:rPr>
        <w:t>“Amplify through simplicity”:</w:t>
      </w:r>
      <w:r w:rsidR="23B57FAB" w:rsidRPr="058BDA8D">
        <w:rPr>
          <w:b/>
          <w:bCs/>
          <w:sz w:val="24"/>
          <w:szCs w:val="24"/>
          <w:lang w:val="en-US"/>
        </w:rPr>
        <w:t xml:space="preserve"> </w:t>
      </w:r>
    </w:p>
    <w:p w14:paraId="621EBEFF" w14:textId="6CEC4333" w:rsidR="0A76B38A" w:rsidRDefault="45BC6F55" w:rsidP="058BDA8D">
      <w:pPr>
        <w:spacing w:line="276" w:lineRule="auto"/>
        <w:rPr>
          <w:b/>
          <w:bCs/>
          <w:sz w:val="24"/>
          <w:szCs w:val="24"/>
          <w:lang w:val="en-US"/>
        </w:rPr>
      </w:pPr>
      <w:r w:rsidRPr="058BDA8D">
        <w:rPr>
          <w:b/>
          <w:bCs/>
          <w:sz w:val="24"/>
          <w:szCs w:val="24"/>
          <w:lang w:val="en-US"/>
        </w:rPr>
        <w:lastRenderedPageBreak/>
        <w:t xml:space="preserve">Abstraction: </w:t>
      </w:r>
    </w:p>
    <w:p w14:paraId="3010322A" w14:textId="3C126EFB" w:rsidR="1669C296" w:rsidRDefault="226AF350" w:rsidP="058BDA8D">
      <w:pPr>
        <w:spacing w:line="276" w:lineRule="auto"/>
        <w:rPr>
          <w:b/>
          <w:bCs/>
          <w:sz w:val="24"/>
          <w:szCs w:val="24"/>
          <w:lang w:val="en-US"/>
        </w:rPr>
      </w:pPr>
      <w:r w:rsidRPr="058BDA8D">
        <w:rPr>
          <w:b/>
          <w:bCs/>
          <w:sz w:val="24"/>
          <w:szCs w:val="24"/>
          <w:lang w:val="en-US"/>
        </w:rPr>
        <w:t xml:space="preserve">Realism: </w:t>
      </w:r>
    </w:p>
    <w:p w14:paraId="11A5B4FB" w14:textId="03B15070" w:rsidR="5D898AC1" w:rsidRDefault="226AF350" w:rsidP="058BDA8D">
      <w:pPr>
        <w:spacing w:line="276" w:lineRule="auto"/>
        <w:rPr>
          <w:b/>
          <w:bCs/>
          <w:sz w:val="24"/>
          <w:szCs w:val="24"/>
          <w:lang w:val="en-US"/>
        </w:rPr>
      </w:pPr>
      <w:r w:rsidRPr="058BDA8D">
        <w:rPr>
          <w:b/>
          <w:bCs/>
          <w:sz w:val="24"/>
          <w:szCs w:val="24"/>
          <w:lang w:val="en-US"/>
        </w:rPr>
        <w:t>Body language:</w:t>
      </w:r>
    </w:p>
    <w:p w14:paraId="2C912CB2" w14:textId="63CC8B3D" w:rsidR="002E51EF" w:rsidRPr="002C5298" w:rsidRDefault="002E51EF" w:rsidP="058BDA8D">
      <w:pPr>
        <w:spacing w:line="276" w:lineRule="auto"/>
        <w:rPr>
          <w:b/>
          <w:bCs/>
          <w:sz w:val="24"/>
          <w:szCs w:val="24"/>
          <w:lang w:val="en-US"/>
        </w:rPr>
      </w:pPr>
    </w:p>
    <w:p w14:paraId="6EAA7DEA" w14:textId="11E7F1B2" w:rsidR="62EBE327" w:rsidRPr="002C5298" w:rsidRDefault="62EBE327" w:rsidP="058BDA8D">
      <w:pPr>
        <w:spacing w:line="276" w:lineRule="auto"/>
        <w:rPr>
          <w:sz w:val="24"/>
          <w:szCs w:val="24"/>
          <w:lang w:val="en-US"/>
        </w:rPr>
      </w:pPr>
    </w:p>
    <w:p w14:paraId="3A1947B7" w14:textId="63394277" w:rsidR="001A65A4" w:rsidRDefault="001A65A4" w:rsidP="058BDA8D">
      <w:pPr>
        <w:spacing w:line="276" w:lineRule="auto"/>
      </w:pPr>
    </w:p>
    <w:p w14:paraId="2D0A7092" w14:textId="17D71669" w:rsidR="62EBE327" w:rsidRPr="002C5298" w:rsidRDefault="62EBE327" w:rsidP="058BDA8D">
      <w:pPr>
        <w:spacing w:line="276" w:lineRule="auto"/>
        <w:rPr>
          <w:sz w:val="24"/>
          <w:szCs w:val="24"/>
          <w:lang w:val="en-US"/>
        </w:rPr>
      </w:pPr>
    </w:p>
    <w:p w14:paraId="397F5ED1" w14:textId="2A16E6C8" w:rsidR="62EBE327" w:rsidRPr="002C5298" w:rsidRDefault="62EBE327" w:rsidP="058BDA8D">
      <w:pPr>
        <w:spacing w:line="276" w:lineRule="auto"/>
        <w:rPr>
          <w:sz w:val="24"/>
          <w:szCs w:val="24"/>
        </w:rPr>
      </w:pPr>
    </w:p>
    <w:p w14:paraId="0CEFEA01" w14:textId="697707E7" w:rsidR="62EBE327" w:rsidRPr="002C5298" w:rsidRDefault="62EBE327" w:rsidP="058BDA8D">
      <w:pPr>
        <w:spacing w:line="276" w:lineRule="auto"/>
        <w:rPr>
          <w:sz w:val="24"/>
          <w:szCs w:val="24"/>
          <w:lang w:val="en-US"/>
        </w:rPr>
      </w:pPr>
    </w:p>
    <w:p w14:paraId="6D74B33A" w14:textId="6C282E68" w:rsidR="2AF3F9FC" w:rsidRPr="002C5298" w:rsidRDefault="2AF3F9FC" w:rsidP="058BDA8D">
      <w:pPr>
        <w:spacing w:line="276" w:lineRule="auto"/>
        <w:rPr>
          <w:sz w:val="24"/>
          <w:szCs w:val="24"/>
          <w:lang w:val="en-US"/>
        </w:rPr>
      </w:pPr>
    </w:p>
    <w:p w14:paraId="6F0934E8" w14:textId="500BA483" w:rsidR="002E51EF" w:rsidRDefault="002E51EF" w:rsidP="058BDA8D">
      <w:pPr>
        <w:spacing w:line="276" w:lineRule="auto"/>
        <w:rPr>
          <w:b/>
          <w:bCs/>
          <w:sz w:val="24"/>
          <w:szCs w:val="24"/>
          <w:lang w:val="en-US"/>
        </w:rPr>
      </w:pPr>
    </w:p>
    <w:sectPr w:rsidR="002E51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F38EF"/>
    <w:multiLevelType w:val="hybridMultilevel"/>
    <w:tmpl w:val="E4A2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2426A"/>
    <w:multiLevelType w:val="hybridMultilevel"/>
    <w:tmpl w:val="FFFFFFFF"/>
    <w:lvl w:ilvl="0" w:tplc="24F88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1AD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1C8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85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5E4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AE6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65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0B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68B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016628">
    <w:abstractNumId w:val="1"/>
  </w:num>
  <w:num w:numId="2" w16cid:durableId="1475948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30"/>
    <w:rsid w:val="00001A97"/>
    <w:rsid w:val="00001F36"/>
    <w:rsid w:val="000048CD"/>
    <w:rsid w:val="00004BA4"/>
    <w:rsid w:val="00005216"/>
    <w:rsid w:val="00011970"/>
    <w:rsid w:val="00014702"/>
    <w:rsid w:val="00015C07"/>
    <w:rsid w:val="000224CA"/>
    <w:rsid w:val="00025CC9"/>
    <w:rsid w:val="00026AD4"/>
    <w:rsid w:val="00026C1A"/>
    <w:rsid w:val="00027505"/>
    <w:rsid w:val="0003633A"/>
    <w:rsid w:val="00036C6B"/>
    <w:rsid w:val="00044DFF"/>
    <w:rsid w:val="000475AC"/>
    <w:rsid w:val="0005060A"/>
    <w:rsid w:val="00051D92"/>
    <w:rsid w:val="00060F83"/>
    <w:rsid w:val="00064A7A"/>
    <w:rsid w:val="0006654A"/>
    <w:rsid w:val="00067614"/>
    <w:rsid w:val="00072A5E"/>
    <w:rsid w:val="00072E52"/>
    <w:rsid w:val="00072FCA"/>
    <w:rsid w:val="00074511"/>
    <w:rsid w:val="000745ED"/>
    <w:rsid w:val="000758BE"/>
    <w:rsid w:val="0007760A"/>
    <w:rsid w:val="00084E4B"/>
    <w:rsid w:val="00087DD5"/>
    <w:rsid w:val="00093E19"/>
    <w:rsid w:val="000A095D"/>
    <w:rsid w:val="000A41D6"/>
    <w:rsid w:val="000A6401"/>
    <w:rsid w:val="000B0F71"/>
    <w:rsid w:val="000B28A7"/>
    <w:rsid w:val="000B4EF8"/>
    <w:rsid w:val="000B6DCE"/>
    <w:rsid w:val="000C1B56"/>
    <w:rsid w:val="000C4208"/>
    <w:rsid w:val="000C507E"/>
    <w:rsid w:val="000D1C30"/>
    <w:rsid w:val="000D3F74"/>
    <w:rsid w:val="000E415A"/>
    <w:rsid w:val="000F0860"/>
    <w:rsid w:val="000F204B"/>
    <w:rsid w:val="000F21AE"/>
    <w:rsid w:val="000F30CC"/>
    <w:rsid w:val="000F4728"/>
    <w:rsid w:val="000F7289"/>
    <w:rsid w:val="00101F68"/>
    <w:rsid w:val="00102544"/>
    <w:rsid w:val="0010319F"/>
    <w:rsid w:val="0010362A"/>
    <w:rsid w:val="00124D4F"/>
    <w:rsid w:val="00127DC7"/>
    <w:rsid w:val="0013115A"/>
    <w:rsid w:val="00140966"/>
    <w:rsid w:val="00141D2B"/>
    <w:rsid w:val="00146D5F"/>
    <w:rsid w:val="001476FB"/>
    <w:rsid w:val="00147D39"/>
    <w:rsid w:val="001507BA"/>
    <w:rsid w:val="00152382"/>
    <w:rsid w:val="001545F3"/>
    <w:rsid w:val="001672FE"/>
    <w:rsid w:val="00170080"/>
    <w:rsid w:val="00171700"/>
    <w:rsid w:val="0017545A"/>
    <w:rsid w:val="00180783"/>
    <w:rsid w:val="00180952"/>
    <w:rsid w:val="001814D0"/>
    <w:rsid w:val="0018357F"/>
    <w:rsid w:val="00187053"/>
    <w:rsid w:val="0019659C"/>
    <w:rsid w:val="001A0F6D"/>
    <w:rsid w:val="001A3C28"/>
    <w:rsid w:val="001A65A4"/>
    <w:rsid w:val="001A7923"/>
    <w:rsid w:val="001B084C"/>
    <w:rsid w:val="001B0E16"/>
    <w:rsid w:val="001B392F"/>
    <w:rsid w:val="001B5157"/>
    <w:rsid w:val="001B689B"/>
    <w:rsid w:val="001C0F2A"/>
    <w:rsid w:val="001C0F3E"/>
    <w:rsid w:val="001C79EE"/>
    <w:rsid w:val="001D0436"/>
    <w:rsid w:val="001D3C8F"/>
    <w:rsid w:val="001D5EC8"/>
    <w:rsid w:val="001E0C57"/>
    <w:rsid w:val="001E25AC"/>
    <w:rsid w:val="001E4873"/>
    <w:rsid w:val="001E5426"/>
    <w:rsid w:val="001E5FEE"/>
    <w:rsid w:val="001F399B"/>
    <w:rsid w:val="001F68BA"/>
    <w:rsid w:val="001F6D31"/>
    <w:rsid w:val="001F726E"/>
    <w:rsid w:val="002042B9"/>
    <w:rsid w:val="00206BC3"/>
    <w:rsid w:val="00206EA9"/>
    <w:rsid w:val="002079D3"/>
    <w:rsid w:val="00210862"/>
    <w:rsid w:val="00211C86"/>
    <w:rsid w:val="002170FB"/>
    <w:rsid w:val="00223AC5"/>
    <w:rsid w:val="00233D42"/>
    <w:rsid w:val="00234D62"/>
    <w:rsid w:val="00235891"/>
    <w:rsid w:val="002363FC"/>
    <w:rsid w:val="00240626"/>
    <w:rsid w:val="00244683"/>
    <w:rsid w:val="0025011D"/>
    <w:rsid w:val="002530DE"/>
    <w:rsid w:val="0026526D"/>
    <w:rsid w:val="00267BF6"/>
    <w:rsid w:val="002705BF"/>
    <w:rsid w:val="00272495"/>
    <w:rsid w:val="00272E84"/>
    <w:rsid w:val="0027360D"/>
    <w:rsid w:val="00275473"/>
    <w:rsid w:val="00280915"/>
    <w:rsid w:val="002835DB"/>
    <w:rsid w:val="00285945"/>
    <w:rsid w:val="00291AD6"/>
    <w:rsid w:val="00293EE9"/>
    <w:rsid w:val="00295FE4"/>
    <w:rsid w:val="00296AEF"/>
    <w:rsid w:val="002A3DB2"/>
    <w:rsid w:val="002A525E"/>
    <w:rsid w:val="002B0EA2"/>
    <w:rsid w:val="002B43B7"/>
    <w:rsid w:val="002C5298"/>
    <w:rsid w:val="002D5D9E"/>
    <w:rsid w:val="002D7002"/>
    <w:rsid w:val="002D78D9"/>
    <w:rsid w:val="002E51EF"/>
    <w:rsid w:val="002E6B53"/>
    <w:rsid w:val="002F21D8"/>
    <w:rsid w:val="002F626E"/>
    <w:rsid w:val="002F79C8"/>
    <w:rsid w:val="00301650"/>
    <w:rsid w:val="00305046"/>
    <w:rsid w:val="00305EC5"/>
    <w:rsid w:val="00310CB7"/>
    <w:rsid w:val="00311BE9"/>
    <w:rsid w:val="0031206D"/>
    <w:rsid w:val="00313098"/>
    <w:rsid w:val="0031389B"/>
    <w:rsid w:val="0031490C"/>
    <w:rsid w:val="00316772"/>
    <w:rsid w:val="00316E17"/>
    <w:rsid w:val="0032115C"/>
    <w:rsid w:val="003221D6"/>
    <w:rsid w:val="003279ED"/>
    <w:rsid w:val="0033091D"/>
    <w:rsid w:val="00330E96"/>
    <w:rsid w:val="003314F4"/>
    <w:rsid w:val="00333C72"/>
    <w:rsid w:val="00334A55"/>
    <w:rsid w:val="00335A93"/>
    <w:rsid w:val="00343F74"/>
    <w:rsid w:val="003457D1"/>
    <w:rsid w:val="00350CB5"/>
    <w:rsid w:val="00350FBE"/>
    <w:rsid w:val="0035167E"/>
    <w:rsid w:val="00352430"/>
    <w:rsid w:val="0035687D"/>
    <w:rsid w:val="00356C97"/>
    <w:rsid w:val="003635C7"/>
    <w:rsid w:val="00365FD4"/>
    <w:rsid w:val="00373D53"/>
    <w:rsid w:val="00383D39"/>
    <w:rsid w:val="003863FA"/>
    <w:rsid w:val="00386547"/>
    <w:rsid w:val="003903EA"/>
    <w:rsid w:val="0039181F"/>
    <w:rsid w:val="00393A51"/>
    <w:rsid w:val="003A030D"/>
    <w:rsid w:val="003A3613"/>
    <w:rsid w:val="003B7A03"/>
    <w:rsid w:val="003C2500"/>
    <w:rsid w:val="003C2FA5"/>
    <w:rsid w:val="003C531A"/>
    <w:rsid w:val="003C5C12"/>
    <w:rsid w:val="003D03D4"/>
    <w:rsid w:val="003D639F"/>
    <w:rsid w:val="003E16AF"/>
    <w:rsid w:val="003E34A5"/>
    <w:rsid w:val="003E4B81"/>
    <w:rsid w:val="003F5CE4"/>
    <w:rsid w:val="00400B99"/>
    <w:rsid w:val="00407546"/>
    <w:rsid w:val="00411693"/>
    <w:rsid w:val="00425A2A"/>
    <w:rsid w:val="00425A36"/>
    <w:rsid w:val="00425CDB"/>
    <w:rsid w:val="00432BCA"/>
    <w:rsid w:val="00434F41"/>
    <w:rsid w:val="0044644B"/>
    <w:rsid w:val="00450E19"/>
    <w:rsid w:val="00451936"/>
    <w:rsid w:val="00452D15"/>
    <w:rsid w:val="00453CC6"/>
    <w:rsid w:val="00455B06"/>
    <w:rsid w:val="00457068"/>
    <w:rsid w:val="0046184A"/>
    <w:rsid w:val="00471D8C"/>
    <w:rsid w:val="00475018"/>
    <w:rsid w:val="00475CC1"/>
    <w:rsid w:val="00477A23"/>
    <w:rsid w:val="00480B05"/>
    <w:rsid w:val="00491C59"/>
    <w:rsid w:val="00494061"/>
    <w:rsid w:val="0049441D"/>
    <w:rsid w:val="00497A68"/>
    <w:rsid w:val="004A2DF5"/>
    <w:rsid w:val="004A3ED0"/>
    <w:rsid w:val="004A5968"/>
    <w:rsid w:val="004B6247"/>
    <w:rsid w:val="004B77C4"/>
    <w:rsid w:val="004C1E24"/>
    <w:rsid w:val="004C340E"/>
    <w:rsid w:val="004C5A0D"/>
    <w:rsid w:val="004C7467"/>
    <w:rsid w:val="004D0F77"/>
    <w:rsid w:val="004E252F"/>
    <w:rsid w:val="004F0B3E"/>
    <w:rsid w:val="00504F74"/>
    <w:rsid w:val="00507A14"/>
    <w:rsid w:val="00510FDE"/>
    <w:rsid w:val="00511C97"/>
    <w:rsid w:val="00513EF6"/>
    <w:rsid w:val="00517B4E"/>
    <w:rsid w:val="00517D47"/>
    <w:rsid w:val="005220A4"/>
    <w:rsid w:val="00526727"/>
    <w:rsid w:val="005311C6"/>
    <w:rsid w:val="0053149B"/>
    <w:rsid w:val="005315B9"/>
    <w:rsid w:val="00531A2E"/>
    <w:rsid w:val="00543B9B"/>
    <w:rsid w:val="00547243"/>
    <w:rsid w:val="005475BA"/>
    <w:rsid w:val="00547EED"/>
    <w:rsid w:val="00553AD5"/>
    <w:rsid w:val="00553B9C"/>
    <w:rsid w:val="005547C0"/>
    <w:rsid w:val="00557C05"/>
    <w:rsid w:val="005607DA"/>
    <w:rsid w:val="00562985"/>
    <w:rsid w:val="0056303C"/>
    <w:rsid w:val="00565EE4"/>
    <w:rsid w:val="00572717"/>
    <w:rsid w:val="00577A5A"/>
    <w:rsid w:val="00581398"/>
    <w:rsid w:val="0058488B"/>
    <w:rsid w:val="00585DF6"/>
    <w:rsid w:val="005870D6"/>
    <w:rsid w:val="005877D8"/>
    <w:rsid w:val="0059372C"/>
    <w:rsid w:val="0059457B"/>
    <w:rsid w:val="005A5D3E"/>
    <w:rsid w:val="005A6DAE"/>
    <w:rsid w:val="005B32C5"/>
    <w:rsid w:val="005B7F43"/>
    <w:rsid w:val="005C09AC"/>
    <w:rsid w:val="005C1EBF"/>
    <w:rsid w:val="005C2472"/>
    <w:rsid w:val="005D3586"/>
    <w:rsid w:val="005D499D"/>
    <w:rsid w:val="005D75A7"/>
    <w:rsid w:val="005E5C38"/>
    <w:rsid w:val="005F26B7"/>
    <w:rsid w:val="005F2CEF"/>
    <w:rsid w:val="005F31F3"/>
    <w:rsid w:val="00604B1A"/>
    <w:rsid w:val="006075B8"/>
    <w:rsid w:val="00607929"/>
    <w:rsid w:val="00612F89"/>
    <w:rsid w:val="00613A40"/>
    <w:rsid w:val="00613EC6"/>
    <w:rsid w:val="00616BAF"/>
    <w:rsid w:val="0062116A"/>
    <w:rsid w:val="006251D2"/>
    <w:rsid w:val="00634281"/>
    <w:rsid w:val="006360A0"/>
    <w:rsid w:val="0063643D"/>
    <w:rsid w:val="00637CDC"/>
    <w:rsid w:val="0064559B"/>
    <w:rsid w:val="0064718F"/>
    <w:rsid w:val="006549D0"/>
    <w:rsid w:val="00657199"/>
    <w:rsid w:val="006579BA"/>
    <w:rsid w:val="00660DB7"/>
    <w:rsid w:val="006614F9"/>
    <w:rsid w:val="006615BF"/>
    <w:rsid w:val="00662310"/>
    <w:rsid w:val="00662624"/>
    <w:rsid w:val="00664BEE"/>
    <w:rsid w:val="00664ECB"/>
    <w:rsid w:val="006659E0"/>
    <w:rsid w:val="00666804"/>
    <w:rsid w:val="00680C0A"/>
    <w:rsid w:val="00681C9D"/>
    <w:rsid w:val="006827C6"/>
    <w:rsid w:val="00690681"/>
    <w:rsid w:val="00691230"/>
    <w:rsid w:val="00695AFF"/>
    <w:rsid w:val="00695FE0"/>
    <w:rsid w:val="006A038E"/>
    <w:rsid w:val="006A1875"/>
    <w:rsid w:val="006A368B"/>
    <w:rsid w:val="006A5FA4"/>
    <w:rsid w:val="006B1166"/>
    <w:rsid w:val="006C0628"/>
    <w:rsid w:val="006C2A21"/>
    <w:rsid w:val="006C34CD"/>
    <w:rsid w:val="006C5A94"/>
    <w:rsid w:val="006C5D04"/>
    <w:rsid w:val="006C6551"/>
    <w:rsid w:val="006D4E37"/>
    <w:rsid w:val="006D5205"/>
    <w:rsid w:val="006E0CA2"/>
    <w:rsid w:val="006E4C6F"/>
    <w:rsid w:val="006E5BE4"/>
    <w:rsid w:val="006E5C2A"/>
    <w:rsid w:val="006E7625"/>
    <w:rsid w:val="006F0BB9"/>
    <w:rsid w:val="006F1016"/>
    <w:rsid w:val="006F3F3A"/>
    <w:rsid w:val="006F7D65"/>
    <w:rsid w:val="007054AE"/>
    <w:rsid w:val="00706E2D"/>
    <w:rsid w:val="00710C8F"/>
    <w:rsid w:val="0071213B"/>
    <w:rsid w:val="00717884"/>
    <w:rsid w:val="00722CE3"/>
    <w:rsid w:val="00723BC5"/>
    <w:rsid w:val="00723EDA"/>
    <w:rsid w:val="00724ECF"/>
    <w:rsid w:val="007253BA"/>
    <w:rsid w:val="00725821"/>
    <w:rsid w:val="007264DA"/>
    <w:rsid w:val="007302CB"/>
    <w:rsid w:val="00736318"/>
    <w:rsid w:val="00742681"/>
    <w:rsid w:val="00751105"/>
    <w:rsid w:val="007525B1"/>
    <w:rsid w:val="00760A0E"/>
    <w:rsid w:val="0076483A"/>
    <w:rsid w:val="0078199B"/>
    <w:rsid w:val="00781AB2"/>
    <w:rsid w:val="00782CD8"/>
    <w:rsid w:val="0078380B"/>
    <w:rsid w:val="00785CF9"/>
    <w:rsid w:val="0079277D"/>
    <w:rsid w:val="00794FFE"/>
    <w:rsid w:val="00796685"/>
    <w:rsid w:val="007969E9"/>
    <w:rsid w:val="007A01B3"/>
    <w:rsid w:val="007A0874"/>
    <w:rsid w:val="007A16D9"/>
    <w:rsid w:val="007A2111"/>
    <w:rsid w:val="007A4B65"/>
    <w:rsid w:val="007B15B5"/>
    <w:rsid w:val="007B24E4"/>
    <w:rsid w:val="007B764F"/>
    <w:rsid w:val="007C00FC"/>
    <w:rsid w:val="007C4400"/>
    <w:rsid w:val="007C62BC"/>
    <w:rsid w:val="007D3D28"/>
    <w:rsid w:val="007D679B"/>
    <w:rsid w:val="007E1AC8"/>
    <w:rsid w:val="007E5401"/>
    <w:rsid w:val="007E59B4"/>
    <w:rsid w:val="007E5B93"/>
    <w:rsid w:val="007F0069"/>
    <w:rsid w:val="007F0E57"/>
    <w:rsid w:val="007F18AD"/>
    <w:rsid w:val="007F67C8"/>
    <w:rsid w:val="007F77C3"/>
    <w:rsid w:val="007F77C5"/>
    <w:rsid w:val="007F7E30"/>
    <w:rsid w:val="00800008"/>
    <w:rsid w:val="00801949"/>
    <w:rsid w:val="00806778"/>
    <w:rsid w:val="00811939"/>
    <w:rsid w:val="008146A9"/>
    <w:rsid w:val="008163C6"/>
    <w:rsid w:val="00816409"/>
    <w:rsid w:val="008166AD"/>
    <w:rsid w:val="00816C1F"/>
    <w:rsid w:val="00817249"/>
    <w:rsid w:val="00824D26"/>
    <w:rsid w:val="008267FB"/>
    <w:rsid w:val="00827ADB"/>
    <w:rsid w:val="008323BD"/>
    <w:rsid w:val="00832437"/>
    <w:rsid w:val="00832BDE"/>
    <w:rsid w:val="00836D0E"/>
    <w:rsid w:val="008372FA"/>
    <w:rsid w:val="008417C3"/>
    <w:rsid w:val="008424EF"/>
    <w:rsid w:val="00842ADB"/>
    <w:rsid w:val="00844482"/>
    <w:rsid w:val="00844A90"/>
    <w:rsid w:val="008451CE"/>
    <w:rsid w:val="00857E86"/>
    <w:rsid w:val="00861E5F"/>
    <w:rsid w:val="008629BF"/>
    <w:rsid w:val="00863C12"/>
    <w:rsid w:val="00865069"/>
    <w:rsid w:val="00873059"/>
    <w:rsid w:val="0087350A"/>
    <w:rsid w:val="00883C3C"/>
    <w:rsid w:val="00885B1A"/>
    <w:rsid w:val="00891BA4"/>
    <w:rsid w:val="0089766A"/>
    <w:rsid w:val="008A3F99"/>
    <w:rsid w:val="008A6E55"/>
    <w:rsid w:val="008A786B"/>
    <w:rsid w:val="008B0B0D"/>
    <w:rsid w:val="008B37EE"/>
    <w:rsid w:val="008B3AF7"/>
    <w:rsid w:val="008C1A45"/>
    <w:rsid w:val="008C1AF2"/>
    <w:rsid w:val="008C3118"/>
    <w:rsid w:val="008D0DA8"/>
    <w:rsid w:val="008D1158"/>
    <w:rsid w:val="008D2076"/>
    <w:rsid w:val="008D2B90"/>
    <w:rsid w:val="008D31BF"/>
    <w:rsid w:val="008E022B"/>
    <w:rsid w:val="008E0F8F"/>
    <w:rsid w:val="008E2003"/>
    <w:rsid w:val="008E2B00"/>
    <w:rsid w:val="008F28B6"/>
    <w:rsid w:val="008F7FD9"/>
    <w:rsid w:val="0090041B"/>
    <w:rsid w:val="00902AC7"/>
    <w:rsid w:val="00903632"/>
    <w:rsid w:val="009079A4"/>
    <w:rsid w:val="009138D3"/>
    <w:rsid w:val="00916339"/>
    <w:rsid w:val="00916B4B"/>
    <w:rsid w:val="009207FA"/>
    <w:rsid w:val="00924C6C"/>
    <w:rsid w:val="00924FB1"/>
    <w:rsid w:val="009279F6"/>
    <w:rsid w:val="009384EF"/>
    <w:rsid w:val="0094139B"/>
    <w:rsid w:val="00942158"/>
    <w:rsid w:val="00942357"/>
    <w:rsid w:val="00952E90"/>
    <w:rsid w:val="00955E66"/>
    <w:rsid w:val="0095633B"/>
    <w:rsid w:val="0096034F"/>
    <w:rsid w:val="009625A4"/>
    <w:rsid w:val="00962AA7"/>
    <w:rsid w:val="00963237"/>
    <w:rsid w:val="00967568"/>
    <w:rsid w:val="0097366D"/>
    <w:rsid w:val="009736A3"/>
    <w:rsid w:val="0097603A"/>
    <w:rsid w:val="00976847"/>
    <w:rsid w:val="0098148B"/>
    <w:rsid w:val="009873BE"/>
    <w:rsid w:val="00987DC8"/>
    <w:rsid w:val="009906AF"/>
    <w:rsid w:val="00992CD1"/>
    <w:rsid w:val="00994C51"/>
    <w:rsid w:val="00996EE4"/>
    <w:rsid w:val="009B0C9E"/>
    <w:rsid w:val="009B2437"/>
    <w:rsid w:val="009B317F"/>
    <w:rsid w:val="009B7F53"/>
    <w:rsid w:val="009C0040"/>
    <w:rsid w:val="009C3EEE"/>
    <w:rsid w:val="009C50B0"/>
    <w:rsid w:val="009D0F55"/>
    <w:rsid w:val="009D55B3"/>
    <w:rsid w:val="009D774E"/>
    <w:rsid w:val="009E2F14"/>
    <w:rsid w:val="009E71D9"/>
    <w:rsid w:val="009F0352"/>
    <w:rsid w:val="009F39AF"/>
    <w:rsid w:val="009F6BB9"/>
    <w:rsid w:val="00A00877"/>
    <w:rsid w:val="00A10359"/>
    <w:rsid w:val="00A11D9A"/>
    <w:rsid w:val="00A1255D"/>
    <w:rsid w:val="00A14149"/>
    <w:rsid w:val="00A15E3C"/>
    <w:rsid w:val="00A16904"/>
    <w:rsid w:val="00A21F95"/>
    <w:rsid w:val="00A225B5"/>
    <w:rsid w:val="00A22DD7"/>
    <w:rsid w:val="00A233FD"/>
    <w:rsid w:val="00A25DCB"/>
    <w:rsid w:val="00A31F70"/>
    <w:rsid w:val="00A32AD5"/>
    <w:rsid w:val="00A40723"/>
    <w:rsid w:val="00A5437C"/>
    <w:rsid w:val="00A54521"/>
    <w:rsid w:val="00A55F12"/>
    <w:rsid w:val="00A60E66"/>
    <w:rsid w:val="00A61078"/>
    <w:rsid w:val="00A615DF"/>
    <w:rsid w:val="00A62071"/>
    <w:rsid w:val="00A626EC"/>
    <w:rsid w:val="00A66226"/>
    <w:rsid w:val="00A7167A"/>
    <w:rsid w:val="00A74BF9"/>
    <w:rsid w:val="00A84205"/>
    <w:rsid w:val="00A8543F"/>
    <w:rsid w:val="00A87943"/>
    <w:rsid w:val="00A90F2A"/>
    <w:rsid w:val="00A95CC2"/>
    <w:rsid w:val="00A96747"/>
    <w:rsid w:val="00A97027"/>
    <w:rsid w:val="00A97B07"/>
    <w:rsid w:val="00AA00FA"/>
    <w:rsid w:val="00AA5052"/>
    <w:rsid w:val="00AB0BD8"/>
    <w:rsid w:val="00AB289B"/>
    <w:rsid w:val="00AB465A"/>
    <w:rsid w:val="00AB5289"/>
    <w:rsid w:val="00AC41D2"/>
    <w:rsid w:val="00AC7061"/>
    <w:rsid w:val="00AC7329"/>
    <w:rsid w:val="00AD0395"/>
    <w:rsid w:val="00AD3FF7"/>
    <w:rsid w:val="00AD4EBE"/>
    <w:rsid w:val="00AD713A"/>
    <w:rsid w:val="00AE46A3"/>
    <w:rsid w:val="00AE478E"/>
    <w:rsid w:val="00AE732A"/>
    <w:rsid w:val="00AF06F3"/>
    <w:rsid w:val="00AF5061"/>
    <w:rsid w:val="00AF5C7E"/>
    <w:rsid w:val="00AF6914"/>
    <w:rsid w:val="00AF739A"/>
    <w:rsid w:val="00AF787A"/>
    <w:rsid w:val="00AF7C10"/>
    <w:rsid w:val="00B00E96"/>
    <w:rsid w:val="00B014F0"/>
    <w:rsid w:val="00B023EF"/>
    <w:rsid w:val="00B0554E"/>
    <w:rsid w:val="00B076F8"/>
    <w:rsid w:val="00B115A5"/>
    <w:rsid w:val="00B152C4"/>
    <w:rsid w:val="00B1672B"/>
    <w:rsid w:val="00B225D0"/>
    <w:rsid w:val="00B234F0"/>
    <w:rsid w:val="00B25D11"/>
    <w:rsid w:val="00B266C1"/>
    <w:rsid w:val="00B26BFF"/>
    <w:rsid w:val="00B30130"/>
    <w:rsid w:val="00B35194"/>
    <w:rsid w:val="00B351B1"/>
    <w:rsid w:val="00B462B5"/>
    <w:rsid w:val="00B46516"/>
    <w:rsid w:val="00B4743E"/>
    <w:rsid w:val="00B51E23"/>
    <w:rsid w:val="00B63DE2"/>
    <w:rsid w:val="00B65F5A"/>
    <w:rsid w:val="00B67D26"/>
    <w:rsid w:val="00B72E8A"/>
    <w:rsid w:val="00B822CD"/>
    <w:rsid w:val="00B833E9"/>
    <w:rsid w:val="00B85532"/>
    <w:rsid w:val="00B85677"/>
    <w:rsid w:val="00B93C40"/>
    <w:rsid w:val="00B94120"/>
    <w:rsid w:val="00B96299"/>
    <w:rsid w:val="00BA0CF6"/>
    <w:rsid w:val="00BA587D"/>
    <w:rsid w:val="00BA5CA8"/>
    <w:rsid w:val="00BB662B"/>
    <w:rsid w:val="00BC25D1"/>
    <w:rsid w:val="00BC37FB"/>
    <w:rsid w:val="00BC6EDB"/>
    <w:rsid w:val="00BC7AC8"/>
    <w:rsid w:val="00BD0A50"/>
    <w:rsid w:val="00BD64F1"/>
    <w:rsid w:val="00BE1A9E"/>
    <w:rsid w:val="00BE535E"/>
    <w:rsid w:val="00BE5C6A"/>
    <w:rsid w:val="00BE7D4C"/>
    <w:rsid w:val="00BF2B1A"/>
    <w:rsid w:val="00BF5396"/>
    <w:rsid w:val="00C011EF"/>
    <w:rsid w:val="00C0756D"/>
    <w:rsid w:val="00C07634"/>
    <w:rsid w:val="00C1393E"/>
    <w:rsid w:val="00C1399C"/>
    <w:rsid w:val="00C15E04"/>
    <w:rsid w:val="00C2045E"/>
    <w:rsid w:val="00C20E4C"/>
    <w:rsid w:val="00C232C9"/>
    <w:rsid w:val="00C23E03"/>
    <w:rsid w:val="00C241D1"/>
    <w:rsid w:val="00C25A5D"/>
    <w:rsid w:val="00C25E5C"/>
    <w:rsid w:val="00C305D5"/>
    <w:rsid w:val="00C31471"/>
    <w:rsid w:val="00C33AB1"/>
    <w:rsid w:val="00C3784B"/>
    <w:rsid w:val="00C44418"/>
    <w:rsid w:val="00C44E81"/>
    <w:rsid w:val="00C50CCA"/>
    <w:rsid w:val="00C53AE7"/>
    <w:rsid w:val="00C54013"/>
    <w:rsid w:val="00C55894"/>
    <w:rsid w:val="00C565FC"/>
    <w:rsid w:val="00C64161"/>
    <w:rsid w:val="00C711C5"/>
    <w:rsid w:val="00C718D7"/>
    <w:rsid w:val="00C742C7"/>
    <w:rsid w:val="00C77434"/>
    <w:rsid w:val="00C83CAE"/>
    <w:rsid w:val="00C903EC"/>
    <w:rsid w:val="00C91A63"/>
    <w:rsid w:val="00C95888"/>
    <w:rsid w:val="00CA7E24"/>
    <w:rsid w:val="00CB0F86"/>
    <w:rsid w:val="00CC3DB8"/>
    <w:rsid w:val="00CC7194"/>
    <w:rsid w:val="00CD2D69"/>
    <w:rsid w:val="00CD2DAE"/>
    <w:rsid w:val="00CD3CA5"/>
    <w:rsid w:val="00CD429D"/>
    <w:rsid w:val="00CD468E"/>
    <w:rsid w:val="00CE179C"/>
    <w:rsid w:val="00CE4FC2"/>
    <w:rsid w:val="00CF12DA"/>
    <w:rsid w:val="00CF140E"/>
    <w:rsid w:val="00CF1C97"/>
    <w:rsid w:val="00CF1DCC"/>
    <w:rsid w:val="00CF4F22"/>
    <w:rsid w:val="00CF611E"/>
    <w:rsid w:val="00CF665E"/>
    <w:rsid w:val="00D00B1D"/>
    <w:rsid w:val="00D01EB0"/>
    <w:rsid w:val="00D054F7"/>
    <w:rsid w:val="00D117E9"/>
    <w:rsid w:val="00D12AE5"/>
    <w:rsid w:val="00D150A1"/>
    <w:rsid w:val="00D16DF5"/>
    <w:rsid w:val="00D16EA1"/>
    <w:rsid w:val="00D1791B"/>
    <w:rsid w:val="00D237F1"/>
    <w:rsid w:val="00D30DBE"/>
    <w:rsid w:val="00D31C69"/>
    <w:rsid w:val="00D336B6"/>
    <w:rsid w:val="00D33F7B"/>
    <w:rsid w:val="00D344DF"/>
    <w:rsid w:val="00D361ED"/>
    <w:rsid w:val="00D4155D"/>
    <w:rsid w:val="00D52261"/>
    <w:rsid w:val="00D52F5D"/>
    <w:rsid w:val="00D5689A"/>
    <w:rsid w:val="00D62872"/>
    <w:rsid w:val="00D62BC9"/>
    <w:rsid w:val="00D63082"/>
    <w:rsid w:val="00D631B3"/>
    <w:rsid w:val="00D648AB"/>
    <w:rsid w:val="00D709FC"/>
    <w:rsid w:val="00D76F5B"/>
    <w:rsid w:val="00D77074"/>
    <w:rsid w:val="00D83274"/>
    <w:rsid w:val="00D858D5"/>
    <w:rsid w:val="00D86EFC"/>
    <w:rsid w:val="00D90366"/>
    <w:rsid w:val="00D91C16"/>
    <w:rsid w:val="00D94DE7"/>
    <w:rsid w:val="00D94F5D"/>
    <w:rsid w:val="00DA0196"/>
    <w:rsid w:val="00DA4714"/>
    <w:rsid w:val="00DD632A"/>
    <w:rsid w:val="00DD789E"/>
    <w:rsid w:val="00DE42E7"/>
    <w:rsid w:val="00DE4CAD"/>
    <w:rsid w:val="00DE4D6C"/>
    <w:rsid w:val="00DF0849"/>
    <w:rsid w:val="00E0489B"/>
    <w:rsid w:val="00E104DC"/>
    <w:rsid w:val="00E10BB8"/>
    <w:rsid w:val="00E11327"/>
    <w:rsid w:val="00E13E05"/>
    <w:rsid w:val="00E15621"/>
    <w:rsid w:val="00E16DD1"/>
    <w:rsid w:val="00E227A4"/>
    <w:rsid w:val="00E2346F"/>
    <w:rsid w:val="00E30598"/>
    <w:rsid w:val="00E310FE"/>
    <w:rsid w:val="00E322E1"/>
    <w:rsid w:val="00E4176B"/>
    <w:rsid w:val="00E438B4"/>
    <w:rsid w:val="00E523B1"/>
    <w:rsid w:val="00E5596A"/>
    <w:rsid w:val="00E56725"/>
    <w:rsid w:val="00E56CED"/>
    <w:rsid w:val="00E63D25"/>
    <w:rsid w:val="00E727D1"/>
    <w:rsid w:val="00E72A26"/>
    <w:rsid w:val="00E75AB2"/>
    <w:rsid w:val="00E81413"/>
    <w:rsid w:val="00E8176D"/>
    <w:rsid w:val="00E83C0D"/>
    <w:rsid w:val="00E85B7D"/>
    <w:rsid w:val="00E93DCC"/>
    <w:rsid w:val="00E964E8"/>
    <w:rsid w:val="00EA11E6"/>
    <w:rsid w:val="00EA1771"/>
    <w:rsid w:val="00EA2DA3"/>
    <w:rsid w:val="00EA5F8A"/>
    <w:rsid w:val="00EB2D38"/>
    <w:rsid w:val="00EB50EC"/>
    <w:rsid w:val="00EB7E3E"/>
    <w:rsid w:val="00EC318B"/>
    <w:rsid w:val="00EC3585"/>
    <w:rsid w:val="00EC5BA7"/>
    <w:rsid w:val="00EC5D8F"/>
    <w:rsid w:val="00EC5F34"/>
    <w:rsid w:val="00ED2142"/>
    <w:rsid w:val="00EE3B9C"/>
    <w:rsid w:val="00EE4D0A"/>
    <w:rsid w:val="00EF3CAC"/>
    <w:rsid w:val="00EF6139"/>
    <w:rsid w:val="00EF65C8"/>
    <w:rsid w:val="00EF7153"/>
    <w:rsid w:val="00F01625"/>
    <w:rsid w:val="00F05C60"/>
    <w:rsid w:val="00F07019"/>
    <w:rsid w:val="00F07A19"/>
    <w:rsid w:val="00F07FC0"/>
    <w:rsid w:val="00F12A29"/>
    <w:rsid w:val="00F12D27"/>
    <w:rsid w:val="00F13CA2"/>
    <w:rsid w:val="00F21C34"/>
    <w:rsid w:val="00F25268"/>
    <w:rsid w:val="00F26470"/>
    <w:rsid w:val="00F27AC3"/>
    <w:rsid w:val="00F319F3"/>
    <w:rsid w:val="00F336A7"/>
    <w:rsid w:val="00F34FAB"/>
    <w:rsid w:val="00F35337"/>
    <w:rsid w:val="00F414CC"/>
    <w:rsid w:val="00F45A46"/>
    <w:rsid w:val="00F46D34"/>
    <w:rsid w:val="00F511B9"/>
    <w:rsid w:val="00F515B7"/>
    <w:rsid w:val="00F52859"/>
    <w:rsid w:val="00F57F5A"/>
    <w:rsid w:val="00F667F7"/>
    <w:rsid w:val="00F675A6"/>
    <w:rsid w:val="00F7010A"/>
    <w:rsid w:val="00F75CAB"/>
    <w:rsid w:val="00F82401"/>
    <w:rsid w:val="00F86AD9"/>
    <w:rsid w:val="00F86AFB"/>
    <w:rsid w:val="00F871A4"/>
    <w:rsid w:val="00F87AE1"/>
    <w:rsid w:val="00F93BC8"/>
    <w:rsid w:val="00FA08F7"/>
    <w:rsid w:val="00FA1B9E"/>
    <w:rsid w:val="00FA2B7E"/>
    <w:rsid w:val="00FA5535"/>
    <w:rsid w:val="00FA599A"/>
    <w:rsid w:val="00FB26C8"/>
    <w:rsid w:val="00FB79FD"/>
    <w:rsid w:val="00FD35D8"/>
    <w:rsid w:val="00FD39F7"/>
    <w:rsid w:val="00FD45E0"/>
    <w:rsid w:val="00FE1124"/>
    <w:rsid w:val="00FE3294"/>
    <w:rsid w:val="00FE3D89"/>
    <w:rsid w:val="00FF0559"/>
    <w:rsid w:val="00FF390E"/>
    <w:rsid w:val="00FF5047"/>
    <w:rsid w:val="00FF551A"/>
    <w:rsid w:val="010A2A8E"/>
    <w:rsid w:val="015EA035"/>
    <w:rsid w:val="016825D3"/>
    <w:rsid w:val="019C2C3B"/>
    <w:rsid w:val="01CB9622"/>
    <w:rsid w:val="0206643A"/>
    <w:rsid w:val="028701BB"/>
    <w:rsid w:val="02B3F5B7"/>
    <w:rsid w:val="02CE123E"/>
    <w:rsid w:val="0340BF40"/>
    <w:rsid w:val="03696BBF"/>
    <w:rsid w:val="03B202E4"/>
    <w:rsid w:val="03FE3C99"/>
    <w:rsid w:val="046CB323"/>
    <w:rsid w:val="04873ACA"/>
    <w:rsid w:val="04BCB154"/>
    <w:rsid w:val="04CF8FCE"/>
    <w:rsid w:val="04FA7BBA"/>
    <w:rsid w:val="05388BEA"/>
    <w:rsid w:val="054178BF"/>
    <w:rsid w:val="0551C94E"/>
    <w:rsid w:val="058BDA8D"/>
    <w:rsid w:val="05EECE02"/>
    <w:rsid w:val="0634664D"/>
    <w:rsid w:val="0647428B"/>
    <w:rsid w:val="064AE9C7"/>
    <w:rsid w:val="064B077E"/>
    <w:rsid w:val="067E8CA2"/>
    <w:rsid w:val="06CF2763"/>
    <w:rsid w:val="06E74975"/>
    <w:rsid w:val="079F4F99"/>
    <w:rsid w:val="07A53324"/>
    <w:rsid w:val="07CC28C9"/>
    <w:rsid w:val="07D2C858"/>
    <w:rsid w:val="085CD396"/>
    <w:rsid w:val="08973888"/>
    <w:rsid w:val="08A90FB8"/>
    <w:rsid w:val="08F0C8CE"/>
    <w:rsid w:val="092FC43E"/>
    <w:rsid w:val="0980727F"/>
    <w:rsid w:val="09AED677"/>
    <w:rsid w:val="09B6A32F"/>
    <w:rsid w:val="0A3F2880"/>
    <w:rsid w:val="0A76B38A"/>
    <w:rsid w:val="0A92CCCD"/>
    <w:rsid w:val="0AC1D994"/>
    <w:rsid w:val="0ADBC8F2"/>
    <w:rsid w:val="0BBF4D2A"/>
    <w:rsid w:val="0BDACE1A"/>
    <w:rsid w:val="0C027ADD"/>
    <w:rsid w:val="0C2C85CA"/>
    <w:rsid w:val="0CA3F35F"/>
    <w:rsid w:val="0D8329A9"/>
    <w:rsid w:val="0DE47F98"/>
    <w:rsid w:val="0DEA99C3"/>
    <w:rsid w:val="0E9C6321"/>
    <w:rsid w:val="0E9EF6D0"/>
    <w:rsid w:val="0F3D0F13"/>
    <w:rsid w:val="0F6AE43D"/>
    <w:rsid w:val="0F768C05"/>
    <w:rsid w:val="0FD9AD57"/>
    <w:rsid w:val="100B6E38"/>
    <w:rsid w:val="1022A82D"/>
    <w:rsid w:val="105ACE22"/>
    <w:rsid w:val="10BC8133"/>
    <w:rsid w:val="10D05099"/>
    <w:rsid w:val="1111BFB1"/>
    <w:rsid w:val="11E0A36E"/>
    <w:rsid w:val="120090D2"/>
    <w:rsid w:val="131F1AD6"/>
    <w:rsid w:val="1365E0CC"/>
    <w:rsid w:val="13671727"/>
    <w:rsid w:val="13774B46"/>
    <w:rsid w:val="1399829F"/>
    <w:rsid w:val="1430EC3D"/>
    <w:rsid w:val="143743F7"/>
    <w:rsid w:val="14A19890"/>
    <w:rsid w:val="14B53EDD"/>
    <w:rsid w:val="14CE6043"/>
    <w:rsid w:val="15BED4BF"/>
    <w:rsid w:val="15E3DB56"/>
    <w:rsid w:val="16054CAC"/>
    <w:rsid w:val="1645BAC4"/>
    <w:rsid w:val="16631EB9"/>
    <w:rsid w:val="1669C296"/>
    <w:rsid w:val="17212132"/>
    <w:rsid w:val="17509271"/>
    <w:rsid w:val="182C2ACA"/>
    <w:rsid w:val="1833A15B"/>
    <w:rsid w:val="1847B589"/>
    <w:rsid w:val="184DEC6B"/>
    <w:rsid w:val="18AC587B"/>
    <w:rsid w:val="1930AB12"/>
    <w:rsid w:val="19BF5A63"/>
    <w:rsid w:val="19C11E6B"/>
    <w:rsid w:val="1A34DE3E"/>
    <w:rsid w:val="1A45B709"/>
    <w:rsid w:val="1A74E049"/>
    <w:rsid w:val="1A82C3E9"/>
    <w:rsid w:val="1A92B9F7"/>
    <w:rsid w:val="1AC02EF7"/>
    <w:rsid w:val="1AD04300"/>
    <w:rsid w:val="1B0F12AF"/>
    <w:rsid w:val="1B33764F"/>
    <w:rsid w:val="1B3D9078"/>
    <w:rsid w:val="1B669A40"/>
    <w:rsid w:val="1B98C6FC"/>
    <w:rsid w:val="1BD4FF0C"/>
    <w:rsid w:val="1BD5F252"/>
    <w:rsid w:val="1BEC96CA"/>
    <w:rsid w:val="1BF27278"/>
    <w:rsid w:val="1C4404CF"/>
    <w:rsid w:val="1C70A325"/>
    <w:rsid w:val="1C71F7F3"/>
    <w:rsid w:val="1CE4676E"/>
    <w:rsid w:val="1D28CD82"/>
    <w:rsid w:val="1D4F8759"/>
    <w:rsid w:val="1DA98CB1"/>
    <w:rsid w:val="1DBA7E1B"/>
    <w:rsid w:val="1DCEFAEF"/>
    <w:rsid w:val="1E5DE80A"/>
    <w:rsid w:val="1E63119A"/>
    <w:rsid w:val="1EFDED6A"/>
    <w:rsid w:val="1FA6C49D"/>
    <w:rsid w:val="1FC2858C"/>
    <w:rsid w:val="1FE6C967"/>
    <w:rsid w:val="1FF21C0F"/>
    <w:rsid w:val="2054C781"/>
    <w:rsid w:val="206E7107"/>
    <w:rsid w:val="208D16F8"/>
    <w:rsid w:val="215454AE"/>
    <w:rsid w:val="21AB5080"/>
    <w:rsid w:val="21AD0056"/>
    <w:rsid w:val="21F815A8"/>
    <w:rsid w:val="226AF350"/>
    <w:rsid w:val="228B63EB"/>
    <w:rsid w:val="228F533A"/>
    <w:rsid w:val="22E15F52"/>
    <w:rsid w:val="231047C1"/>
    <w:rsid w:val="2359C19B"/>
    <w:rsid w:val="238C63CD"/>
    <w:rsid w:val="23B57FAB"/>
    <w:rsid w:val="23BCE328"/>
    <w:rsid w:val="23CEEF1E"/>
    <w:rsid w:val="245CA497"/>
    <w:rsid w:val="2472B8FB"/>
    <w:rsid w:val="2482980A"/>
    <w:rsid w:val="24D2DF1A"/>
    <w:rsid w:val="24D3D3E9"/>
    <w:rsid w:val="2517D6E8"/>
    <w:rsid w:val="253CC0F7"/>
    <w:rsid w:val="2543C672"/>
    <w:rsid w:val="2557B55D"/>
    <w:rsid w:val="2589FA71"/>
    <w:rsid w:val="25B70DA6"/>
    <w:rsid w:val="25C6551D"/>
    <w:rsid w:val="25F21BC2"/>
    <w:rsid w:val="2609D671"/>
    <w:rsid w:val="2616301E"/>
    <w:rsid w:val="26641C11"/>
    <w:rsid w:val="26F89CE0"/>
    <w:rsid w:val="2712B953"/>
    <w:rsid w:val="27443E94"/>
    <w:rsid w:val="27C6740F"/>
    <w:rsid w:val="27F563CE"/>
    <w:rsid w:val="284A4645"/>
    <w:rsid w:val="284BFD56"/>
    <w:rsid w:val="285E2006"/>
    <w:rsid w:val="28906EBB"/>
    <w:rsid w:val="2892AF16"/>
    <w:rsid w:val="289BCAA8"/>
    <w:rsid w:val="28FAABA9"/>
    <w:rsid w:val="29026178"/>
    <w:rsid w:val="29095F62"/>
    <w:rsid w:val="292FE576"/>
    <w:rsid w:val="293C377B"/>
    <w:rsid w:val="29485490"/>
    <w:rsid w:val="295A7998"/>
    <w:rsid w:val="29B519F5"/>
    <w:rsid w:val="29D0F595"/>
    <w:rsid w:val="2A0E1873"/>
    <w:rsid w:val="2A32CC16"/>
    <w:rsid w:val="2A596E27"/>
    <w:rsid w:val="2A6BA916"/>
    <w:rsid w:val="2AE0DB50"/>
    <w:rsid w:val="2AE0E0D3"/>
    <w:rsid w:val="2AF3F9FC"/>
    <w:rsid w:val="2AF51910"/>
    <w:rsid w:val="2BA65E76"/>
    <w:rsid w:val="2BAC6C33"/>
    <w:rsid w:val="2BE17BB3"/>
    <w:rsid w:val="2BF0514E"/>
    <w:rsid w:val="2C4C0F39"/>
    <w:rsid w:val="2C664769"/>
    <w:rsid w:val="2C6C5AFA"/>
    <w:rsid w:val="2C8DE4C7"/>
    <w:rsid w:val="2CA30F9D"/>
    <w:rsid w:val="2CE2F3C2"/>
    <w:rsid w:val="2D11DC0B"/>
    <w:rsid w:val="2D176969"/>
    <w:rsid w:val="2D281DFC"/>
    <w:rsid w:val="2D48604A"/>
    <w:rsid w:val="2D883F76"/>
    <w:rsid w:val="2DCE7777"/>
    <w:rsid w:val="2E187EDA"/>
    <w:rsid w:val="2E3741A5"/>
    <w:rsid w:val="2E8610AE"/>
    <w:rsid w:val="2ED5D479"/>
    <w:rsid w:val="2F3A9919"/>
    <w:rsid w:val="2F3CBB02"/>
    <w:rsid w:val="2F452B27"/>
    <w:rsid w:val="2F821B10"/>
    <w:rsid w:val="2F88F742"/>
    <w:rsid w:val="2FD3D263"/>
    <w:rsid w:val="2FDA30DA"/>
    <w:rsid w:val="30069EEA"/>
    <w:rsid w:val="30371026"/>
    <w:rsid w:val="30FCFED0"/>
    <w:rsid w:val="314577DF"/>
    <w:rsid w:val="3185D8F1"/>
    <w:rsid w:val="3197218E"/>
    <w:rsid w:val="31F48F8A"/>
    <w:rsid w:val="32289552"/>
    <w:rsid w:val="3290FCEF"/>
    <w:rsid w:val="3497BFDB"/>
    <w:rsid w:val="349EC97B"/>
    <w:rsid w:val="34E70693"/>
    <w:rsid w:val="357748AD"/>
    <w:rsid w:val="35C4FCAD"/>
    <w:rsid w:val="35FD2847"/>
    <w:rsid w:val="36036C75"/>
    <w:rsid w:val="361B72D0"/>
    <w:rsid w:val="3691A1CB"/>
    <w:rsid w:val="369AFA68"/>
    <w:rsid w:val="36C90FBB"/>
    <w:rsid w:val="36D8D09A"/>
    <w:rsid w:val="3700A48F"/>
    <w:rsid w:val="375F0880"/>
    <w:rsid w:val="37CEE93E"/>
    <w:rsid w:val="38336571"/>
    <w:rsid w:val="383F8AA4"/>
    <w:rsid w:val="385C96F5"/>
    <w:rsid w:val="387A27FF"/>
    <w:rsid w:val="38873A25"/>
    <w:rsid w:val="388A68FE"/>
    <w:rsid w:val="388D920F"/>
    <w:rsid w:val="38D3456C"/>
    <w:rsid w:val="38F407C8"/>
    <w:rsid w:val="394874D2"/>
    <w:rsid w:val="395A1744"/>
    <w:rsid w:val="39627010"/>
    <w:rsid w:val="399AA10E"/>
    <w:rsid w:val="39AD9576"/>
    <w:rsid w:val="39BB04A6"/>
    <w:rsid w:val="39D00E4A"/>
    <w:rsid w:val="3A4491ED"/>
    <w:rsid w:val="3AD651EC"/>
    <w:rsid w:val="3B14C331"/>
    <w:rsid w:val="3B73741F"/>
    <w:rsid w:val="3B96BF67"/>
    <w:rsid w:val="3BF8F3DF"/>
    <w:rsid w:val="3BFDA367"/>
    <w:rsid w:val="3C064B58"/>
    <w:rsid w:val="3C2128F2"/>
    <w:rsid w:val="3C261C16"/>
    <w:rsid w:val="3C9CFD16"/>
    <w:rsid w:val="3CD208DB"/>
    <w:rsid w:val="3D06180E"/>
    <w:rsid w:val="3D2DA6D6"/>
    <w:rsid w:val="3D309C41"/>
    <w:rsid w:val="3D658557"/>
    <w:rsid w:val="3DF2F12D"/>
    <w:rsid w:val="3E4C8B6B"/>
    <w:rsid w:val="3E5D868D"/>
    <w:rsid w:val="3EAB9B1E"/>
    <w:rsid w:val="3EDE81DB"/>
    <w:rsid w:val="3EF97227"/>
    <w:rsid w:val="3F028A62"/>
    <w:rsid w:val="3F172C37"/>
    <w:rsid w:val="3F7EF532"/>
    <w:rsid w:val="400FC123"/>
    <w:rsid w:val="40A16FB0"/>
    <w:rsid w:val="40A9D58D"/>
    <w:rsid w:val="40EF53B9"/>
    <w:rsid w:val="41275AA0"/>
    <w:rsid w:val="416E2A72"/>
    <w:rsid w:val="417FA7E2"/>
    <w:rsid w:val="4185C38E"/>
    <w:rsid w:val="419B9AFB"/>
    <w:rsid w:val="41C37DAF"/>
    <w:rsid w:val="4209F64D"/>
    <w:rsid w:val="422A9FB0"/>
    <w:rsid w:val="4271B658"/>
    <w:rsid w:val="42861B2E"/>
    <w:rsid w:val="428EA59A"/>
    <w:rsid w:val="42A54BD6"/>
    <w:rsid w:val="42BDC1CD"/>
    <w:rsid w:val="42CFFC5E"/>
    <w:rsid w:val="42EFF4C7"/>
    <w:rsid w:val="4331F2C4"/>
    <w:rsid w:val="43B00BB7"/>
    <w:rsid w:val="43E1A9C0"/>
    <w:rsid w:val="4416AF7D"/>
    <w:rsid w:val="442D09D0"/>
    <w:rsid w:val="44347729"/>
    <w:rsid w:val="444C27D4"/>
    <w:rsid w:val="450DE695"/>
    <w:rsid w:val="452FB053"/>
    <w:rsid w:val="4582109E"/>
    <w:rsid w:val="458B169D"/>
    <w:rsid w:val="45BC6F55"/>
    <w:rsid w:val="45BE9BF6"/>
    <w:rsid w:val="45C870DF"/>
    <w:rsid w:val="45D9F741"/>
    <w:rsid w:val="46268FBC"/>
    <w:rsid w:val="465E8D88"/>
    <w:rsid w:val="4673F0E0"/>
    <w:rsid w:val="46ADA7CA"/>
    <w:rsid w:val="46CC7677"/>
    <w:rsid w:val="46F23A68"/>
    <w:rsid w:val="478E788F"/>
    <w:rsid w:val="4792764B"/>
    <w:rsid w:val="47A48F63"/>
    <w:rsid w:val="47B6DF59"/>
    <w:rsid w:val="47D3C647"/>
    <w:rsid w:val="47E59C38"/>
    <w:rsid w:val="47F325D0"/>
    <w:rsid w:val="481831F3"/>
    <w:rsid w:val="485562FD"/>
    <w:rsid w:val="486CA093"/>
    <w:rsid w:val="489215DD"/>
    <w:rsid w:val="4893213D"/>
    <w:rsid w:val="48C6D21A"/>
    <w:rsid w:val="48C9325D"/>
    <w:rsid w:val="48D307BE"/>
    <w:rsid w:val="495236E5"/>
    <w:rsid w:val="4A1B0D22"/>
    <w:rsid w:val="4A2C56F2"/>
    <w:rsid w:val="4A30773E"/>
    <w:rsid w:val="4A3B993A"/>
    <w:rsid w:val="4A76A674"/>
    <w:rsid w:val="4A8A26A3"/>
    <w:rsid w:val="4A9B1646"/>
    <w:rsid w:val="4AF7A7FC"/>
    <w:rsid w:val="4B968EC6"/>
    <w:rsid w:val="4BA49808"/>
    <w:rsid w:val="4BD36972"/>
    <w:rsid w:val="4BD4AEC3"/>
    <w:rsid w:val="4BF81F89"/>
    <w:rsid w:val="4C9D3AE6"/>
    <w:rsid w:val="4DA97F9D"/>
    <w:rsid w:val="4DAD38DD"/>
    <w:rsid w:val="4E53BDFC"/>
    <w:rsid w:val="4E5B2249"/>
    <w:rsid w:val="4E5DC9EC"/>
    <w:rsid w:val="4EFF00DE"/>
    <w:rsid w:val="4F9D0BA9"/>
    <w:rsid w:val="501E5005"/>
    <w:rsid w:val="5054D63C"/>
    <w:rsid w:val="506DBB0F"/>
    <w:rsid w:val="5085EE63"/>
    <w:rsid w:val="50E3DE15"/>
    <w:rsid w:val="51065262"/>
    <w:rsid w:val="512A1358"/>
    <w:rsid w:val="5175C6AF"/>
    <w:rsid w:val="5178548F"/>
    <w:rsid w:val="51DAB722"/>
    <w:rsid w:val="51FA39EE"/>
    <w:rsid w:val="52E1A2A7"/>
    <w:rsid w:val="53339721"/>
    <w:rsid w:val="535DF22B"/>
    <w:rsid w:val="53A6817B"/>
    <w:rsid w:val="53E8C36C"/>
    <w:rsid w:val="541005DD"/>
    <w:rsid w:val="54C0C783"/>
    <w:rsid w:val="54C39CE7"/>
    <w:rsid w:val="550B3E7A"/>
    <w:rsid w:val="557CEC49"/>
    <w:rsid w:val="55B07D51"/>
    <w:rsid w:val="55FE809E"/>
    <w:rsid w:val="562BB079"/>
    <w:rsid w:val="564B19EF"/>
    <w:rsid w:val="56514C04"/>
    <w:rsid w:val="577C4298"/>
    <w:rsid w:val="5789A13D"/>
    <w:rsid w:val="57B78590"/>
    <w:rsid w:val="57C91938"/>
    <w:rsid w:val="5825F914"/>
    <w:rsid w:val="5852169E"/>
    <w:rsid w:val="5864CAF1"/>
    <w:rsid w:val="5883A765"/>
    <w:rsid w:val="59390E45"/>
    <w:rsid w:val="596B533A"/>
    <w:rsid w:val="5A0CA103"/>
    <w:rsid w:val="5A0DF35E"/>
    <w:rsid w:val="5A23524E"/>
    <w:rsid w:val="5A51A4E2"/>
    <w:rsid w:val="5A73CEA3"/>
    <w:rsid w:val="5AAA8EFB"/>
    <w:rsid w:val="5AB2EB53"/>
    <w:rsid w:val="5AC28AAA"/>
    <w:rsid w:val="5B490741"/>
    <w:rsid w:val="5BB09FAD"/>
    <w:rsid w:val="5BEDBDD3"/>
    <w:rsid w:val="5C3D9C18"/>
    <w:rsid w:val="5C4F8F4A"/>
    <w:rsid w:val="5D2E0A56"/>
    <w:rsid w:val="5D6DB602"/>
    <w:rsid w:val="5D898AC1"/>
    <w:rsid w:val="5DE2A400"/>
    <w:rsid w:val="5EB512BA"/>
    <w:rsid w:val="5ECECF66"/>
    <w:rsid w:val="5F18A8FB"/>
    <w:rsid w:val="5F2E012D"/>
    <w:rsid w:val="5F31C5A5"/>
    <w:rsid w:val="5F94270B"/>
    <w:rsid w:val="5FE410A2"/>
    <w:rsid w:val="5FED040B"/>
    <w:rsid w:val="60147AB8"/>
    <w:rsid w:val="6034AB58"/>
    <w:rsid w:val="604A579D"/>
    <w:rsid w:val="60596899"/>
    <w:rsid w:val="60EA8541"/>
    <w:rsid w:val="61175B96"/>
    <w:rsid w:val="615F9D91"/>
    <w:rsid w:val="616005D5"/>
    <w:rsid w:val="617E7FB5"/>
    <w:rsid w:val="6191AF12"/>
    <w:rsid w:val="61CD34CA"/>
    <w:rsid w:val="61EB6974"/>
    <w:rsid w:val="61F61B21"/>
    <w:rsid w:val="6288C359"/>
    <w:rsid w:val="62D798C1"/>
    <w:rsid w:val="62DA8F9D"/>
    <w:rsid w:val="62EBE327"/>
    <w:rsid w:val="62F67240"/>
    <w:rsid w:val="62FF79DA"/>
    <w:rsid w:val="63201C1B"/>
    <w:rsid w:val="632A09F2"/>
    <w:rsid w:val="6340C1AC"/>
    <w:rsid w:val="635DAC6C"/>
    <w:rsid w:val="63A4ECA3"/>
    <w:rsid w:val="64136BF1"/>
    <w:rsid w:val="644B6033"/>
    <w:rsid w:val="648A4A27"/>
    <w:rsid w:val="64C9B596"/>
    <w:rsid w:val="651F3652"/>
    <w:rsid w:val="6542A0E7"/>
    <w:rsid w:val="6569CA12"/>
    <w:rsid w:val="65CBC325"/>
    <w:rsid w:val="65E2089C"/>
    <w:rsid w:val="66022893"/>
    <w:rsid w:val="662181D6"/>
    <w:rsid w:val="666A533B"/>
    <w:rsid w:val="66847A7A"/>
    <w:rsid w:val="669C131E"/>
    <w:rsid w:val="66A9B644"/>
    <w:rsid w:val="66AA9B82"/>
    <w:rsid w:val="66B2CC40"/>
    <w:rsid w:val="66D51000"/>
    <w:rsid w:val="674A669C"/>
    <w:rsid w:val="6770AC05"/>
    <w:rsid w:val="678DB0DC"/>
    <w:rsid w:val="681A5419"/>
    <w:rsid w:val="6829E7FF"/>
    <w:rsid w:val="688E753D"/>
    <w:rsid w:val="68EF1E65"/>
    <w:rsid w:val="68F6B4E6"/>
    <w:rsid w:val="696781B7"/>
    <w:rsid w:val="69991257"/>
    <w:rsid w:val="69EE213D"/>
    <w:rsid w:val="6A2FA902"/>
    <w:rsid w:val="6A77312A"/>
    <w:rsid w:val="6A809FEF"/>
    <w:rsid w:val="6ABAF801"/>
    <w:rsid w:val="6AD94471"/>
    <w:rsid w:val="6AFF4B78"/>
    <w:rsid w:val="6B16D68C"/>
    <w:rsid w:val="6B31F3B6"/>
    <w:rsid w:val="6B55C83D"/>
    <w:rsid w:val="6B67FC65"/>
    <w:rsid w:val="6BA0B683"/>
    <w:rsid w:val="6BA72C70"/>
    <w:rsid w:val="6BFC5866"/>
    <w:rsid w:val="6C194BD9"/>
    <w:rsid w:val="6C73296D"/>
    <w:rsid w:val="6CFB624F"/>
    <w:rsid w:val="6D23EC04"/>
    <w:rsid w:val="6D28DC28"/>
    <w:rsid w:val="6D453A87"/>
    <w:rsid w:val="6D54AFCD"/>
    <w:rsid w:val="6D8B5EAB"/>
    <w:rsid w:val="6D965518"/>
    <w:rsid w:val="6DE9F6B8"/>
    <w:rsid w:val="6DEEDE6E"/>
    <w:rsid w:val="6E4337C3"/>
    <w:rsid w:val="6E491C4A"/>
    <w:rsid w:val="6E7059BD"/>
    <w:rsid w:val="6E9DB9F1"/>
    <w:rsid w:val="6EA870CD"/>
    <w:rsid w:val="6EC091C8"/>
    <w:rsid w:val="6ECD4EEE"/>
    <w:rsid w:val="6F58E75B"/>
    <w:rsid w:val="6F62BC3C"/>
    <w:rsid w:val="6FE0BD6F"/>
    <w:rsid w:val="6FE17793"/>
    <w:rsid w:val="6FEE4090"/>
    <w:rsid w:val="700E92A2"/>
    <w:rsid w:val="709E0205"/>
    <w:rsid w:val="70D2C1E3"/>
    <w:rsid w:val="71207515"/>
    <w:rsid w:val="7173D8A1"/>
    <w:rsid w:val="719F5F2F"/>
    <w:rsid w:val="71C4949F"/>
    <w:rsid w:val="71E29C33"/>
    <w:rsid w:val="71E55D3A"/>
    <w:rsid w:val="7238DFA8"/>
    <w:rsid w:val="72640594"/>
    <w:rsid w:val="726E43D3"/>
    <w:rsid w:val="72E94158"/>
    <w:rsid w:val="73501E6D"/>
    <w:rsid w:val="735CBD70"/>
    <w:rsid w:val="7383A77D"/>
    <w:rsid w:val="73AE4B2A"/>
    <w:rsid w:val="740C75B3"/>
    <w:rsid w:val="74403974"/>
    <w:rsid w:val="74469E49"/>
    <w:rsid w:val="745CF143"/>
    <w:rsid w:val="7465F7A3"/>
    <w:rsid w:val="74811F8C"/>
    <w:rsid w:val="74ABF2D2"/>
    <w:rsid w:val="74CC04DB"/>
    <w:rsid w:val="754491C4"/>
    <w:rsid w:val="761B662B"/>
    <w:rsid w:val="762AB642"/>
    <w:rsid w:val="7754184E"/>
    <w:rsid w:val="776665FC"/>
    <w:rsid w:val="779F9453"/>
    <w:rsid w:val="77D9E3E7"/>
    <w:rsid w:val="77F7E4FE"/>
    <w:rsid w:val="78148837"/>
    <w:rsid w:val="78497ED7"/>
    <w:rsid w:val="784A9EDF"/>
    <w:rsid w:val="785DB572"/>
    <w:rsid w:val="7879B13A"/>
    <w:rsid w:val="788EF513"/>
    <w:rsid w:val="78AB2C6F"/>
    <w:rsid w:val="78EDD742"/>
    <w:rsid w:val="796B182B"/>
    <w:rsid w:val="7984C4B3"/>
    <w:rsid w:val="79ABE996"/>
    <w:rsid w:val="79FE99A3"/>
    <w:rsid w:val="7A12B03F"/>
    <w:rsid w:val="7A2FED27"/>
    <w:rsid w:val="7A46F532"/>
    <w:rsid w:val="7ADBDC9B"/>
    <w:rsid w:val="7AE2971A"/>
    <w:rsid w:val="7B57E468"/>
    <w:rsid w:val="7B661C16"/>
    <w:rsid w:val="7BBC3AEC"/>
    <w:rsid w:val="7BF90216"/>
    <w:rsid w:val="7C16F59D"/>
    <w:rsid w:val="7CF4B4E1"/>
    <w:rsid w:val="7D2D2375"/>
    <w:rsid w:val="7D30263F"/>
    <w:rsid w:val="7D828B51"/>
    <w:rsid w:val="7DA1A36A"/>
    <w:rsid w:val="7DCC8957"/>
    <w:rsid w:val="7DFD6B63"/>
    <w:rsid w:val="7E2719D1"/>
    <w:rsid w:val="7E2793AF"/>
    <w:rsid w:val="7E935F7D"/>
    <w:rsid w:val="7EC698C4"/>
    <w:rsid w:val="7EFB1AB6"/>
    <w:rsid w:val="7F387CDA"/>
    <w:rsid w:val="7F424804"/>
    <w:rsid w:val="7F6FD060"/>
    <w:rsid w:val="7F9895B2"/>
    <w:rsid w:val="7FC82071"/>
    <w:rsid w:val="7FD39B38"/>
    <w:rsid w:val="7FE2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AB58"/>
  <w15:chartTrackingRefBased/>
  <w15:docId w15:val="{F0EFAEF1-8442-44B4-80F0-25059E00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0A1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D1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D1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1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1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1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1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1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1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1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93BC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93BC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93BC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93BC8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93BC8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93BC8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93BC8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93BC8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93BC8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Listeafsnit">
    <w:name w:val="List Paragraph"/>
    <w:basedOn w:val="Normal"/>
    <w:uiPriority w:val="34"/>
    <w:qFormat/>
    <w:rsid w:val="000D1C3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D1C3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D1C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24g Elias Sheikh Abdullahi</dc:creator>
  <cp:keywords/>
  <dc:description/>
  <cp:lastModifiedBy>Stinne Fisker</cp:lastModifiedBy>
  <cp:revision>2</cp:revision>
  <dcterms:created xsi:type="dcterms:W3CDTF">2026-01-22T14:15:00Z</dcterms:created>
  <dcterms:modified xsi:type="dcterms:W3CDTF">2026-01-22T14:15:00Z</dcterms:modified>
</cp:coreProperties>
</file>