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5511" w14:textId="77777777" w:rsidR="00FB1227" w:rsidRPr="00BF06AD" w:rsidRDefault="00FB1227" w:rsidP="00FB1227">
      <w:pPr>
        <w:pStyle w:val="Overskrift2"/>
        <w:rPr>
          <w:rFonts w:asciiTheme="minorHAnsi" w:hAnsiTheme="minorHAnsi" w:cstheme="minorHAnsi"/>
          <w:color w:val="auto"/>
          <w:sz w:val="32"/>
        </w:rPr>
      </w:pPr>
      <w:bookmarkStart w:id="0" w:name="_Toc490565562"/>
      <w:bookmarkStart w:id="1" w:name="_Toc516036711"/>
      <w:r w:rsidRPr="00BF06AD">
        <w:rPr>
          <w:rFonts w:asciiTheme="minorHAnsi" w:hAnsiTheme="minorHAnsi" w:cstheme="minorHAnsi"/>
          <w:color w:val="auto"/>
          <w:sz w:val="32"/>
        </w:rPr>
        <w:t>Oliemigration</w:t>
      </w:r>
      <w:bookmarkEnd w:id="0"/>
      <w:bookmarkEnd w:id="1"/>
    </w:p>
    <w:p w14:paraId="59EC3ACD" w14:textId="77777777" w:rsidR="00FB1227" w:rsidRPr="00F16F15" w:rsidRDefault="00FB1227" w:rsidP="00FB1227">
      <w:pPr>
        <w:spacing w:after="0" w:line="240" w:lineRule="auto"/>
        <w:rPr>
          <w:rFonts w:eastAsia="Times New Roman" w:cstheme="minorHAnsi"/>
          <w:b/>
          <w:sz w:val="40"/>
          <w:szCs w:val="20"/>
          <w:lang w:eastAsia="da-DK"/>
        </w:rPr>
      </w:pPr>
    </w:p>
    <w:p w14:paraId="5698AB34" w14:textId="77777777" w:rsidR="00FB1227" w:rsidRPr="00F16F15" w:rsidRDefault="00FB1227" w:rsidP="00FB1227">
      <w:pPr>
        <w:spacing w:after="0" w:line="240" w:lineRule="auto"/>
        <w:rPr>
          <w:rFonts w:eastAsia="Times New Roman" w:cstheme="minorHAnsi"/>
          <w:sz w:val="24"/>
          <w:szCs w:val="24"/>
          <w:lang w:eastAsia="da-DK"/>
        </w:rPr>
      </w:pPr>
      <w:r w:rsidRPr="00F16F15">
        <w:rPr>
          <w:rFonts w:eastAsia="Times New Roman" w:cstheme="minorHAnsi"/>
          <w:b/>
          <w:sz w:val="24"/>
          <w:szCs w:val="24"/>
          <w:lang w:eastAsia="da-DK"/>
        </w:rPr>
        <w:t>Formål:</w:t>
      </w:r>
      <w:r w:rsidRPr="00F16F15">
        <w:rPr>
          <w:rFonts w:eastAsia="Times New Roman" w:cstheme="minorHAnsi"/>
          <w:sz w:val="24"/>
          <w:szCs w:val="24"/>
          <w:lang w:eastAsia="da-DK"/>
        </w:rPr>
        <w:t xml:space="preserve"> At undersøge olies migration igennem sand og effekten af ler som seglbjergart. </w:t>
      </w:r>
    </w:p>
    <w:p w14:paraId="39ECD6D6" w14:textId="77777777" w:rsidR="00FB1227" w:rsidRPr="00F16F15" w:rsidRDefault="00FB1227" w:rsidP="00FB1227">
      <w:pPr>
        <w:spacing w:after="0" w:line="240" w:lineRule="auto"/>
        <w:rPr>
          <w:rFonts w:eastAsia="Times New Roman" w:cstheme="minorHAnsi"/>
          <w:b/>
          <w:sz w:val="24"/>
          <w:szCs w:val="24"/>
          <w:lang w:eastAsia="da-DK"/>
        </w:rPr>
      </w:pPr>
    </w:p>
    <w:p w14:paraId="4DFAADA0" w14:textId="77777777" w:rsidR="00FB1227" w:rsidRPr="00F16F15" w:rsidRDefault="00FB1227" w:rsidP="00FB1227">
      <w:pPr>
        <w:spacing w:after="0" w:line="240" w:lineRule="auto"/>
        <w:rPr>
          <w:rFonts w:eastAsia="Times New Roman" w:cstheme="minorHAnsi"/>
          <w:sz w:val="24"/>
          <w:szCs w:val="24"/>
          <w:lang w:eastAsia="da-DK"/>
        </w:rPr>
      </w:pPr>
      <w:r w:rsidRPr="00F16F15">
        <w:rPr>
          <w:rFonts w:eastAsia="Times New Roman" w:cstheme="minorHAnsi"/>
          <w:b/>
          <w:sz w:val="24"/>
          <w:szCs w:val="24"/>
          <w:lang w:eastAsia="da-DK"/>
        </w:rPr>
        <w:t>Teori:</w:t>
      </w:r>
      <w:r w:rsidRPr="00F16F15">
        <w:rPr>
          <w:rFonts w:eastAsia="Times New Roman" w:cstheme="minorHAnsi"/>
          <w:sz w:val="24"/>
          <w:szCs w:val="24"/>
          <w:lang w:eastAsia="da-DK"/>
        </w:rPr>
        <w:t xml:space="preserve"> </w:t>
      </w:r>
    </w:p>
    <w:p w14:paraId="24E3C3D2" w14:textId="77777777" w:rsidR="00FB1227" w:rsidRPr="00F16F15" w:rsidRDefault="00FB1227" w:rsidP="00FB1227">
      <w:pPr>
        <w:spacing w:after="0" w:line="240" w:lineRule="auto"/>
        <w:rPr>
          <w:rFonts w:eastAsia="Times New Roman" w:cstheme="minorHAnsi"/>
          <w:sz w:val="24"/>
          <w:szCs w:val="24"/>
          <w:lang w:eastAsia="da-DK"/>
        </w:rPr>
      </w:pPr>
      <w:r w:rsidRPr="00F16F15">
        <w:rPr>
          <w:rFonts w:eastAsia="Times New Roman" w:cstheme="minorHAnsi"/>
          <w:sz w:val="24"/>
          <w:szCs w:val="24"/>
          <w:lang w:eastAsia="da-DK"/>
        </w:rPr>
        <w:t xml:space="preserve">Hvad er migration? Hvorfor migrerer olie? Hvad er kildebjergart, reservoirbjergart og seglbjergart? Hvad består de typisk af? Hvad er porøsitet og permeabilitet? Hvad kendetegner gode reservoirbjergarter og sejbjergarter mht. porøsitet og permeabilitet?  </w:t>
      </w:r>
    </w:p>
    <w:p w14:paraId="50DC09F5" w14:textId="77777777" w:rsidR="00FB1227" w:rsidRPr="00F16F15" w:rsidRDefault="00FB1227" w:rsidP="00FB1227">
      <w:pPr>
        <w:spacing w:after="0" w:line="240" w:lineRule="auto"/>
        <w:rPr>
          <w:rFonts w:eastAsia="Times New Roman" w:cstheme="minorHAnsi"/>
          <w:b/>
          <w:sz w:val="24"/>
          <w:szCs w:val="24"/>
          <w:lang w:eastAsia="da-DK"/>
        </w:rPr>
      </w:pPr>
    </w:p>
    <w:p w14:paraId="2476DE76" w14:textId="77777777" w:rsidR="00FB1227" w:rsidRPr="00F16F15" w:rsidRDefault="00FB1227" w:rsidP="00FB1227">
      <w:pPr>
        <w:spacing w:after="0" w:line="240" w:lineRule="auto"/>
        <w:rPr>
          <w:rFonts w:eastAsia="Times New Roman" w:cstheme="minorHAnsi"/>
          <w:b/>
          <w:sz w:val="24"/>
          <w:szCs w:val="24"/>
          <w:lang w:eastAsia="da-DK"/>
        </w:rPr>
      </w:pPr>
      <w:r w:rsidRPr="00F16F15">
        <w:rPr>
          <w:rFonts w:eastAsia="Times New Roman" w:cstheme="minorHAnsi"/>
          <w:b/>
          <w:sz w:val="24"/>
          <w:szCs w:val="24"/>
          <w:lang w:eastAsia="da-DK"/>
        </w:rPr>
        <w:t xml:space="preserve">Materialer: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03"/>
        <w:gridCol w:w="3209"/>
        <w:gridCol w:w="3216"/>
      </w:tblGrid>
      <w:tr w:rsidR="00FB1227" w:rsidRPr="00F16F15" w14:paraId="16A38B7B" w14:textId="77777777" w:rsidTr="00DF71ED">
        <w:tc>
          <w:tcPr>
            <w:tcW w:w="3259" w:type="dxa"/>
          </w:tcPr>
          <w:p w14:paraId="7F412244" w14:textId="77777777" w:rsidR="00FB1227" w:rsidRPr="00F16F15" w:rsidRDefault="00FB1227" w:rsidP="00DF71ED">
            <w:pPr>
              <w:spacing w:after="0" w:line="240" w:lineRule="auto"/>
              <w:rPr>
                <w:rFonts w:eastAsia="Times New Roman" w:cstheme="minorHAnsi"/>
                <w:sz w:val="24"/>
                <w:szCs w:val="24"/>
                <w:lang w:eastAsia="da-DK"/>
              </w:rPr>
            </w:pPr>
            <w:r w:rsidRPr="00F16F15">
              <w:rPr>
                <w:rFonts w:eastAsia="Times New Roman" w:cstheme="minorHAnsi"/>
                <w:sz w:val="24"/>
                <w:szCs w:val="24"/>
                <w:lang w:eastAsia="da-DK"/>
              </w:rPr>
              <w:t>Sand</w:t>
            </w:r>
          </w:p>
        </w:tc>
        <w:tc>
          <w:tcPr>
            <w:tcW w:w="3259" w:type="dxa"/>
          </w:tcPr>
          <w:p w14:paraId="00CC7CE6" w14:textId="77777777" w:rsidR="00FB1227" w:rsidRPr="00F16F15" w:rsidRDefault="00FB1227" w:rsidP="00DF71ED">
            <w:pPr>
              <w:spacing w:after="0" w:line="240" w:lineRule="auto"/>
              <w:rPr>
                <w:rFonts w:eastAsia="Times New Roman" w:cstheme="minorHAnsi"/>
                <w:sz w:val="24"/>
                <w:szCs w:val="24"/>
                <w:lang w:eastAsia="da-DK"/>
              </w:rPr>
            </w:pPr>
            <w:r w:rsidRPr="00F16F15">
              <w:rPr>
                <w:rFonts w:eastAsia="Times New Roman" w:cstheme="minorHAnsi"/>
                <w:sz w:val="24"/>
                <w:szCs w:val="24"/>
                <w:lang w:eastAsia="da-DK"/>
              </w:rPr>
              <w:t>Olie</w:t>
            </w:r>
          </w:p>
        </w:tc>
        <w:tc>
          <w:tcPr>
            <w:tcW w:w="3260" w:type="dxa"/>
          </w:tcPr>
          <w:p w14:paraId="3FE03023" w14:textId="77777777" w:rsidR="00FB1227" w:rsidRPr="00F16F15" w:rsidRDefault="00FB1227" w:rsidP="00DF71ED">
            <w:pPr>
              <w:spacing w:after="0" w:line="240" w:lineRule="auto"/>
              <w:rPr>
                <w:rFonts w:eastAsia="Times New Roman" w:cstheme="minorHAnsi"/>
                <w:sz w:val="24"/>
                <w:szCs w:val="24"/>
                <w:lang w:eastAsia="da-DK"/>
              </w:rPr>
            </w:pPr>
            <w:r w:rsidRPr="00F16F15">
              <w:rPr>
                <w:rFonts w:eastAsia="Times New Roman" w:cstheme="minorHAnsi"/>
                <w:sz w:val="24"/>
                <w:szCs w:val="24"/>
                <w:lang w:eastAsia="da-DK"/>
              </w:rPr>
              <w:t>4 bægerglas</w:t>
            </w:r>
          </w:p>
        </w:tc>
      </w:tr>
      <w:tr w:rsidR="00FB1227" w:rsidRPr="00F16F15" w14:paraId="0BA4AB0C" w14:textId="77777777" w:rsidTr="00DF71ED">
        <w:tc>
          <w:tcPr>
            <w:tcW w:w="3259" w:type="dxa"/>
          </w:tcPr>
          <w:p w14:paraId="1B2AA7AE" w14:textId="77777777" w:rsidR="00FB1227" w:rsidRPr="00F16F15" w:rsidRDefault="00FB1227" w:rsidP="00DF71ED">
            <w:pPr>
              <w:spacing w:after="0" w:line="240" w:lineRule="auto"/>
              <w:rPr>
                <w:rFonts w:eastAsia="Times New Roman" w:cstheme="minorHAnsi"/>
                <w:sz w:val="24"/>
                <w:szCs w:val="24"/>
                <w:lang w:eastAsia="da-DK"/>
              </w:rPr>
            </w:pPr>
            <w:r w:rsidRPr="00F16F15">
              <w:rPr>
                <w:rFonts w:eastAsia="Times New Roman" w:cstheme="minorHAnsi"/>
                <w:sz w:val="24"/>
                <w:szCs w:val="24"/>
                <w:lang w:eastAsia="da-DK"/>
              </w:rPr>
              <w:t>Ler</w:t>
            </w:r>
          </w:p>
        </w:tc>
        <w:tc>
          <w:tcPr>
            <w:tcW w:w="3259" w:type="dxa"/>
          </w:tcPr>
          <w:p w14:paraId="4E6F8851" w14:textId="77777777" w:rsidR="00FB1227" w:rsidRPr="00F16F15" w:rsidRDefault="00FB1227" w:rsidP="00DF71ED">
            <w:pPr>
              <w:spacing w:after="0" w:line="240" w:lineRule="auto"/>
              <w:rPr>
                <w:rFonts w:eastAsia="Times New Roman" w:cstheme="minorHAnsi"/>
                <w:sz w:val="24"/>
                <w:szCs w:val="24"/>
                <w:lang w:eastAsia="da-DK"/>
              </w:rPr>
            </w:pPr>
            <w:r w:rsidRPr="00F16F15">
              <w:rPr>
                <w:rFonts w:eastAsia="Times New Roman" w:cstheme="minorHAnsi"/>
                <w:sz w:val="24"/>
                <w:szCs w:val="24"/>
                <w:lang w:eastAsia="da-DK"/>
              </w:rPr>
              <w:t>Paprika</w:t>
            </w:r>
          </w:p>
        </w:tc>
        <w:tc>
          <w:tcPr>
            <w:tcW w:w="3260" w:type="dxa"/>
          </w:tcPr>
          <w:p w14:paraId="27CD578E" w14:textId="77777777" w:rsidR="00FB1227" w:rsidRPr="00F16F15" w:rsidRDefault="00FB1227" w:rsidP="00DF71ED">
            <w:pPr>
              <w:spacing w:after="0" w:line="240" w:lineRule="auto"/>
              <w:rPr>
                <w:rFonts w:eastAsia="Times New Roman" w:cstheme="minorHAnsi"/>
                <w:sz w:val="24"/>
                <w:szCs w:val="24"/>
                <w:lang w:eastAsia="da-DK"/>
              </w:rPr>
            </w:pPr>
            <w:r w:rsidRPr="00F16F15">
              <w:rPr>
                <w:rFonts w:eastAsia="Times New Roman" w:cstheme="minorHAnsi"/>
                <w:sz w:val="24"/>
                <w:szCs w:val="24"/>
                <w:lang w:eastAsia="da-DK"/>
              </w:rPr>
              <w:t>Skeer</w:t>
            </w:r>
          </w:p>
        </w:tc>
      </w:tr>
    </w:tbl>
    <w:p w14:paraId="47429146" w14:textId="77777777" w:rsidR="00FB1227" w:rsidRPr="00F16F15" w:rsidRDefault="00FB1227" w:rsidP="00FB1227">
      <w:pPr>
        <w:spacing w:after="0" w:line="240" w:lineRule="auto"/>
        <w:rPr>
          <w:rFonts w:eastAsia="Times New Roman" w:cstheme="minorHAnsi"/>
          <w:sz w:val="24"/>
          <w:szCs w:val="24"/>
          <w:lang w:eastAsia="da-DK"/>
        </w:rPr>
      </w:pPr>
    </w:p>
    <w:p w14:paraId="5FCC00D2" w14:textId="77777777" w:rsidR="00FB1227" w:rsidRPr="00F16F15" w:rsidRDefault="00FB1227" w:rsidP="00FB1227">
      <w:pPr>
        <w:spacing w:after="0" w:line="240" w:lineRule="auto"/>
        <w:rPr>
          <w:rFonts w:eastAsia="Times New Roman" w:cstheme="minorHAnsi"/>
          <w:b/>
          <w:sz w:val="24"/>
          <w:szCs w:val="24"/>
          <w:lang w:eastAsia="da-DK"/>
        </w:rPr>
      </w:pPr>
      <w:r w:rsidRPr="00F16F15">
        <w:rPr>
          <w:rFonts w:eastAsia="Times New Roman" w:cstheme="minorHAnsi"/>
          <w:b/>
          <w:sz w:val="24"/>
          <w:szCs w:val="24"/>
          <w:lang w:eastAsia="da-DK"/>
        </w:rPr>
        <w:t xml:space="preserve">Metode: </w:t>
      </w:r>
    </w:p>
    <w:p w14:paraId="304862B0" w14:textId="77777777" w:rsidR="00FB1227" w:rsidRPr="00F16F15" w:rsidRDefault="00FB1227" w:rsidP="00FB1227">
      <w:pPr>
        <w:numPr>
          <w:ilvl w:val="0"/>
          <w:numId w:val="1"/>
        </w:numPr>
        <w:spacing w:after="0" w:line="240" w:lineRule="auto"/>
        <w:contextualSpacing/>
        <w:rPr>
          <w:rFonts w:eastAsia="Arial" w:cstheme="minorHAnsi"/>
        </w:rPr>
      </w:pPr>
      <w:r w:rsidRPr="00F16F15">
        <w:rPr>
          <w:rFonts w:eastAsia="Arial" w:cstheme="minorHAnsi"/>
        </w:rPr>
        <w:t xml:space="preserve">Bland olie og paprika, så olien farves klar rød. </w:t>
      </w:r>
    </w:p>
    <w:p w14:paraId="63FED114" w14:textId="77777777" w:rsidR="00FB1227" w:rsidRPr="00F16F15" w:rsidRDefault="00FB1227" w:rsidP="00FB1227">
      <w:pPr>
        <w:numPr>
          <w:ilvl w:val="0"/>
          <w:numId w:val="1"/>
        </w:numPr>
        <w:spacing w:after="0" w:line="240" w:lineRule="auto"/>
        <w:contextualSpacing/>
        <w:rPr>
          <w:rFonts w:eastAsia="Arial" w:cstheme="minorHAnsi"/>
        </w:rPr>
      </w:pPr>
      <w:r w:rsidRPr="00F16F15">
        <w:rPr>
          <w:rFonts w:eastAsia="Arial" w:cstheme="minorHAnsi"/>
        </w:rPr>
        <w:t xml:space="preserve">Bland olien med sand, til sandet er mættet med olie (så der ikke flyder olie ovenpå sandet). </w:t>
      </w:r>
    </w:p>
    <w:p w14:paraId="41A7CF9F" w14:textId="77777777" w:rsidR="00FB1227" w:rsidRPr="00F16F15" w:rsidRDefault="00FB1227" w:rsidP="00FB1227">
      <w:pPr>
        <w:numPr>
          <w:ilvl w:val="0"/>
          <w:numId w:val="1"/>
        </w:numPr>
        <w:spacing w:after="0" w:line="240" w:lineRule="auto"/>
        <w:contextualSpacing/>
        <w:rPr>
          <w:rFonts w:eastAsia="Arial" w:cstheme="minorHAnsi"/>
        </w:rPr>
      </w:pPr>
      <w:r w:rsidRPr="00F16F15">
        <w:rPr>
          <w:rFonts w:eastAsia="Arial" w:cstheme="minorHAnsi"/>
        </w:rPr>
        <w:t>Fyld 3 cm oliemættet sand i 2 bægerglas</w:t>
      </w:r>
    </w:p>
    <w:p w14:paraId="5DD4DB0E" w14:textId="77777777" w:rsidR="00FB1227" w:rsidRPr="00F16F15" w:rsidRDefault="00FB1227" w:rsidP="00FB1227">
      <w:pPr>
        <w:numPr>
          <w:ilvl w:val="0"/>
          <w:numId w:val="1"/>
        </w:numPr>
        <w:spacing w:after="0" w:line="240" w:lineRule="auto"/>
        <w:contextualSpacing/>
        <w:rPr>
          <w:rFonts w:eastAsia="Arial" w:cstheme="minorHAnsi"/>
        </w:rPr>
      </w:pPr>
      <w:r w:rsidRPr="00F16F15">
        <w:rPr>
          <w:rFonts w:eastAsia="Arial" w:cstheme="minorHAnsi"/>
        </w:rPr>
        <w:t>Bland vand med sand til sandet er mættet med vand (så der ikke flyder vand ovenpå sandet)</w:t>
      </w:r>
    </w:p>
    <w:p w14:paraId="49E48F30" w14:textId="77777777" w:rsidR="00FB1227" w:rsidRPr="00F16F15" w:rsidRDefault="00FB1227" w:rsidP="00FB1227">
      <w:pPr>
        <w:numPr>
          <w:ilvl w:val="0"/>
          <w:numId w:val="1"/>
        </w:numPr>
        <w:spacing w:after="0" w:line="240" w:lineRule="auto"/>
        <w:contextualSpacing/>
        <w:rPr>
          <w:rFonts w:eastAsia="Arial" w:cstheme="minorHAnsi"/>
        </w:rPr>
      </w:pPr>
      <w:r w:rsidRPr="00F16F15">
        <w:rPr>
          <w:rFonts w:eastAsia="Arial" w:cstheme="minorHAnsi"/>
        </w:rPr>
        <w:t>Fyld 3 cm vandmættet sand ovenpå det oliemættede sand i de 2 bægerglas</w:t>
      </w:r>
    </w:p>
    <w:p w14:paraId="6055FBE1" w14:textId="77777777" w:rsidR="00FB1227" w:rsidRPr="00F16F15" w:rsidRDefault="00FB1227" w:rsidP="00FB1227">
      <w:pPr>
        <w:numPr>
          <w:ilvl w:val="0"/>
          <w:numId w:val="1"/>
        </w:numPr>
        <w:spacing w:after="0" w:line="240" w:lineRule="auto"/>
        <w:contextualSpacing/>
        <w:rPr>
          <w:rFonts w:eastAsia="Arial" w:cstheme="minorHAnsi"/>
        </w:rPr>
      </w:pPr>
      <w:r w:rsidRPr="00F16F15">
        <w:rPr>
          <w:rFonts w:eastAsia="Arial" w:cstheme="minorHAnsi"/>
        </w:rPr>
        <w:t xml:space="preserve">Form en 1-2 cm tyk </w:t>
      </w:r>
      <w:proofErr w:type="spellStart"/>
      <w:r w:rsidRPr="00F16F15">
        <w:rPr>
          <w:rFonts w:eastAsia="Arial" w:cstheme="minorHAnsi"/>
        </w:rPr>
        <w:t>lerklump</w:t>
      </w:r>
      <w:proofErr w:type="spellEnd"/>
      <w:r w:rsidRPr="00F16F15">
        <w:rPr>
          <w:rFonts w:eastAsia="Arial" w:cstheme="minorHAnsi"/>
        </w:rPr>
        <w:t xml:space="preserve">, så den passer i ét af bægerglassene ovenpå sandet, og klem den fast langs kanten af bægerglasset. Sørg for at der ikke er revner i leret. Det andet bægerglas skal ikke have en </w:t>
      </w:r>
      <w:proofErr w:type="spellStart"/>
      <w:r w:rsidRPr="00F16F15">
        <w:rPr>
          <w:rFonts w:eastAsia="Arial" w:cstheme="minorHAnsi"/>
        </w:rPr>
        <w:t>lerklump</w:t>
      </w:r>
      <w:proofErr w:type="spellEnd"/>
      <w:r w:rsidRPr="00F16F15">
        <w:rPr>
          <w:rFonts w:eastAsia="Arial" w:cstheme="minorHAnsi"/>
        </w:rPr>
        <w:t xml:space="preserve">. </w:t>
      </w:r>
    </w:p>
    <w:p w14:paraId="5DACBF9A" w14:textId="77777777" w:rsidR="00FB1227" w:rsidRPr="00F16F15" w:rsidRDefault="00FB1227" w:rsidP="00FB1227">
      <w:pPr>
        <w:numPr>
          <w:ilvl w:val="0"/>
          <w:numId w:val="1"/>
        </w:numPr>
        <w:spacing w:after="0" w:line="240" w:lineRule="auto"/>
        <w:contextualSpacing/>
        <w:rPr>
          <w:rFonts w:eastAsia="Arial" w:cstheme="minorHAnsi"/>
        </w:rPr>
      </w:pPr>
      <w:r w:rsidRPr="00F16F15">
        <w:rPr>
          <w:rFonts w:eastAsia="Arial" w:cstheme="minorHAnsi"/>
        </w:rPr>
        <w:t xml:space="preserve">Hæld forsigtigt vand i begge bægerglas, så der øverst er 2 cm vand. Tag billeder af opstillingen. </w:t>
      </w:r>
    </w:p>
    <w:p w14:paraId="473F611E" w14:textId="77777777" w:rsidR="00FB1227" w:rsidRPr="00F16F15" w:rsidRDefault="00FB1227" w:rsidP="00FB1227">
      <w:pPr>
        <w:numPr>
          <w:ilvl w:val="0"/>
          <w:numId w:val="1"/>
        </w:numPr>
        <w:spacing w:after="0" w:line="240" w:lineRule="auto"/>
        <w:contextualSpacing/>
        <w:rPr>
          <w:rFonts w:eastAsia="Arial" w:cstheme="minorHAnsi"/>
        </w:rPr>
      </w:pPr>
      <w:r w:rsidRPr="00F16F15">
        <w:rPr>
          <w:rFonts w:eastAsia="Arial" w:cstheme="minorHAnsi"/>
          <w:b/>
        </w:rPr>
        <w:t>Hypotese:</w:t>
      </w:r>
      <w:r w:rsidRPr="00F16F15">
        <w:rPr>
          <w:rFonts w:eastAsia="Arial" w:cstheme="minorHAnsi"/>
        </w:rPr>
        <w:t xml:space="preserve"> skriv, mens du venter, hvad du forventer for de to bægerglas.</w:t>
      </w:r>
    </w:p>
    <w:p w14:paraId="657DA47F" w14:textId="77777777" w:rsidR="00FB1227" w:rsidRPr="00F16F15" w:rsidRDefault="00FB1227" w:rsidP="00FB1227">
      <w:pPr>
        <w:numPr>
          <w:ilvl w:val="0"/>
          <w:numId w:val="1"/>
        </w:numPr>
        <w:spacing w:after="0" w:line="240" w:lineRule="auto"/>
        <w:contextualSpacing/>
        <w:rPr>
          <w:rFonts w:eastAsia="Arial" w:cstheme="minorHAnsi"/>
        </w:rPr>
      </w:pPr>
      <w:r w:rsidRPr="00F16F15">
        <w:rPr>
          <w:rFonts w:eastAsia="Arial" w:cstheme="minorHAnsi"/>
        </w:rPr>
        <w:t xml:space="preserve">Vent og observér hvert 10. min. i en halv time hvad der sker i de 2 glas. Tag billeder som dokumentation. </w:t>
      </w:r>
    </w:p>
    <w:p w14:paraId="201C8BDB" w14:textId="77777777" w:rsidR="00FB1227" w:rsidRPr="00F16F15" w:rsidRDefault="00FB1227" w:rsidP="00FB1227">
      <w:pPr>
        <w:spacing w:after="0" w:line="240" w:lineRule="auto"/>
        <w:rPr>
          <w:rFonts w:eastAsia="Times New Roman" w:cstheme="minorHAnsi"/>
          <w:b/>
          <w:sz w:val="24"/>
          <w:szCs w:val="24"/>
          <w:lang w:eastAsia="da-DK"/>
        </w:rPr>
      </w:pPr>
      <w:r w:rsidRPr="00F16F15">
        <w:rPr>
          <w:rFonts w:eastAsia="Times New Roman" w:cstheme="minorHAnsi"/>
          <w:b/>
          <w:sz w:val="24"/>
          <w:szCs w:val="24"/>
          <w:lang w:eastAsia="da-DK"/>
        </w:rPr>
        <w:t xml:space="preserve">Resultater: </w:t>
      </w:r>
    </w:p>
    <w:p w14:paraId="022E23BC" w14:textId="77777777" w:rsidR="00FB1227" w:rsidRPr="00F16F15" w:rsidRDefault="00FB1227" w:rsidP="00FB1227">
      <w:pPr>
        <w:spacing w:after="0" w:line="240" w:lineRule="auto"/>
        <w:rPr>
          <w:rFonts w:eastAsia="Times New Roman" w:cstheme="minorHAnsi"/>
          <w:sz w:val="24"/>
          <w:szCs w:val="24"/>
          <w:lang w:eastAsia="da-DK"/>
        </w:rPr>
      </w:pPr>
      <w:r w:rsidRPr="00F16F15">
        <w:rPr>
          <w:rFonts w:eastAsia="Times New Roman" w:cstheme="minorHAnsi"/>
          <w:sz w:val="24"/>
          <w:szCs w:val="24"/>
          <w:lang w:eastAsia="da-DK"/>
        </w:rPr>
        <w:t xml:space="preserve">Sæt billeder af forsøget ved start og afslutning ind her. Beskriv resultaterne. </w:t>
      </w:r>
    </w:p>
    <w:p w14:paraId="3F1D883D" w14:textId="77777777" w:rsidR="00FB1227" w:rsidRPr="00F16F15" w:rsidRDefault="00FB1227" w:rsidP="00FB1227">
      <w:pPr>
        <w:spacing w:after="0" w:line="240" w:lineRule="auto"/>
        <w:rPr>
          <w:rFonts w:eastAsia="Times New Roman" w:cstheme="minorHAnsi"/>
          <w:b/>
          <w:sz w:val="24"/>
          <w:szCs w:val="24"/>
          <w:lang w:eastAsia="da-DK"/>
        </w:rPr>
      </w:pPr>
    </w:p>
    <w:p w14:paraId="6B0054B1" w14:textId="77777777" w:rsidR="00FB1227" w:rsidRPr="00F16F15" w:rsidRDefault="00FB1227" w:rsidP="00FB1227">
      <w:pPr>
        <w:spacing w:after="0" w:line="240" w:lineRule="auto"/>
        <w:rPr>
          <w:rFonts w:eastAsia="Times New Roman" w:cstheme="minorHAnsi"/>
          <w:b/>
          <w:sz w:val="24"/>
          <w:szCs w:val="24"/>
          <w:lang w:eastAsia="da-DK"/>
        </w:rPr>
      </w:pPr>
      <w:r w:rsidRPr="00F16F15">
        <w:rPr>
          <w:rFonts w:eastAsia="Times New Roman" w:cstheme="minorHAnsi"/>
          <w:b/>
          <w:sz w:val="24"/>
          <w:szCs w:val="24"/>
          <w:lang w:eastAsia="da-DK"/>
        </w:rPr>
        <w:t xml:space="preserve">Diskussion: </w:t>
      </w:r>
    </w:p>
    <w:p w14:paraId="06BDF48E" w14:textId="77777777" w:rsidR="00FB1227" w:rsidRPr="00F16F15" w:rsidRDefault="00FB1227" w:rsidP="00FB1227">
      <w:pPr>
        <w:numPr>
          <w:ilvl w:val="0"/>
          <w:numId w:val="2"/>
        </w:numPr>
        <w:spacing w:after="0" w:line="240" w:lineRule="auto"/>
        <w:contextualSpacing/>
        <w:rPr>
          <w:rFonts w:eastAsia="Arial" w:cstheme="minorHAnsi"/>
        </w:rPr>
      </w:pPr>
      <w:r w:rsidRPr="00F16F15">
        <w:rPr>
          <w:rFonts w:eastAsia="Arial" w:cstheme="minorHAnsi"/>
        </w:rPr>
        <w:t>Blev din hypotese bekræftet/afkræftet?</w:t>
      </w:r>
    </w:p>
    <w:p w14:paraId="405B8E94" w14:textId="77777777" w:rsidR="00FB1227" w:rsidRPr="00F16F15" w:rsidRDefault="00FB1227" w:rsidP="00FB1227">
      <w:pPr>
        <w:numPr>
          <w:ilvl w:val="0"/>
          <w:numId w:val="2"/>
        </w:numPr>
        <w:spacing w:after="0" w:line="240" w:lineRule="auto"/>
        <w:contextualSpacing/>
        <w:rPr>
          <w:rFonts w:eastAsia="Arial" w:cstheme="minorHAnsi"/>
        </w:rPr>
      </w:pPr>
      <w:r w:rsidRPr="00F16F15">
        <w:rPr>
          <w:rFonts w:eastAsia="Arial" w:cstheme="minorHAnsi"/>
        </w:rPr>
        <w:t>Hvilke materialer var reservoirbjergart og forseglende bjergart? Hvad kendetegner disse mht. porøsitet og permeabilitet?</w:t>
      </w:r>
    </w:p>
    <w:p w14:paraId="137996F0" w14:textId="77777777" w:rsidR="00FB1227" w:rsidRPr="00F16F15" w:rsidRDefault="00FB1227" w:rsidP="00FB1227">
      <w:pPr>
        <w:numPr>
          <w:ilvl w:val="0"/>
          <w:numId w:val="2"/>
        </w:numPr>
        <w:spacing w:after="0" w:line="240" w:lineRule="auto"/>
        <w:contextualSpacing/>
        <w:rPr>
          <w:rFonts w:eastAsia="Arial" w:cstheme="minorHAnsi"/>
        </w:rPr>
      </w:pPr>
      <w:r w:rsidRPr="00F16F15">
        <w:rPr>
          <w:rFonts w:eastAsia="Arial" w:cstheme="minorHAnsi"/>
        </w:rPr>
        <w:t>Hvorfor kom der/kom der ikke noget olie til vandoverfladen i de to bægerglas?</w:t>
      </w:r>
    </w:p>
    <w:p w14:paraId="3AA0407E" w14:textId="77777777" w:rsidR="00FB1227" w:rsidRPr="00F16F15" w:rsidRDefault="00FB1227" w:rsidP="00FB1227">
      <w:pPr>
        <w:numPr>
          <w:ilvl w:val="0"/>
          <w:numId w:val="2"/>
        </w:numPr>
        <w:spacing w:after="0" w:line="240" w:lineRule="auto"/>
        <w:contextualSpacing/>
        <w:rPr>
          <w:rFonts w:eastAsia="Arial" w:cstheme="minorHAnsi"/>
        </w:rPr>
      </w:pPr>
      <w:r w:rsidRPr="00F16F15">
        <w:rPr>
          <w:rFonts w:eastAsia="Arial" w:cstheme="minorHAnsi"/>
        </w:rPr>
        <w:t>Hvilke fejlkilder så du i forsøget?</w:t>
      </w:r>
    </w:p>
    <w:p w14:paraId="30D6EA4E" w14:textId="77777777" w:rsidR="00FB1227" w:rsidRPr="00F16F15" w:rsidRDefault="00FB1227" w:rsidP="00FB1227">
      <w:pPr>
        <w:numPr>
          <w:ilvl w:val="0"/>
          <w:numId w:val="2"/>
        </w:numPr>
        <w:spacing w:after="0" w:line="240" w:lineRule="auto"/>
        <w:contextualSpacing/>
        <w:rPr>
          <w:rFonts w:eastAsia="Arial" w:cstheme="minorHAnsi"/>
        </w:rPr>
      </w:pPr>
      <w:r w:rsidRPr="00F16F15">
        <w:rPr>
          <w:rFonts w:eastAsia="Arial" w:cstheme="minorHAnsi"/>
        </w:rPr>
        <w:t>Hvordan kunne forsøget forbedres?</w:t>
      </w:r>
    </w:p>
    <w:p w14:paraId="3FE78595" w14:textId="77777777" w:rsidR="00FB1227" w:rsidRDefault="00FB1227" w:rsidP="00FB1227">
      <w:pPr>
        <w:spacing w:after="0" w:line="240" w:lineRule="auto"/>
        <w:rPr>
          <w:rFonts w:eastAsia="Times New Roman" w:cstheme="minorHAnsi"/>
          <w:b/>
          <w:sz w:val="24"/>
          <w:szCs w:val="24"/>
          <w:lang w:eastAsia="da-DK"/>
        </w:rPr>
      </w:pPr>
    </w:p>
    <w:p w14:paraId="2FFC7767" w14:textId="77777777" w:rsidR="00FB1227" w:rsidRPr="00F16F15" w:rsidRDefault="00FB1227" w:rsidP="00FB1227">
      <w:pPr>
        <w:spacing w:after="0" w:line="240" w:lineRule="auto"/>
        <w:rPr>
          <w:rFonts w:eastAsia="Times New Roman" w:cstheme="minorHAnsi"/>
          <w:sz w:val="24"/>
          <w:szCs w:val="24"/>
          <w:lang w:eastAsia="da-DK"/>
        </w:rPr>
      </w:pPr>
      <w:r w:rsidRPr="00F16F15">
        <w:rPr>
          <w:rFonts w:eastAsia="Times New Roman" w:cstheme="minorHAnsi"/>
          <w:b/>
          <w:sz w:val="24"/>
          <w:szCs w:val="24"/>
          <w:lang w:eastAsia="da-DK"/>
        </w:rPr>
        <w:t>Konklusion:</w:t>
      </w:r>
      <w:r w:rsidRPr="00F16F15">
        <w:rPr>
          <w:rFonts w:eastAsia="Times New Roman" w:cstheme="minorHAnsi"/>
          <w:sz w:val="24"/>
          <w:szCs w:val="24"/>
          <w:lang w:eastAsia="da-DK"/>
        </w:rPr>
        <w:t xml:space="preserve"> Skriv kort, hvad du fandt ud af i forsøget.  </w:t>
      </w:r>
    </w:p>
    <w:p w14:paraId="037D6ED5" w14:textId="77777777" w:rsidR="00B91E9D" w:rsidRPr="00FB1227" w:rsidRDefault="00B91E9D" w:rsidP="00FB1227">
      <w:pPr>
        <w:spacing w:after="160" w:line="259" w:lineRule="auto"/>
        <w:rPr>
          <w:rFonts w:eastAsia="Times New Roman" w:cstheme="minorHAnsi"/>
          <w:sz w:val="24"/>
          <w:szCs w:val="24"/>
          <w:lang w:eastAsia="da-DK"/>
        </w:rPr>
      </w:pPr>
    </w:p>
    <w:sectPr w:rsidR="00B91E9D" w:rsidRPr="00FB1227">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E84CC" w14:textId="77777777" w:rsidR="00CF16FC" w:rsidRDefault="00CF16FC" w:rsidP="00A501C8">
      <w:pPr>
        <w:spacing w:after="0" w:line="240" w:lineRule="auto"/>
      </w:pPr>
      <w:r>
        <w:separator/>
      </w:r>
    </w:p>
  </w:endnote>
  <w:endnote w:type="continuationSeparator" w:id="0">
    <w:p w14:paraId="680E48D5" w14:textId="77777777" w:rsidR="00CF16FC" w:rsidRDefault="00CF16FC" w:rsidP="00A5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629C" w14:textId="77777777" w:rsidR="00820878" w:rsidRDefault="0082087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026846"/>
      <w:docPartObj>
        <w:docPartGallery w:val="Page Numbers (Bottom of Page)"/>
        <w:docPartUnique/>
      </w:docPartObj>
    </w:sdtPr>
    <w:sdtEndPr/>
    <w:sdtContent>
      <w:p w14:paraId="76D360A7" w14:textId="2F874B8B" w:rsidR="00A501C8" w:rsidRDefault="00CF16FC">
        <w:pPr>
          <w:pStyle w:val="Sidefod"/>
          <w:jc w:val="right"/>
        </w:pPr>
      </w:p>
    </w:sdtContent>
  </w:sdt>
  <w:p w14:paraId="68898575" w14:textId="77777777" w:rsidR="00A501C8" w:rsidRDefault="00A501C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466C" w14:textId="77777777" w:rsidR="00820878" w:rsidRDefault="0082087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7A14D" w14:textId="77777777" w:rsidR="00CF16FC" w:rsidRDefault="00CF16FC" w:rsidP="00A501C8">
      <w:pPr>
        <w:spacing w:after="0" w:line="240" w:lineRule="auto"/>
      </w:pPr>
      <w:r>
        <w:separator/>
      </w:r>
    </w:p>
  </w:footnote>
  <w:footnote w:type="continuationSeparator" w:id="0">
    <w:p w14:paraId="6721E31C" w14:textId="77777777" w:rsidR="00CF16FC" w:rsidRDefault="00CF16FC" w:rsidP="00A50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BD26" w14:textId="77777777" w:rsidR="00820878" w:rsidRDefault="0082087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6998" w14:textId="77777777" w:rsidR="00820878" w:rsidRDefault="0082087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5C6B" w14:textId="77777777" w:rsidR="00820878" w:rsidRDefault="0082087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2F4B"/>
    <w:multiLevelType w:val="hybridMultilevel"/>
    <w:tmpl w:val="01C2DD0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5B30A01"/>
    <w:multiLevelType w:val="hybridMultilevel"/>
    <w:tmpl w:val="E3B436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8299823">
    <w:abstractNumId w:val="0"/>
  </w:num>
  <w:num w:numId="2" w16cid:durableId="1014650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27"/>
    <w:rsid w:val="00303AF1"/>
    <w:rsid w:val="003217F2"/>
    <w:rsid w:val="00326FD9"/>
    <w:rsid w:val="00416C49"/>
    <w:rsid w:val="005B0D35"/>
    <w:rsid w:val="00642D77"/>
    <w:rsid w:val="00820878"/>
    <w:rsid w:val="00A117C5"/>
    <w:rsid w:val="00A501C8"/>
    <w:rsid w:val="00B91E9D"/>
    <w:rsid w:val="00CF16FC"/>
    <w:rsid w:val="00E61BDF"/>
    <w:rsid w:val="00FB1227"/>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D1F8"/>
  <w15:chartTrackingRefBased/>
  <w15:docId w15:val="{4C310C5D-35CE-40BF-8517-46D1D481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227"/>
    <w:pPr>
      <w:spacing w:after="200" w:line="276" w:lineRule="auto"/>
    </w:pPr>
  </w:style>
  <w:style w:type="paragraph" w:styleId="Overskrift2">
    <w:name w:val="heading 2"/>
    <w:basedOn w:val="Normal"/>
    <w:next w:val="Normal"/>
    <w:link w:val="Overskrift2Tegn"/>
    <w:uiPriority w:val="9"/>
    <w:unhideWhenUsed/>
    <w:qFormat/>
    <w:rsid w:val="00FB1227"/>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FB1227"/>
    <w:rPr>
      <w:rFonts w:asciiTheme="majorHAnsi" w:eastAsiaTheme="majorEastAsia" w:hAnsiTheme="majorHAnsi" w:cstheme="majorBidi"/>
      <w:b/>
      <w:bCs/>
      <w:color w:val="4472C4" w:themeColor="accent1"/>
      <w:sz w:val="26"/>
      <w:szCs w:val="26"/>
      <w:lang w:eastAsia="da-DK"/>
    </w:rPr>
  </w:style>
  <w:style w:type="paragraph" w:styleId="Sidehoved">
    <w:name w:val="header"/>
    <w:basedOn w:val="Normal"/>
    <w:link w:val="SidehovedTegn"/>
    <w:uiPriority w:val="99"/>
    <w:unhideWhenUsed/>
    <w:rsid w:val="00A501C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501C8"/>
  </w:style>
  <w:style w:type="paragraph" w:styleId="Sidefod">
    <w:name w:val="footer"/>
    <w:basedOn w:val="Normal"/>
    <w:link w:val="SidefodTegn"/>
    <w:uiPriority w:val="99"/>
    <w:unhideWhenUsed/>
    <w:rsid w:val="00A501C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50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1503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Vigga Madsbøll</dc:creator>
  <cp:keywords/>
  <dc:description/>
  <cp:lastModifiedBy>Vigga Nørgaard Madsbøll</cp:lastModifiedBy>
  <cp:revision>2</cp:revision>
  <dcterms:created xsi:type="dcterms:W3CDTF">2026-01-25T20:44:00Z</dcterms:created>
  <dcterms:modified xsi:type="dcterms:W3CDTF">2026-01-25T20:44:00Z</dcterms:modified>
</cp:coreProperties>
</file>