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1034" w14:textId="77777777" w:rsidR="00683AB6" w:rsidRDefault="00B73A99">
      <w:pPr>
        <w:pStyle w:val="Standard"/>
        <w:jc w:val="center"/>
        <w:rPr>
          <w:b/>
          <w:bCs/>
          <w:u w:val="single"/>
        </w:rPr>
      </w:pPr>
      <w:r>
        <w:rPr>
          <w:b/>
          <w:bCs/>
          <w:u w:val="single"/>
        </w:rPr>
        <w:t>Forsøgsvejledning - Resonansrør</w:t>
      </w:r>
    </w:p>
    <w:p w14:paraId="7ED51035" w14:textId="77777777" w:rsidR="00683AB6" w:rsidRDefault="00683AB6">
      <w:pPr>
        <w:pStyle w:val="Standard"/>
      </w:pPr>
    </w:p>
    <w:p w14:paraId="7ED51036" w14:textId="77777777" w:rsidR="00683AB6" w:rsidRDefault="00B73A99">
      <w:pPr>
        <w:pStyle w:val="Standard"/>
        <w:spacing w:line="360" w:lineRule="auto"/>
      </w:pPr>
      <w:r>
        <w:rPr>
          <w:b/>
          <w:bCs/>
        </w:rPr>
        <w:t>Formål:</w:t>
      </w:r>
    </w:p>
    <w:p w14:paraId="6C2B0593" w14:textId="3AF45FC9" w:rsidR="003578BA" w:rsidRDefault="00B73A99" w:rsidP="005819C5">
      <w:r>
        <w:t xml:space="preserve">At finde grundtonen (bølgelængde og frekvens) + de 2 første (eller flere) overtoner af et halvåbent </w:t>
      </w:r>
      <w:r w:rsidR="00F629A1">
        <w:t xml:space="preserve">og åbent </w:t>
      </w:r>
      <w:r>
        <w:t xml:space="preserve">rør både </w:t>
      </w:r>
      <w:r>
        <w:rPr>
          <w:u w:val="single"/>
        </w:rPr>
        <w:t>teoretisk</w:t>
      </w:r>
      <w:r>
        <w:t xml:space="preserve"> og </w:t>
      </w:r>
      <w:r>
        <w:rPr>
          <w:u w:val="single"/>
        </w:rPr>
        <w:t>empirisk</w:t>
      </w:r>
      <w:r>
        <w:t>.</w:t>
      </w:r>
    </w:p>
    <w:p w14:paraId="42959C47" w14:textId="77777777" w:rsidR="005819C5" w:rsidRDefault="005819C5" w:rsidP="005819C5">
      <w:pPr>
        <w:rPr>
          <w:b/>
          <w:bCs/>
        </w:rPr>
      </w:pPr>
    </w:p>
    <w:p w14:paraId="7ED51039" w14:textId="1139A992" w:rsidR="00683AB6" w:rsidRDefault="00B73A99">
      <w:pPr>
        <w:pStyle w:val="Standard"/>
        <w:spacing w:line="360" w:lineRule="auto"/>
      </w:pPr>
      <w:r>
        <w:rPr>
          <w:b/>
          <w:bCs/>
        </w:rPr>
        <w:t>Materialer:</w:t>
      </w:r>
    </w:p>
    <w:p w14:paraId="372A88B6" w14:textId="0FAB554F" w:rsidR="005819C5" w:rsidRDefault="00B73A99" w:rsidP="005819C5">
      <w:r>
        <w:t>Åbent og halvåbent rør, lineal, højtaler, tonegenerator + stativer efter behov.</w:t>
      </w:r>
    </w:p>
    <w:p w14:paraId="1B45B507" w14:textId="77777777" w:rsidR="005819C5" w:rsidRDefault="005819C5" w:rsidP="005819C5"/>
    <w:p w14:paraId="7ED5103C" w14:textId="75CB81F6" w:rsidR="00683AB6" w:rsidRDefault="00B73A99" w:rsidP="005819C5">
      <w:r>
        <w:rPr>
          <w:b/>
          <w:bCs/>
        </w:rPr>
        <w:t>Teori:</w:t>
      </w:r>
    </w:p>
    <w:p w14:paraId="64B55465" w14:textId="3BE02A9C" w:rsidR="00346DF0" w:rsidRDefault="00B73A99" w:rsidP="003578BA">
      <w:pPr>
        <w:rPr>
          <w:i/>
          <w:iCs/>
        </w:rPr>
      </w:pPr>
      <w:r>
        <w:t xml:space="preserve">For et </w:t>
      </w:r>
      <w:r w:rsidRPr="00A76FBD">
        <w:rPr>
          <w:b/>
          <w:bCs/>
          <w:i/>
          <w:iCs/>
        </w:rPr>
        <w:t>halvåbent</w:t>
      </w:r>
      <w:r>
        <w:t xml:space="preserve"> gælder det, at grundtonens bølgelængde</w:t>
      </w:r>
      <w:r w:rsidR="00142FD0">
        <w:t xml:space="preserve"> </w:t>
      </w:r>
      <m:oMath>
        <m:r>
          <w:rPr>
            <w:rFonts w:ascii="Cambria Math" w:hAnsi="Cambria Math"/>
          </w:rPr>
          <m:t>λ=4⋅x</m:t>
        </m:r>
      </m:oMath>
      <w:r w:rsidR="00142FD0">
        <w:t xml:space="preserve">, </w:t>
      </w:r>
      <w:r w:rsidR="005819C5">
        <w:t xml:space="preserve">hvor </w:t>
      </w:r>
      <w:r w:rsidR="00142FD0">
        <w:rPr>
          <w:i/>
          <w:iCs/>
        </w:rPr>
        <w:t>x</w:t>
      </w:r>
      <w:r w:rsidR="00142FD0">
        <w:t xml:space="preserve"> er længden af røret</w:t>
      </w:r>
      <w:r>
        <w:rPr>
          <w:i/>
          <w:iCs/>
        </w:rPr>
        <w:t xml:space="preserve">. </w:t>
      </w:r>
    </w:p>
    <w:p w14:paraId="51816001" w14:textId="77777777" w:rsidR="0025759B" w:rsidRDefault="0025759B" w:rsidP="0025759B">
      <w:r>
        <w:t xml:space="preserve">For et </w:t>
      </w:r>
      <w:r w:rsidRPr="00A76FBD">
        <w:rPr>
          <w:b/>
          <w:bCs/>
          <w:i/>
          <w:iCs/>
        </w:rPr>
        <w:t>åbent rør</w:t>
      </w:r>
      <w:r>
        <w:t xml:space="preserve"> gælder, at grundtonens bølgelængde </w:t>
      </w:r>
      <m:oMath>
        <m:r>
          <w:rPr>
            <w:rFonts w:ascii="Cambria Math" w:hAnsi="Cambria Math"/>
          </w:rPr>
          <m:t>λ=2⋅x</m:t>
        </m:r>
      </m:oMath>
      <w:r>
        <w:t xml:space="preserve">, hvor </w:t>
      </w:r>
      <w:r>
        <w:rPr>
          <w:i/>
          <w:iCs/>
        </w:rPr>
        <w:t>x</w:t>
      </w:r>
      <w:r>
        <w:t xml:space="preserve"> er længden af røret. </w:t>
      </w:r>
    </w:p>
    <w:p w14:paraId="70D92B56" w14:textId="77777777" w:rsidR="005819C5" w:rsidRDefault="005819C5" w:rsidP="003578BA"/>
    <w:p w14:paraId="7ED5103D" w14:textId="66E81777" w:rsidR="00683AB6" w:rsidRDefault="00B73A99" w:rsidP="003578BA">
      <w:r>
        <w:t>I undervisningen har vi talt om, hvordan overtonerne fordeler sig i forhold til grundtonen (det står også i bogen</w:t>
      </w:r>
      <w:r w:rsidR="00D24203">
        <w:t xml:space="preserve"> + udleveret </w:t>
      </w:r>
      <w:r w:rsidR="0052253E">
        <w:t>ark</w:t>
      </w:r>
      <w:r>
        <w:t>).</w:t>
      </w:r>
    </w:p>
    <w:p w14:paraId="7ED5103E" w14:textId="77777777" w:rsidR="00683AB6" w:rsidRDefault="00683AB6" w:rsidP="003578BA"/>
    <w:p w14:paraId="2CE9E071" w14:textId="6381DC90" w:rsidR="00011BE7" w:rsidRDefault="00011BE7" w:rsidP="00030720">
      <w:pPr>
        <w:pStyle w:val="Standard"/>
        <w:spacing w:line="360" w:lineRule="auto"/>
      </w:pPr>
    </w:p>
    <w:p w14:paraId="64018640" w14:textId="31D9E84F" w:rsidR="00AB19BE" w:rsidRDefault="00AB19BE" w:rsidP="00AB19BE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 xml:space="preserve">Fremgangsmåde </w:t>
      </w:r>
      <w:proofErr w:type="spellStart"/>
      <w:r>
        <w:rPr>
          <w:b/>
          <w:bCs/>
        </w:rPr>
        <w:t>LoggerPro</w:t>
      </w:r>
      <w:proofErr w:type="spellEnd"/>
      <w:r>
        <w:rPr>
          <w:b/>
          <w:bCs/>
        </w:rPr>
        <w:t>:</w:t>
      </w:r>
      <w:r w:rsidR="00035A84">
        <w:rPr>
          <w:b/>
          <w:bCs/>
        </w:rPr>
        <w:t xml:space="preserve"> (Lav igen selv en tabel)</w:t>
      </w:r>
    </w:p>
    <w:p w14:paraId="790B2F1A" w14:textId="1CC99493" w:rsidR="00BB4AE4" w:rsidRPr="0047598D" w:rsidRDefault="00BB4AE4" w:rsidP="00AB19BE">
      <w:pPr>
        <w:tabs>
          <w:tab w:val="left" w:pos="1985"/>
          <w:tab w:val="left" w:pos="2552"/>
        </w:tabs>
      </w:pPr>
      <w:r w:rsidRPr="0047598D">
        <w:t xml:space="preserve">Vi vil lave resonans i et halvåbent rør og optage lyden på computer med programmet </w:t>
      </w:r>
      <w:proofErr w:type="spellStart"/>
      <w:r w:rsidRPr="0047598D">
        <w:t>LoggerPro</w:t>
      </w:r>
      <w:proofErr w:type="spellEnd"/>
      <w:r w:rsidRPr="0047598D">
        <w:t xml:space="preserve"> og derefter finde resonansfrekvenserne med dette program. </w:t>
      </w:r>
      <w:r w:rsidRPr="0047598D">
        <w:br/>
        <w:t>Lydbølgen danne</w:t>
      </w:r>
      <w:r w:rsidR="004B7688">
        <w:t>s</w:t>
      </w:r>
      <w:r w:rsidRPr="0047598D">
        <w:t xml:space="preserve"> ved at slå på enden af røret med hånden så enden samtidig lukkes. Mikrofonen placeres ud for den åbne ende i en passende afstand (prøv jer lidt frem).</w:t>
      </w:r>
      <w:r w:rsidRPr="0047598D">
        <w:br/>
      </w:r>
    </w:p>
    <w:p w14:paraId="3D1B0084" w14:textId="7C558E9C" w:rsidR="00BB4AE4" w:rsidRPr="0047598D" w:rsidRDefault="007718A1" w:rsidP="004B7688">
      <w:pPr>
        <w:tabs>
          <w:tab w:val="left" w:pos="0"/>
          <w:tab w:val="left" w:pos="2552"/>
        </w:tabs>
      </w:pPr>
      <w:r w:rsidRPr="0047598D">
        <w:rPr>
          <w:noProof/>
        </w:rPr>
        <w:drawing>
          <wp:anchor distT="0" distB="0" distL="114300" distR="114300" simplePos="0" relativeHeight="251660288" behindDoc="1" locked="0" layoutInCell="1" allowOverlap="1" wp14:anchorId="1CAC958B" wp14:editId="597983E0">
            <wp:simplePos x="0" y="0"/>
            <wp:positionH relativeFrom="column">
              <wp:posOffset>3374390</wp:posOffset>
            </wp:positionH>
            <wp:positionV relativeFrom="paragraph">
              <wp:posOffset>23495</wp:posOffset>
            </wp:positionV>
            <wp:extent cx="2990850" cy="2552700"/>
            <wp:effectExtent l="0" t="0" r="0" b="0"/>
            <wp:wrapTight wrapText="bothSides">
              <wp:wrapPolygon edited="0">
                <wp:start x="0" y="0"/>
                <wp:lineTo x="0" y="21439"/>
                <wp:lineTo x="21462" y="21439"/>
                <wp:lineTo x="21462" y="0"/>
                <wp:lineTo x="0" y="0"/>
              </wp:wrapPolygon>
            </wp:wrapTight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623B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DA89ED0" wp14:editId="57EAF4F3">
                <wp:simplePos x="0" y="0"/>
                <wp:positionH relativeFrom="column">
                  <wp:posOffset>3374390</wp:posOffset>
                </wp:positionH>
                <wp:positionV relativeFrom="paragraph">
                  <wp:posOffset>2661920</wp:posOffset>
                </wp:positionV>
                <wp:extent cx="299085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549E18" w14:textId="0E880EA0" w:rsidR="00C7623B" w:rsidRPr="00D27D0B" w:rsidRDefault="00C7623B" w:rsidP="00C7623B">
                            <w:pPr>
                              <w:pStyle w:val="Billedtekst"/>
                              <w:rPr>
                                <w:noProof/>
                              </w:rPr>
                            </w:pPr>
                            <w:r>
                              <w:t xml:space="preserve">Figur </w:t>
                            </w:r>
                            <w:fldSimple w:instr=" SEQ Figur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 xml:space="preserve">: </w:t>
                            </w:r>
                            <w:proofErr w:type="gramStart"/>
                            <w:r>
                              <w:t>FFT graf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A89ED0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265.7pt;margin-top:209.6pt;width:235.5pt;height:.0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" stroked="f">
                <v:textbox style="mso-fit-shape-to-text:t" inset="0,0,0,0">
                  <w:txbxContent>
                    <w:p w14:paraId="5F549E18" w14:textId="0E880EA0" w:rsidR="00C7623B" w:rsidRPr="00D27D0B" w:rsidRDefault="00C7623B" w:rsidP="00C7623B">
                      <w:pPr>
                        <w:pStyle w:val="Billedtekst"/>
                        <w:rPr>
                          <w:noProof/>
                        </w:rPr>
                      </w:pPr>
                      <w:r>
                        <w:t xml:space="preserve">Figur </w:t>
                      </w:r>
                      <w:fldSimple w:instr=" SEQ Figur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 xml:space="preserve">: </w:t>
                      </w:r>
                      <w:proofErr w:type="gramStart"/>
                      <w:r>
                        <w:t>FFT graf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="00BB4AE4" w:rsidRPr="0047598D">
        <w:t xml:space="preserve">Når udstyret er forbundet og programmet </w:t>
      </w:r>
      <w:proofErr w:type="spellStart"/>
      <w:r w:rsidR="00BB4AE4" w:rsidRPr="0047598D">
        <w:t>LoggerPro</w:t>
      </w:r>
      <w:proofErr w:type="spellEnd"/>
      <w:r w:rsidR="00BB4AE4" w:rsidRPr="0047598D">
        <w:t xml:space="preserve"> er startet skal vi først indstille programmet til</w:t>
      </w:r>
      <w:r w:rsidR="004B7688">
        <w:t xml:space="preserve"> </w:t>
      </w:r>
      <w:r w:rsidR="00BB4AE4" w:rsidRPr="0047598D">
        <w:t>at optage lyden:</w:t>
      </w:r>
    </w:p>
    <w:p w14:paraId="4FEF9C66" w14:textId="31ED8F68" w:rsidR="00BB4AE4" w:rsidRPr="0047598D" w:rsidRDefault="00BB4AE4" w:rsidP="00BB4AE4">
      <w:pPr>
        <w:tabs>
          <w:tab w:val="left" w:pos="1985"/>
          <w:tab w:val="left" w:pos="2552"/>
        </w:tabs>
        <w:ind w:left="1985" w:hanging="1985"/>
      </w:pPr>
      <w:r w:rsidRPr="0047598D">
        <w:tab/>
      </w:r>
    </w:p>
    <w:p w14:paraId="364FC3BB" w14:textId="171B6FC3" w:rsidR="00BB4AE4" w:rsidRPr="0047598D" w:rsidRDefault="00BB4AE4" w:rsidP="00881D63">
      <w:pPr>
        <w:tabs>
          <w:tab w:val="left" w:pos="709"/>
          <w:tab w:val="left" w:pos="2552"/>
        </w:tabs>
      </w:pPr>
      <w:proofErr w:type="spellStart"/>
      <w:r w:rsidRPr="0047598D">
        <w:rPr>
          <w:lang w:val="en-US"/>
        </w:rPr>
        <w:t>Vælg</w:t>
      </w:r>
      <w:proofErr w:type="spellEnd"/>
      <w:r w:rsidRPr="0047598D">
        <w:rPr>
          <w:lang w:val="en-US"/>
        </w:rPr>
        <w:t xml:space="preserve"> </w:t>
      </w:r>
      <w:proofErr w:type="spellStart"/>
      <w:r w:rsidRPr="0047598D">
        <w:rPr>
          <w:lang w:val="en-US"/>
        </w:rPr>
        <w:t>i</w:t>
      </w:r>
      <w:proofErr w:type="spellEnd"/>
      <w:r w:rsidRPr="0047598D">
        <w:rPr>
          <w:lang w:val="en-US"/>
        </w:rPr>
        <w:t xml:space="preserve"> </w:t>
      </w:r>
      <w:proofErr w:type="spellStart"/>
      <w:r w:rsidRPr="0047598D">
        <w:rPr>
          <w:lang w:val="en-US"/>
        </w:rPr>
        <w:t>menulin</w:t>
      </w:r>
      <w:r w:rsidR="008A3B7E">
        <w:rPr>
          <w:lang w:val="en-US"/>
        </w:rPr>
        <w:t>j</w:t>
      </w:r>
      <w:r w:rsidRPr="0047598D">
        <w:rPr>
          <w:lang w:val="en-US"/>
        </w:rPr>
        <w:t>en</w:t>
      </w:r>
      <w:proofErr w:type="spellEnd"/>
      <w:r w:rsidRPr="0047598D">
        <w:rPr>
          <w:b/>
          <w:lang w:val="en-US"/>
        </w:rPr>
        <w:t>: Experiment-&gt; Data Collection</w:t>
      </w:r>
      <w:r w:rsidRPr="0047598D">
        <w:rPr>
          <w:lang w:val="en-US"/>
        </w:rPr>
        <w:t xml:space="preserve">. </w:t>
      </w:r>
      <w:r w:rsidRPr="0047598D">
        <w:t xml:space="preserve">I det nye vindue vælges </w:t>
      </w:r>
      <w:proofErr w:type="gramStart"/>
      <w:r w:rsidRPr="0047598D">
        <w:t>en sample</w:t>
      </w:r>
      <w:proofErr w:type="gramEnd"/>
      <w:r w:rsidRPr="0047598D">
        <w:t xml:space="preserve"> rate på</w:t>
      </w:r>
      <w:r w:rsidR="00881D63">
        <w:t xml:space="preserve"> </w:t>
      </w:r>
      <w:r w:rsidRPr="0047598D">
        <w:rPr>
          <w:b/>
        </w:rPr>
        <w:t>20000 samples/sek</w:t>
      </w:r>
      <w:r w:rsidRPr="0047598D">
        <w:t xml:space="preserve">. Desuden sættes </w:t>
      </w:r>
      <w:proofErr w:type="spellStart"/>
      <w:r w:rsidRPr="0047598D">
        <w:rPr>
          <w:b/>
        </w:rPr>
        <w:t>Length</w:t>
      </w:r>
      <w:proofErr w:type="spellEnd"/>
      <w:r w:rsidRPr="0047598D">
        <w:t>: 0,05 s. Vi optager så lyd i 5/100 sekund.</w:t>
      </w:r>
      <w:r w:rsidRPr="0047598D">
        <w:br/>
        <w:t>I samme vindue vælges fanen</w:t>
      </w:r>
      <w:r w:rsidR="00C73DF1">
        <w:t xml:space="preserve"> ”</w:t>
      </w:r>
      <w:proofErr w:type="spellStart"/>
      <w:r w:rsidRPr="0047598D">
        <w:rPr>
          <w:b/>
        </w:rPr>
        <w:t>Triggering</w:t>
      </w:r>
      <w:proofErr w:type="spellEnd"/>
      <w:r w:rsidR="00C73DF1">
        <w:rPr>
          <w:b/>
        </w:rPr>
        <w:t>”</w:t>
      </w:r>
      <w:r w:rsidRPr="0047598D">
        <w:t xml:space="preserve"> og markøren flyttes til </w:t>
      </w:r>
      <w:r w:rsidRPr="0047598D">
        <w:rPr>
          <w:b/>
        </w:rPr>
        <w:t>On Sensor Value.</w:t>
      </w:r>
    </w:p>
    <w:p w14:paraId="2D14AC22" w14:textId="1FD61F91" w:rsidR="00BB4AE4" w:rsidRPr="0047598D" w:rsidRDefault="00BB4AE4" w:rsidP="00C73DF1">
      <w:pPr>
        <w:tabs>
          <w:tab w:val="left" w:pos="0"/>
        </w:tabs>
      </w:pPr>
      <w:r w:rsidRPr="0047598D">
        <w:t>Dette sikrer at målingen først starter</w:t>
      </w:r>
      <w:r w:rsidR="00B97449">
        <w:t>,</w:t>
      </w:r>
      <w:r w:rsidRPr="0047598D">
        <w:t xml:space="preserve"> når der kommer noget lyd.</w:t>
      </w:r>
    </w:p>
    <w:p w14:paraId="0D1C6DF8" w14:textId="77777777" w:rsidR="00BB4AE4" w:rsidRPr="0047598D" w:rsidRDefault="00BB4AE4" w:rsidP="00680AD9">
      <w:pPr>
        <w:tabs>
          <w:tab w:val="left" w:pos="0"/>
          <w:tab w:val="left" w:pos="2552"/>
        </w:tabs>
      </w:pPr>
    </w:p>
    <w:p w14:paraId="7F3D00AC" w14:textId="29EAF867" w:rsidR="00BB4AE4" w:rsidRDefault="00BB4AE4" w:rsidP="00CD2045">
      <w:pPr>
        <w:tabs>
          <w:tab w:val="left" w:pos="0"/>
        </w:tabs>
      </w:pPr>
      <w:r w:rsidRPr="0047598D">
        <w:rPr>
          <w:i/>
        </w:rPr>
        <w:t xml:space="preserve">Målingen startes </w:t>
      </w:r>
      <w:r w:rsidRPr="0047598D">
        <w:t>ved at trykke mellemrumstasten ned. Slå nu på røret foran mikrofonen og lydmålingen er foretaget (husk at slaget med hånden sluttes med at lukke røret).</w:t>
      </w:r>
    </w:p>
    <w:p w14:paraId="36483FB1" w14:textId="77777777" w:rsidR="00CD2045" w:rsidRPr="00CD2045" w:rsidRDefault="00CD2045" w:rsidP="00CD2045">
      <w:pPr>
        <w:tabs>
          <w:tab w:val="left" w:pos="0"/>
        </w:tabs>
      </w:pPr>
    </w:p>
    <w:p w14:paraId="624FB9F2" w14:textId="2854A64C" w:rsidR="00BB4AE4" w:rsidRPr="0047598D" w:rsidRDefault="00BB4AE4" w:rsidP="006A031E">
      <w:pPr>
        <w:tabs>
          <w:tab w:val="left" w:pos="0"/>
          <w:tab w:val="left" w:pos="2552"/>
        </w:tabs>
        <w:rPr>
          <w:i/>
          <w:lang w:val="en-US"/>
        </w:rPr>
      </w:pPr>
      <w:r w:rsidRPr="0047598D">
        <w:rPr>
          <w:i/>
        </w:rPr>
        <w:t xml:space="preserve">Lyden analyseres </w:t>
      </w:r>
      <w:r w:rsidRPr="0047598D">
        <w:t xml:space="preserve">ved at gå ind i menuen </w:t>
      </w:r>
      <w:proofErr w:type="spellStart"/>
      <w:r w:rsidR="00330410" w:rsidRPr="00330410">
        <w:rPr>
          <w:b/>
          <w:bCs/>
          <w:i/>
        </w:rPr>
        <w:t>I</w:t>
      </w:r>
      <w:r w:rsidRPr="00330410">
        <w:rPr>
          <w:b/>
          <w:bCs/>
          <w:i/>
        </w:rPr>
        <w:t>nsert</w:t>
      </w:r>
      <w:proofErr w:type="spellEnd"/>
      <w:r w:rsidRPr="0047598D">
        <w:rPr>
          <w:i/>
        </w:rPr>
        <w:t xml:space="preserve">. </w:t>
      </w:r>
      <w:proofErr w:type="spellStart"/>
      <w:r w:rsidRPr="0047598D">
        <w:rPr>
          <w:lang w:val="en-US"/>
        </w:rPr>
        <w:t>Vælg</w:t>
      </w:r>
      <w:proofErr w:type="spellEnd"/>
      <w:r w:rsidRPr="0047598D">
        <w:rPr>
          <w:lang w:val="en-US"/>
        </w:rPr>
        <w:t xml:space="preserve"> </w:t>
      </w:r>
      <w:r w:rsidRPr="00330410">
        <w:rPr>
          <w:b/>
          <w:bCs/>
          <w:i/>
          <w:lang w:val="en-US"/>
        </w:rPr>
        <w:t>Additional Graphs -&gt; FFT Graph</w:t>
      </w:r>
      <w:r w:rsidRPr="0047598D">
        <w:rPr>
          <w:i/>
          <w:lang w:val="en-US"/>
        </w:rPr>
        <w:t xml:space="preserve">. </w:t>
      </w:r>
    </w:p>
    <w:p w14:paraId="279D75AC" w14:textId="77777777" w:rsidR="00BB4AE4" w:rsidRPr="0047598D" w:rsidRDefault="00BB4AE4" w:rsidP="006A031E">
      <w:pPr>
        <w:tabs>
          <w:tab w:val="left" w:pos="0"/>
          <w:tab w:val="left" w:pos="2552"/>
        </w:tabs>
        <w:rPr>
          <w:lang w:val="en-US"/>
        </w:rPr>
      </w:pPr>
      <w:r w:rsidRPr="0047598D">
        <w:rPr>
          <w:i/>
          <w:lang w:val="en-US"/>
        </w:rPr>
        <w:tab/>
      </w:r>
    </w:p>
    <w:p w14:paraId="5EB80B85" w14:textId="5CA5FC2F" w:rsidR="00BB4AE4" w:rsidRPr="0047598D" w:rsidRDefault="00BB4AE4" w:rsidP="006A031E">
      <w:pPr>
        <w:tabs>
          <w:tab w:val="left" w:pos="0"/>
          <w:tab w:val="left" w:pos="2552"/>
        </w:tabs>
      </w:pPr>
      <w:r w:rsidRPr="0047598D">
        <w:t>Det skulle se ud som vist på figur 1</w:t>
      </w:r>
      <w:r w:rsidR="00C72104">
        <w:t>.</w:t>
      </w:r>
    </w:p>
    <w:p w14:paraId="559EC475" w14:textId="77777777" w:rsidR="00BB4AE4" w:rsidRPr="0047598D" w:rsidRDefault="00BB4AE4" w:rsidP="006A031E">
      <w:pPr>
        <w:tabs>
          <w:tab w:val="left" w:pos="0"/>
          <w:tab w:val="left" w:pos="2552"/>
        </w:tabs>
      </w:pPr>
    </w:p>
    <w:p w14:paraId="46E39FDC" w14:textId="66C887B0" w:rsidR="00BB4AE4" w:rsidRPr="0047598D" w:rsidRDefault="00BB4AE4" w:rsidP="006A031E">
      <w:pPr>
        <w:tabs>
          <w:tab w:val="left" w:pos="0"/>
          <w:tab w:val="left" w:pos="2552"/>
        </w:tabs>
      </w:pPr>
      <w:r w:rsidRPr="0047598D">
        <w:t>Lav flere forsøg (tryk mellemrumstast for ny måling) indtil I er tilfredse med resultatet.</w:t>
      </w:r>
    </w:p>
    <w:p w14:paraId="75F9F32B" w14:textId="77777777" w:rsidR="00CE0485" w:rsidRDefault="00CE0485" w:rsidP="006A031E">
      <w:pPr>
        <w:tabs>
          <w:tab w:val="left" w:pos="0"/>
        </w:tabs>
      </w:pPr>
    </w:p>
    <w:p w14:paraId="4D378A74" w14:textId="10F2B827" w:rsidR="00BB4AE4" w:rsidRPr="0047598D" w:rsidRDefault="00BB4AE4" w:rsidP="006A031E">
      <w:pPr>
        <w:tabs>
          <w:tab w:val="left" w:pos="0"/>
        </w:tabs>
      </w:pPr>
      <w:r w:rsidRPr="0047598D">
        <w:t xml:space="preserve">Resonansfrekvenserne er x-koordinaterne til spidserne på grafen. Det kan være nødvendigt at zoome ind på x-aksen så kun det relevante frekvensområde vises. Højreklik på graf og vælg </w:t>
      </w:r>
      <w:r w:rsidRPr="0047598D">
        <w:rPr>
          <w:i/>
        </w:rPr>
        <w:t xml:space="preserve">FFT Graph Options </w:t>
      </w:r>
      <w:r w:rsidRPr="0047598D">
        <w:t>og juster på x-aksen.</w:t>
      </w:r>
    </w:p>
    <w:p w14:paraId="66C773DB" w14:textId="77777777" w:rsidR="00BB4AE4" w:rsidRPr="0047598D" w:rsidRDefault="00BB4AE4" w:rsidP="006A031E">
      <w:pPr>
        <w:tabs>
          <w:tab w:val="left" w:pos="0"/>
        </w:tabs>
      </w:pPr>
    </w:p>
    <w:p w14:paraId="0CB49219" w14:textId="7DBB2C95" w:rsidR="00BB4AE4" w:rsidRPr="0047598D" w:rsidRDefault="00BB4AE4" w:rsidP="006A031E">
      <w:pPr>
        <w:tabs>
          <w:tab w:val="left" w:pos="0"/>
        </w:tabs>
      </w:pPr>
      <w:r w:rsidRPr="0047598D">
        <w:t>Frekvenserne aflæses lettest ved at markere ikonet ”</w:t>
      </w:r>
      <w:proofErr w:type="spellStart"/>
      <w:r w:rsidRPr="0047598D">
        <w:t>examine</w:t>
      </w:r>
      <w:proofErr w:type="spellEnd"/>
      <w:r w:rsidRPr="0047598D">
        <w:t>” som er vist nedtrykket på figur 1</w:t>
      </w:r>
      <w:r w:rsidR="001B2464">
        <w:t xml:space="preserve"> (I </w:t>
      </w:r>
      <w:r w:rsidR="00C30F96">
        <w:t>menuen</w:t>
      </w:r>
      <w:r w:rsidR="001B2464">
        <w:t xml:space="preserve"> </w:t>
      </w:r>
      <w:r w:rsidR="00C30F96">
        <w:t>i toppen)</w:t>
      </w:r>
      <w:r w:rsidRPr="0047598D">
        <w:t>. Flyt nu musen hen over den spids i vil aflæse frekvensen for og aflæs i vinduet på grafen (det lille vindue kan flyttes lidt til siden for nemmere aflæsning).</w:t>
      </w:r>
    </w:p>
    <w:p w14:paraId="06556E07" w14:textId="77777777" w:rsidR="00BB4AE4" w:rsidRPr="0047598D" w:rsidRDefault="00BB4AE4" w:rsidP="006A031E">
      <w:pPr>
        <w:tabs>
          <w:tab w:val="left" w:pos="0"/>
        </w:tabs>
      </w:pPr>
    </w:p>
    <w:p w14:paraId="166AA4B7" w14:textId="77777777" w:rsidR="00BB4AE4" w:rsidRPr="0047598D" w:rsidRDefault="00BB4AE4" w:rsidP="006A031E">
      <w:pPr>
        <w:pStyle w:val="Listeafsnit"/>
        <w:numPr>
          <w:ilvl w:val="0"/>
          <w:numId w:val="2"/>
        </w:numPr>
        <w:tabs>
          <w:tab w:val="left" w:pos="0"/>
        </w:tabs>
        <w:ind w:left="0" w:firstLine="0"/>
        <w:rPr>
          <w:b/>
          <w:szCs w:val="24"/>
        </w:rPr>
      </w:pPr>
      <w:r w:rsidRPr="0047598D">
        <w:rPr>
          <w:szCs w:val="24"/>
        </w:rPr>
        <w:t xml:space="preserve">Aflæs frekvenser for grundtonen og mindst 3 overtoner. (1. til 4. </w:t>
      </w:r>
      <w:proofErr w:type="spellStart"/>
      <w:r w:rsidRPr="0047598D">
        <w:rPr>
          <w:szCs w:val="24"/>
        </w:rPr>
        <w:t>partialsvingning</w:t>
      </w:r>
      <w:proofErr w:type="spellEnd"/>
      <w:r w:rsidRPr="0047598D">
        <w:rPr>
          <w:szCs w:val="24"/>
        </w:rPr>
        <w:t>)</w:t>
      </w:r>
    </w:p>
    <w:p w14:paraId="143DAD5E" w14:textId="2E7E5AB7" w:rsidR="00BB4AE4" w:rsidRPr="00801BA3" w:rsidRDefault="00BB4AE4" w:rsidP="006A031E">
      <w:pPr>
        <w:pStyle w:val="Listeafsnit"/>
        <w:numPr>
          <w:ilvl w:val="0"/>
          <w:numId w:val="2"/>
        </w:numPr>
        <w:tabs>
          <w:tab w:val="left" w:pos="0"/>
        </w:tabs>
        <w:ind w:left="0" w:firstLine="0"/>
        <w:rPr>
          <w:b/>
          <w:szCs w:val="24"/>
        </w:rPr>
      </w:pPr>
      <w:r w:rsidRPr="0047598D">
        <w:rPr>
          <w:szCs w:val="24"/>
        </w:rPr>
        <w:t xml:space="preserve">Mål rørets længde og beregn grundtonens </w:t>
      </w:r>
      <w:r w:rsidR="004440D3">
        <w:rPr>
          <w:szCs w:val="24"/>
        </w:rPr>
        <w:t xml:space="preserve">+ de 3 overtoners </w:t>
      </w:r>
      <w:r w:rsidRPr="0047598D">
        <w:rPr>
          <w:szCs w:val="24"/>
        </w:rPr>
        <w:t>bølgelængde</w:t>
      </w:r>
      <w:r w:rsidR="006B03BF">
        <w:rPr>
          <w:szCs w:val="24"/>
        </w:rPr>
        <w:t xml:space="preserve"> </w:t>
      </w:r>
      <w:r w:rsidR="00801BA3">
        <w:rPr>
          <w:szCs w:val="24"/>
        </w:rPr>
        <w:t>og</w:t>
      </w:r>
      <w:r w:rsidR="006B03BF">
        <w:rPr>
          <w:szCs w:val="24"/>
        </w:rPr>
        <w:t xml:space="preserve"> frekvens</w:t>
      </w:r>
      <w:r w:rsidR="00801BA3">
        <w:rPr>
          <w:szCs w:val="24"/>
        </w:rPr>
        <w:t>.</w:t>
      </w:r>
    </w:p>
    <w:p w14:paraId="406AF03A" w14:textId="5D0EDC3F" w:rsidR="00801BA3" w:rsidRPr="0047598D" w:rsidRDefault="00801BA3" w:rsidP="006A031E">
      <w:pPr>
        <w:pStyle w:val="Listeafsnit"/>
        <w:numPr>
          <w:ilvl w:val="0"/>
          <w:numId w:val="2"/>
        </w:numPr>
        <w:tabs>
          <w:tab w:val="left" w:pos="0"/>
        </w:tabs>
        <w:ind w:left="0" w:firstLine="0"/>
        <w:rPr>
          <w:b/>
          <w:szCs w:val="24"/>
        </w:rPr>
      </w:pPr>
      <w:r>
        <w:rPr>
          <w:szCs w:val="24"/>
        </w:rPr>
        <w:t xml:space="preserve">Sammenlign udregninger med </w:t>
      </w:r>
      <w:r w:rsidR="00E8490F">
        <w:rPr>
          <w:szCs w:val="24"/>
        </w:rPr>
        <w:t xml:space="preserve">De aflæste frekvenser fra </w:t>
      </w:r>
      <w:proofErr w:type="spellStart"/>
      <w:r w:rsidR="00E8490F">
        <w:rPr>
          <w:szCs w:val="24"/>
        </w:rPr>
        <w:t>LoggerPro</w:t>
      </w:r>
      <w:proofErr w:type="spellEnd"/>
      <w:r w:rsidR="00E8490F">
        <w:rPr>
          <w:szCs w:val="24"/>
        </w:rPr>
        <w:t>.</w:t>
      </w:r>
    </w:p>
    <w:p w14:paraId="1D309B0F" w14:textId="6A61867A" w:rsidR="00BB4AE4" w:rsidRDefault="00BB4AE4" w:rsidP="006A031E">
      <w:pPr>
        <w:pStyle w:val="Listeafsnit"/>
        <w:tabs>
          <w:tab w:val="left" w:pos="0"/>
        </w:tabs>
        <w:ind w:left="0"/>
        <w:rPr>
          <w:szCs w:val="24"/>
        </w:rPr>
      </w:pPr>
    </w:p>
    <w:p w14:paraId="3A70E969" w14:textId="26077CEE" w:rsidR="00885C65" w:rsidRDefault="00885C65" w:rsidP="006A031E">
      <w:pPr>
        <w:pStyle w:val="Listeafsnit"/>
        <w:tabs>
          <w:tab w:val="left" w:pos="0"/>
        </w:tabs>
        <w:ind w:left="0"/>
        <w:rPr>
          <w:szCs w:val="24"/>
        </w:rPr>
      </w:pPr>
    </w:p>
    <w:p w14:paraId="08508DE8" w14:textId="24C2F455" w:rsidR="000F58A0" w:rsidRDefault="001C0091" w:rsidP="006A031E">
      <w:pPr>
        <w:pStyle w:val="Listeafsnit"/>
        <w:tabs>
          <w:tab w:val="left" w:pos="0"/>
        </w:tabs>
        <w:ind w:left="0"/>
        <w:rPr>
          <w:szCs w:val="24"/>
        </w:rPr>
      </w:pPr>
      <w:r>
        <w:rPr>
          <w:szCs w:val="24"/>
        </w:rPr>
        <w:t>Lav forsøge</w:t>
      </w:r>
      <w:r w:rsidR="005541E7">
        <w:rPr>
          <w:szCs w:val="24"/>
        </w:rPr>
        <w:t>t</w:t>
      </w:r>
      <w:r>
        <w:rPr>
          <w:szCs w:val="24"/>
        </w:rPr>
        <w:t xml:space="preserve"> igen, hvor røret nu er åbent i begge ender</w:t>
      </w:r>
      <w:r w:rsidR="00307DA9">
        <w:rPr>
          <w:szCs w:val="24"/>
        </w:rPr>
        <w:t xml:space="preserve">, dvs. slå i stedet på </w:t>
      </w:r>
      <w:r w:rsidR="008853B9">
        <w:rPr>
          <w:szCs w:val="24"/>
        </w:rPr>
        <w:t xml:space="preserve">siden af </w:t>
      </w:r>
      <w:r w:rsidR="00307DA9">
        <w:rPr>
          <w:szCs w:val="24"/>
        </w:rPr>
        <w:t>det åbn</w:t>
      </w:r>
      <w:r w:rsidR="008853B9">
        <w:rPr>
          <w:szCs w:val="24"/>
        </w:rPr>
        <w:t xml:space="preserve">e rør. </w:t>
      </w:r>
      <w:r w:rsidR="00307DA9">
        <w:rPr>
          <w:szCs w:val="24"/>
        </w:rPr>
        <w:t xml:space="preserve"> </w:t>
      </w:r>
    </w:p>
    <w:p w14:paraId="7241E8BB" w14:textId="616C7E8F" w:rsidR="00885C65" w:rsidRDefault="00885C65" w:rsidP="006A031E">
      <w:pPr>
        <w:pStyle w:val="Listeafsnit"/>
        <w:tabs>
          <w:tab w:val="left" w:pos="0"/>
        </w:tabs>
        <w:ind w:left="0"/>
        <w:rPr>
          <w:szCs w:val="24"/>
        </w:rPr>
      </w:pPr>
    </w:p>
    <w:p w14:paraId="1A402CA9" w14:textId="77777777" w:rsidR="008853B9" w:rsidRPr="0047598D" w:rsidRDefault="008853B9" w:rsidP="006A031E">
      <w:pPr>
        <w:pStyle w:val="Listeafsnit"/>
        <w:tabs>
          <w:tab w:val="left" w:pos="0"/>
        </w:tabs>
        <w:ind w:left="0"/>
        <w:rPr>
          <w:szCs w:val="24"/>
        </w:rPr>
      </w:pPr>
    </w:p>
    <w:p w14:paraId="6CB952DB" w14:textId="201FFA16" w:rsidR="00BB4AE4" w:rsidRPr="0047598D" w:rsidRDefault="00004C62" w:rsidP="006A031E">
      <w:pPr>
        <w:tabs>
          <w:tab w:val="left" w:pos="0"/>
        </w:tabs>
      </w:pPr>
      <w:r w:rsidRPr="00004C62">
        <w:rPr>
          <w:b/>
          <w:bCs/>
        </w:rPr>
        <w:t>TILSIDST:</w:t>
      </w:r>
      <w:r>
        <w:t xml:space="preserve"> </w:t>
      </w:r>
      <w:r w:rsidR="00BB4AE4" w:rsidRPr="0047598D">
        <w:t xml:space="preserve">Vælg et </w:t>
      </w:r>
      <w:r w:rsidR="00CE6B3B">
        <w:t xml:space="preserve">nyt </w:t>
      </w:r>
      <w:r w:rsidR="00BB4AE4" w:rsidRPr="0047598D">
        <w:t>rør og udfør forsøge</w:t>
      </w:r>
      <w:r w:rsidR="005541E7">
        <w:t>ne</w:t>
      </w:r>
      <w:r w:rsidR="00BB4AE4" w:rsidRPr="0047598D">
        <w:t xml:space="preserve"> igen.</w:t>
      </w:r>
      <w:r w:rsidR="00FF4F9A">
        <w:t xml:space="preserve"> </w:t>
      </w:r>
    </w:p>
    <w:p w14:paraId="3348DE86" w14:textId="1935387B" w:rsidR="0081210C" w:rsidRDefault="00AF1B2A" w:rsidP="00501985">
      <w:pPr>
        <w:pStyle w:val="Standard"/>
        <w:tabs>
          <w:tab w:val="left" w:pos="0"/>
        </w:tabs>
        <w:spacing w:line="360" w:lineRule="auto"/>
      </w:pPr>
      <w:r>
        <w:t xml:space="preserve"> </w:t>
      </w:r>
    </w:p>
    <w:sectPr w:rsidR="0081210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CCE20" w14:textId="77777777" w:rsidR="009A75A0" w:rsidRDefault="009A75A0">
      <w:r>
        <w:separator/>
      </w:r>
    </w:p>
  </w:endnote>
  <w:endnote w:type="continuationSeparator" w:id="0">
    <w:p w14:paraId="73B24675" w14:textId="77777777" w:rsidR="009A75A0" w:rsidRDefault="009A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35ABA" w14:textId="77777777" w:rsidR="009A75A0" w:rsidRDefault="009A75A0">
      <w:r>
        <w:rPr>
          <w:color w:val="000000"/>
        </w:rPr>
        <w:separator/>
      </w:r>
    </w:p>
  </w:footnote>
  <w:footnote w:type="continuationSeparator" w:id="0">
    <w:p w14:paraId="605ECD42" w14:textId="77777777" w:rsidR="009A75A0" w:rsidRDefault="009A7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07A3A"/>
    <w:multiLevelType w:val="hybridMultilevel"/>
    <w:tmpl w:val="926A6B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D72CE"/>
    <w:multiLevelType w:val="hybridMultilevel"/>
    <w:tmpl w:val="4FBC381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B3EA5"/>
    <w:multiLevelType w:val="hybridMultilevel"/>
    <w:tmpl w:val="F972110E"/>
    <w:lvl w:ilvl="0" w:tplc="0406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406957727">
    <w:abstractNumId w:val="1"/>
  </w:num>
  <w:num w:numId="2" w16cid:durableId="688608870">
    <w:abstractNumId w:val="2"/>
  </w:num>
  <w:num w:numId="3" w16cid:durableId="52468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3AB6"/>
    <w:rsid w:val="00004C62"/>
    <w:rsid w:val="00005C90"/>
    <w:rsid w:val="00011BE7"/>
    <w:rsid w:val="00030720"/>
    <w:rsid w:val="00035A84"/>
    <w:rsid w:val="000579F0"/>
    <w:rsid w:val="000637D2"/>
    <w:rsid w:val="000A1165"/>
    <w:rsid w:val="000D0892"/>
    <w:rsid w:val="000F58A0"/>
    <w:rsid w:val="000F5ED4"/>
    <w:rsid w:val="000F7EC5"/>
    <w:rsid w:val="00142FD0"/>
    <w:rsid w:val="00162850"/>
    <w:rsid w:val="00173B7A"/>
    <w:rsid w:val="00181642"/>
    <w:rsid w:val="001B2464"/>
    <w:rsid w:val="001B6421"/>
    <w:rsid w:val="001C0091"/>
    <w:rsid w:val="00211B01"/>
    <w:rsid w:val="00254F36"/>
    <w:rsid w:val="0025759B"/>
    <w:rsid w:val="00257A04"/>
    <w:rsid w:val="00272FDD"/>
    <w:rsid w:val="002D0BA6"/>
    <w:rsid w:val="00307DA9"/>
    <w:rsid w:val="00330410"/>
    <w:rsid w:val="00346DF0"/>
    <w:rsid w:val="003578BA"/>
    <w:rsid w:val="003C79A2"/>
    <w:rsid w:val="0042535E"/>
    <w:rsid w:val="004440D3"/>
    <w:rsid w:val="0047598D"/>
    <w:rsid w:val="00484E73"/>
    <w:rsid w:val="004B7688"/>
    <w:rsid w:val="004F6CCE"/>
    <w:rsid w:val="00501985"/>
    <w:rsid w:val="0052253E"/>
    <w:rsid w:val="005541E7"/>
    <w:rsid w:val="005819C5"/>
    <w:rsid w:val="0058341D"/>
    <w:rsid w:val="005B0681"/>
    <w:rsid w:val="005B74B6"/>
    <w:rsid w:val="005D543F"/>
    <w:rsid w:val="005F16A5"/>
    <w:rsid w:val="006040A7"/>
    <w:rsid w:val="00644428"/>
    <w:rsid w:val="00680AD9"/>
    <w:rsid w:val="00683AB6"/>
    <w:rsid w:val="006A031E"/>
    <w:rsid w:val="006B03BF"/>
    <w:rsid w:val="0075503F"/>
    <w:rsid w:val="0076483B"/>
    <w:rsid w:val="00765BEB"/>
    <w:rsid w:val="007718A1"/>
    <w:rsid w:val="00796FEC"/>
    <w:rsid w:val="00801BA3"/>
    <w:rsid w:val="0081210C"/>
    <w:rsid w:val="00881D63"/>
    <w:rsid w:val="008853B9"/>
    <w:rsid w:val="00885C65"/>
    <w:rsid w:val="008A3B7E"/>
    <w:rsid w:val="008E1F82"/>
    <w:rsid w:val="008F0F2D"/>
    <w:rsid w:val="009362E1"/>
    <w:rsid w:val="009849FF"/>
    <w:rsid w:val="009A75A0"/>
    <w:rsid w:val="009D335B"/>
    <w:rsid w:val="009F3B7A"/>
    <w:rsid w:val="00A3739B"/>
    <w:rsid w:val="00A40E22"/>
    <w:rsid w:val="00A76FBD"/>
    <w:rsid w:val="00AB19BE"/>
    <w:rsid w:val="00AC2DDA"/>
    <w:rsid w:val="00AD1DA0"/>
    <w:rsid w:val="00AF1B2A"/>
    <w:rsid w:val="00B25845"/>
    <w:rsid w:val="00B73A99"/>
    <w:rsid w:val="00B97449"/>
    <w:rsid w:val="00BB4AE4"/>
    <w:rsid w:val="00BF69C3"/>
    <w:rsid w:val="00C30F96"/>
    <w:rsid w:val="00C72104"/>
    <w:rsid w:val="00C73DF1"/>
    <w:rsid w:val="00C74928"/>
    <w:rsid w:val="00C7623B"/>
    <w:rsid w:val="00CD2045"/>
    <w:rsid w:val="00CE0485"/>
    <w:rsid w:val="00CE6A98"/>
    <w:rsid w:val="00CE6B3B"/>
    <w:rsid w:val="00D24203"/>
    <w:rsid w:val="00D502DB"/>
    <w:rsid w:val="00D6188A"/>
    <w:rsid w:val="00D61F38"/>
    <w:rsid w:val="00D67C8F"/>
    <w:rsid w:val="00DB5079"/>
    <w:rsid w:val="00E14DD8"/>
    <w:rsid w:val="00E66DFF"/>
    <w:rsid w:val="00E8490F"/>
    <w:rsid w:val="00EA3568"/>
    <w:rsid w:val="00F462A7"/>
    <w:rsid w:val="00F629A1"/>
    <w:rsid w:val="00FC597F"/>
    <w:rsid w:val="00F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1034"/>
  <w15:docId w15:val="{CC118667-1371-4AEE-9E30-7C2531E3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da-D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illedtekst">
    <w:name w:val="caption"/>
    <w:basedOn w:val="Standard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Pladsholdertekst">
    <w:name w:val="Placeholder Text"/>
    <w:basedOn w:val="Standardskrifttypeiafsnit"/>
    <w:uiPriority w:val="99"/>
    <w:semiHidden/>
    <w:rsid w:val="00FC597F"/>
    <w:rPr>
      <w:color w:val="808080"/>
    </w:rPr>
  </w:style>
  <w:style w:type="paragraph" w:styleId="Brdtekstindrykning2">
    <w:name w:val="Body Text Indent 2"/>
    <w:basedOn w:val="Normal"/>
    <w:link w:val="Brdtekstindrykning2Tegn"/>
    <w:semiHidden/>
    <w:rsid w:val="00BB4AE4"/>
    <w:pPr>
      <w:widowControl/>
      <w:tabs>
        <w:tab w:val="left" w:pos="1985"/>
      </w:tabs>
      <w:suppressAutoHyphens w:val="0"/>
      <w:autoSpaceDN/>
      <w:spacing w:after="80" w:line="300" w:lineRule="exact"/>
      <w:ind w:left="1985" w:hanging="1985"/>
      <w:textAlignment w:val="auto"/>
    </w:pPr>
    <w:rPr>
      <w:rFonts w:eastAsia="Times New Roman" w:cs="Times New Roman"/>
      <w:kern w:val="0"/>
      <w:sz w:val="22"/>
      <w:szCs w:val="20"/>
      <w:lang w:eastAsia="da-DK" w:bidi="ar-SA"/>
    </w:r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BB4AE4"/>
    <w:rPr>
      <w:rFonts w:eastAsia="Times New Roman" w:cs="Times New Roman"/>
      <w:kern w:val="0"/>
      <w:sz w:val="22"/>
      <w:szCs w:val="20"/>
      <w:lang w:eastAsia="da-DK" w:bidi="ar-SA"/>
    </w:rPr>
  </w:style>
  <w:style w:type="paragraph" w:styleId="Listeafsnit">
    <w:name w:val="List Paragraph"/>
    <w:basedOn w:val="Normal"/>
    <w:uiPriority w:val="34"/>
    <w:qFormat/>
    <w:rsid w:val="00BB4AE4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szCs w:val="20"/>
      <w:lang w:eastAsia="da-DK" w:bidi="ar-SA"/>
    </w:rPr>
  </w:style>
  <w:style w:type="paragraph" w:styleId="Sidehoved">
    <w:name w:val="header"/>
    <w:basedOn w:val="Normal"/>
    <w:link w:val="SidehovedTegn"/>
    <w:uiPriority w:val="99"/>
    <w:unhideWhenUsed/>
    <w:rsid w:val="00B97449"/>
    <w:pPr>
      <w:tabs>
        <w:tab w:val="center" w:pos="4819"/>
        <w:tab w:val="right" w:pos="9638"/>
      </w:tabs>
    </w:pPr>
    <w:rPr>
      <w:szCs w:val="21"/>
    </w:rPr>
  </w:style>
  <w:style w:type="character" w:customStyle="1" w:styleId="SidehovedTegn">
    <w:name w:val="Sidehoved Tegn"/>
    <w:basedOn w:val="Standardskrifttypeiafsnit"/>
    <w:link w:val="Sidehoved"/>
    <w:uiPriority w:val="99"/>
    <w:rsid w:val="00B97449"/>
    <w:rPr>
      <w:szCs w:val="21"/>
    </w:rPr>
  </w:style>
  <w:style w:type="paragraph" w:styleId="Sidefod">
    <w:name w:val="footer"/>
    <w:basedOn w:val="Normal"/>
    <w:link w:val="SidefodTegn"/>
    <w:uiPriority w:val="99"/>
    <w:unhideWhenUsed/>
    <w:rsid w:val="00B97449"/>
    <w:pPr>
      <w:tabs>
        <w:tab w:val="center" w:pos="4819"/>
        <w:tab w:val="right" w:pos="9638"/>
      </w:tabs>
    </w:pPr>
    <w:rPr>
      <w:szCs w:val="21"/>
    </w:rPr>
  </w:style>
  <w:style w:type="character" w:customStyle="1" w:styleId="SidefodTegn">
    <w:name w:val="Sidefod Tegn"/>
    <w:basedOn w:val="Standardskrifttypeiafsnit"/>
    <w:link w:val="Sidefod"/>
    <w:uiPriority w:val="99"/>
    <w:rsid w:val="00B97449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2</Pages>
  <Words>380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René Cortsen Møller</cp:lastModifiedBy>
  <cp:revision>97</cp:revision>
  <dcterms:created xsi:type="dcterms:W3CDTF">2015-03-08T19:29:00Z</dcterms:created>
  <dcterms:modified xsi:type="dcterms:W3CDTF">2026-01-26T13:21:00Z</dcterms:modified>
</cp:coreProperties>
</file>