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2093"/>
        <w:gridCol w:w="4961"/>
        <w:gridCol w:w="2977"/>
      </w:tblGrid>
      <w:tr w:rsidR="00033A8C" w14:paraId="62F3AD9A" w14:textId="77777777" w:rsidTr="005376BA">
        <w:trPr>
          <w:trHeight w:val="320"/>
        </w:trPr>
        <w:tc>
          <w:tcPr>
            <w:tcW w:w="10031" w:type="dxa"/>
            <w:gridSpan w:val="3"/>
            <w:tcBorders>
              <w:top w:val="single" w:sz="8" w:space="0" w:color="000000"/>
              <w:bottom w:val="single" w:sz="8" w:space="0" w:color="000000"/>
            </w:tcBorders>
          </w:tcPr>
          <w:p w14:paraId="0650C073" w14:textId="77777777" w:rsidR="00033A8C" w:rsidRPr="00C56FA4" w:rsidRDefault="00033A8C" w:rsidP="005376BA">
            <w:pPr>
              <w:pStyle w:val="Default"/>
              <w:spacing w:before="120" w:after="120"/>
              <w:jc w:val="center"/>
              <w:rPr>
                <w:smallCaps/>
              </w:rPr>
            </w:pPr>
            <w:r>
              <w:rPr>
                <w:b/>
                <w:bCs/>
                <w:smallCaps/>
              </w:rPr>
              <w:t>FILM ANALYSIS</w:t>
            </w:r>
            <w:r w:rsidRPr="00C56FA4">
              <w:rPr>
                <w:b/>
                <w:bCs/>
                <w:smallCaps/>
              </w:rPr>
              <w:t xml:space="preserve"> </w:t>
            </w:r>
          </w:p>
        </w:tc>
      </w:tr>
      <w:tr w:rsidR="00033A8C" w:rsidRPr="003052CD" w14:paraId="039707CD" w14:textId="77777777" w:rsidTr="005376BA">
        <w:trPr>
          <w:trHeight w:val="320"/>
        </w:trPr>
        <w:tc>
          <w:tcPr>
            <w:tcW w:w="2093" w:type="dxa"/>
            <w:tcBorders>
              <w:top w:val="single" w:sz="8" w:space="0" w:color="000000"/>
              <w:bottom w:val="single" w:sz="8" w:space="0" w:color="000000"/>
              <w:right w:val="single" w:sz="8" w:space="0" w:color="000000"/>
            </w:tcBorders>
          </w:tcPr>
          <w:p w14:paraId="3957E522" w14:textId="77777777" w:rsidR="00033A8C" w:rsidRDefault="00033A8C" w:rsidP="005376BA">
            <w:pPr>
              <w:pStyle w:val="Default"/>
              <w:spacing w:before="60" w:after="60"/>
            </w:pPr>
            <w:r>
              <w:rPr>
                <w:b/>
                <w:bCs/>
              </w:rPr>
              <w:t>Storytelling (Plot)</w:t>
            </w:r>
          </w:p>
        </w:tc>
        <w:tc>
          <w:tcPr>
            <w:tcW w:w="4961" w:type="dxa"/>
            <w:tcBorders>
              <w:top w:val="single" w:sz="8" w:space="0" w:color="000000"/>
              <w:left w:val="single" w:sz="8" w:space="0" w:color="000000"/>
              <w:bottom w:val="single" w:sz="8" w:space="0" w:color="000000"/>
              <w:right w:val="single" w:sz="8" w:space="0" w:color="000000"/>
            </w:tcBorders>
          </w:tcPr>
          <w:p w14:paraId="7BFE0A50" w14:textId="77777777" w:rsidR="00033A8C" w:rsidRPr="003052CD" w:rsidRDefault="00033A8C" w:rsidP="005376BA">
            <w:pPr>
              <w:pStyle w:val="Default"/>
              <w:spacing w:before="60" w:after="60"/>
              <w:rPr>
                <w:sz w:val="20"/>
                <w:szCs w:val="20"/>
                <w:lang w:val="en-US"/>
              </w:rPr>
            </w:pPr>
            <w:r w:rsidRPr="003052CD">
              <w:rPr>
                <w:b/>
                <w:bCs/>
                <w:lang w:val="en-US"/>
              </w:rPr>
              <w:t>Cinematic technique (Shot)</w:t>
            </w:r>
          </w:p>
        </w:tc>
        <w:tc>
          <w:tcPr>
            <w:tcW w:w="2977" w:type="dxa"/>
            <w:tcBorders>
              <w:top w:val="single" w:sz="8" w:space="0" w:color="000000"/>
              <w:left w:val="single" w:sz="8" w:space="0" w:color="000000"/>
              <w:bottom w:val="single" w:sz="8" w:space="0" w:color="000000"/>
            </w:tcBorders>
          </w:tcPr>
          <w:p w14:paraId="5BDE8B68" w14:textId="77777777" w:rsidR="00033A8C" w:rsidRPr="003052CD" w:rsidRDefault="00033A8C" w:rsidP="005376BA">
            <w:pPr>
              <w:pStyle w:val="Default"/>
              <w:spacing w:before="60" w:after="60"/>
              <w:rPr>
                <w:lang w:val="en-US"/>
              </w:rPr>
            </w:pPr>
            <w:r w:rsidRPr="003052CD">
              <w:rPr>
                <w:b/>
                <w:bCs/>
                <w:lang w:val="en-US"/>
              </w:rPr>
              <w:t>Theatrical elements (Set)</w:t>
            </w:r>
          </w:p>
        </w:tc>
      </w:tr>
      <w:tr w:rsidR="00033A8C" w:rsidRPr="00E30A1C" w14:paraId="531833EF" w14:textId="77777777" w:rsidTr="005376BA">
        <w:trPr>
          <w:trHeight w:val="1385"/>
        </w:trPr>
        <w:tc>
          <w:tcPr>
            <w:tcW w:w="2093" w:type="dxa"/>
            <w:vMerge w:val="restart"/>
            <w:tcBorders>
              <w:top w:val="single" w:sz="8" w:space="0" w:color="000000"/>
              <w:bottom w:val="nil"/>
              <w:right w:val="single" w:sz="8" w:space="0" w:color="000000"/>
            </w:tcBorders>
          </w:tcPr>
          <w:p w14:paraId="5412EFFB" w14:textId="77777777" w:rsidR="00033A8C" w:rsidRPr="003052CD" w:rsidRDefault="00033A8C" w:rsidP="005376BA">
            <w:pPr>
              <w:pStyle w:val="Default"/>
              <w:rPr>
                <w:b/>
                <w:sz w:val="20"/>
                <w:szCs w:val="20"/>
                <w:lang w:val="en-US"/>
              </w:rPr>
            </w:pPr>
          </w:p>
          <w:p w14:paraId="758D45F9" w14:textId="77777777" w:rsidR="00033A8C" w:rsidRPr="003052CD" w:rsidRDefault="00033A8C" w:rsidP="005376BA">
            <w:pPr>
              <w:pStyle w:val="Default"/>
              <w:rPr>
                <w:b/>
                <w:sz w:val="20"/>
                <w:szCs w:val="20"/>
                <w:lang w:val="en-US"/>
              </w:rPr>
            </w:pPr>
            <w:r w:rsidRPr="003052CD">
              <w:rPr>
                <w:b/>
                <w:sz w:val="20"/>
                <w:szCs w:val="20"/>
                <w:lang w:val="en-US"/>
              </w:rPr>
              <w:t xml:space="preserve">Characterization </w:t>
            </w:r>
          </w:p>
          <w:p w14:paraId="47C260D6" w14:textId="77777777" w:rsidR="00033A8C" w:rsidRPr="00945F7F" w:rsidRDefault="00033A8C" w:rsidP="005376BA">
            <w:pPr>
              <w:pStyle w:val="Default"/>
              <w:spacing w:line="360" w:lineRule="auto"/>
              <w:rPr>
                <w:b/>
                <w:sz w:val="20"/>
                <w:szCs w:val="20"/>
                <w:lang w:val="en-US"/>
              </w:rPr>
            </w:pPr>
          </w:p>
          <w:p w14:paraId="0709C37E" w14:textId="77777777" w:rsidR="00033A8C" w:rsidRPr="00ED27F4" w:rsidRDefault="00033A8C" w:rsidP="005376BA">
            <w:pPr>
              <w:pStyle w:val="Default"/>
              <w:spacing w:line="360" w:lineRule="auto"/>
              <w:rPr>
                <w:b/>
                <w:sz w:val="20"/>
                <w:szCs w:val="20"/>
                <w:lang w:val="en-US"/>
              </w:rPr>
            </w:pPr>
            <w:r w:rsidRPr="00945F7F">
              <w:rPr>
                <w:b/>
                <w:sz w:val="20"/>
                <w:szCs w:val="20"/>
                <w:lang w:val="en-US"/>
              </w:rPr>
              <w:t xml:space="preserve">Point-of-view </w:t>
            </w:r>
          </w:p>
          <w:p w14:paraId="1C9D72C5" w14:textId="77777777" w:rsidR="00033A8C" w:rsidRDefault="00033A8C" w:rsidP="005376BA">
            <w:pPr>
              <w:pStyle w:val="Default"/>
              <w:spacing w:line="360" w:lineRule="auto"/>
              <w:rPr>
                <w:b/>
                <w:sz w:val="20"/>
                <w:szCs w:val="20"/>
                <w:lang w:val="en-US"/>
              </w:rPr>
            </w:pPr>
          </w:p>
          <w:p w14:paraId="5F48B9AB" w14:textId="77777777" w:rsidR="00033A8C" w:rsidRPr="00945F7F" w:rsidRDefault="00033A8C" w:rsidP="005376BA">
            <w:pPr>
              <w:pStyle w:val="Default"/>
              <w:spacing w:line="360" w:lineRule="auto"/>
              <w:rPr>
                <w:b/>
                <w:sz w:val="20"/>
                <w:szCs w:val="20"/>
                <w:lang w:val="en-US"/>
              </w:rPr>
            </w:pPr>
            <w:r>
              <w:rPr>
                <w:b/>
                <w:sz w:val="20"/>
                <w:szCs w:val="20"/>
                <w:lang w:val="en-US"/>
              </w:rPr>
              <w:t>Narrative technique</w:t>
            </w:r>
          </w:p>
          <w:p w14:paraId="0407C79E" w14:textId="77777777" w:rsidR="00033A8C" w:rsidRDefault="00033A8C" w:rsidP="005376BA">
            <w:pPr>
              <w:pStyle w:val="Default"/>
              <w:spacing w:line="360" w:lineRule="auto"/>
              <w:rPr>
                <w:b/>
                <w:sz w:val="20"/>
                <w:szCs w:val="20"/>
                <w:lang w:val="en-US"/>
              </w:rPr>
            </w:pPr>
          </w:p>
          <w:p w14:paraId="39819A7E" w14:textId="007A0B30" w:rsidR="00033A8C" w:rsidRDefault="00DD1B84" w:rsidP="005376BA">
            <w:pPr>
              <w:pStyle w:val="Default"/>
              <w:spacing w:after="60"/>
              <w:rPr>
                <w:b/>
                <w:sz w:val="20"/>
                <w:szCs w:val="20"/>
                <w:lang w:val="en-US"/>
              </w:rPr>
            </w:pPr>
            <w:r>
              <w:rPr>
                <w:b/>
                <w:sz w:val="20"/>
                <w:szCs w:val="20"/>
                <w:lang w:val="en-US"/>
              </w:rPr>
              <w:t>Distribution</w:t>
            </w:r>
            <w:r w:rsidR="00033A8C">
              <w:rPr>
                <w:b/>
                <w:sz w:val="20"/>
                <w:szCs w:val="20"/>
                <w:lang w:val="en-US"/>
              </w:rPr>
              <w:t xml:space="preserve"> of Knowledge</w:t>
            </w:r>
          </w:p>
          <w:p w14:paraId="3C10A00D" w14:textId="77777777" w:rsidR="00033A8C" w:rsidRPr="00924C2D" w:rsidRDefault="00033A8C" w:rsidP="005376BA">
            <w:pPr>
              <w:pStyle w:val="Default"/>
              <w:rPr>
                <w:sz w:val="20"/>
                <w:szCs w:val="20"/>
                <w:lang w:val="en-US"/>
              </w:rPr>
            </w:pPr>
            <w:r>
              <w:rPr>
                <w:sz w:val="20"/>
                <w:szCs w:val="20"/>
                <w:lang w:val="en-US"/>
              </w:rPr>
              <w:t>Who knows what, when (audience, characters, narrator)</w:t>
            </w:r>
          </w:p>
          <w:p w14:paraId="64D8E91D" w14:textId="77777777" w:rsidR="00033A8C" w:rsidRPr="00945F7F" w:rsidRDefault="00033A8C" w:rsidP="005376BA">
            <w:pPr>
              <w:pStyle w:val="Default"/>
              <w:spacing w:line="360" w:lineRule="auto"/>
              <w:rPr>
                <w:b/>
                <w:sz w:val="20"/>
                <w:szCs w:val="20"/>
                <w:lang w:val="en-US"/>
              </w:rPr>
            </w:pPr>
          </w:p>
          <w:p w14:paraId="7073E7EE" w14:textId="77777777" w:rsidR="00033A8C" w:rsidRDefault="00033A8C" w:rsidP="005376BA">
            <w:pPr>
              <w:pStyle w:val="Default"/>
              <w:spacing w:line="360" w:lineRule="auto"/>
              <w:rPr>
                <w:b/>
                <w:sz w:val="20"/>
                <w:szCs w:val="20"/>
                <w:lang w:val="en-US"/>
              </w:rPr>
            </w:pPr>
            <w:r>
              <w:rPr>
                <w:b/>
                <w:sz w:val="20"/>
                <w:szCs w:val="20"/>
                <w:lang w:val="en-US"/>
              </w:rPr>
              <w:t>Time aspect</w:t>
            </w:r>
          </w:p>
          <w:p w14:paraId="299592F8" w14:textId="77777777" w:rsidR="00033A8C" w:rsidRDefault="00033A8C" w:rsidP="005376BA">
            <w:pPr>
              <w:pStyle w:val="Default"/>
              <w:spacing w:line="360" w:lineRule="auto"/>
              <w:rPr>
                <w:sz w:val="20"/>
                <w:szCs w:val="20"/>
                <w:lang w:val="en-US"/>
              </w:rPr>
            </w:pPr>
          </w:p>
          <w:p w14:paraId="6A33F128" w14:textId="77777777" w:rsidR="00033A8C" w:rsidRPr="00871DD0" w:rsidRDefault="00033A8C" w:rsidP="005376BA">
            <w:pPr>
              <w:pStyle w:val="Default"/>
              <w:spacing w:line="360" w:lineRule="auto"/>
              <w:rPr>
                <w:b/>
                <w:sz w:val="20"/>
                <w:szCs w:val="20"/>
                <w:lang w:val="en-US"/>
              </w:rPr>
            </w:pPr>
            <w:r w:rsidRPr="00871DD0">
              <w:rPr>
                <w:b/>
                <w:sz w:val="20"/>
                <w:szCs w:val="20"/>
                <w:lang w:val="en-US"/>
              </w:rPr>
              <w:t>Symbols</w:t>
            </w:r>
          </w:p>
          <w:p w14:paraId="65B78D28" w14:textId="77777777" w:rsidR="00033A8C" w:rsidRDefault="00033A8C" w:rsidP="005376BA">
            <w:pPr>
              <w:pStyle w:val="Default"/>
              <w:spacing w:line="360" w:lineRule="auto"/>
              <w:rPr>
                <w:b/>
                <w:sz w:val="20"/>
                <w:szCs w:val="20"/>
                <w:lang w:val="en-US"/>
              </w:rPr>
            </w:pPr>
          </w:p>
          <w:p w14:paraId="4DAF1A83" w14:textId="77777777" w:rsidR="00033A8C" w:rsidRPr="00945F7F" w:rsidRDefault="00033A8C" w:rsidP="005376BA">
            <w:pPr>
              <w:pStyle w:val="Default"/>
              <w:spacing w:line="360" w:lineRule="auto"/>
              <w:rPr>
                <w:b/>
                <w:sz w:val="20"/>
                <w:szCs w:val="20"/>
                <w:lang w:val="en-US"/>
              </w:rPr>
            </w:pPr>
            <w:r w:rsidRPr="00945F7F">
              <w:rPr>
                <w:b/>
                <w:sz w:val="20"/>
                <w:szCs w:val="20"/>
                <w:lang w:val="en-US"/>
              </w:rPr>
              <w:t>Theme</w:t>
            </w:r>
          </w:p>
          <w:p w14:paraId="5198EB68" w14:textId="77777777" w:rsidR="00033A8C" w:rsidRDefault="00033A8C" w:rsidP="005376BA">
            <w:pPr>
              <w:pStyle w:val="Default"/>
              <w:spacing w:line="360" w:lineRule="auto"/>
              <w:rPr>
                <w:b/>
                <w:sz w:val="20"/>
                <w:szCs w:val="20"/>
                <w:lang w:val="en-US"/>
              </w:rPr>
            </w:pPr>
          </w:p>
          <w:p w14:paraId="728BCA1F" w14:textId="77777777" w:rsidR="00033A8C" w:rsidRPr="004A1FE9" w:rsidRDefault="00033A8C" w:rsidP="005376BA">
            <w:pPr>
              <w:pStyle w:val="Default"/>
              <w:spacing w:line="360" w:lineRule="auto"/>
              <w:rPr>
                <w:b/>
                <w:sz w:val="20"/>
                <w:szCs w:val="20"/>
                <w:lang w:val="en-US"/>
              </w:rPr>
            </w:pPr>
            <w:r>
              <w:rPr>
                <w:b/>
                <w:sz w:val="20"/>
                <w:szCs w:val="20"/>
                <w:lang w:val="en-US"/>
              </w:rPr>
              <w:t>M</w:t>
            </w:r>
            <w:r w:rsidRPr="00945F7F">
              <w:rPr>
                <w:b/>
                <w:sz w:val="20"/>
                <w:szCs w:val="20"/>
                <w:lang w:val="en-US"/>
              </w:rPr>
              <w:t>essage</w:t>
            </w:r>
          </w:p>
        </w:tc>
        <w:tc>
          <w:tcPr>
            <w:tcW w:w="4961" w:type="dxa"/>
            <w:tcBorders>
              <w:top w:val="single" w:sz="8" w:space="0" w:color="000000"/>
              <w:left w:val="single" w:sz="8" w:space="0" w:color="000000"/>
              <w:bottom w:val="single" w:sz="8" w:space="0" w:color="000000"/>
              <w:right w:val="single" w:sz="8" w:space="0" w:color="000000"/>
            </w:tcBorders>
          </w:tcPr>
          <w:p w14:paraId="77D60331" w14:textId="77777777" w:rsidR="00033A8C" w:rsidRPr="00945F7F" w:rsidRDefault="00033A8C" w:rsidP="005376BA">
            <w:pPr>
              <w:pStyle w:val="Default"/>
              <w:spacing w:before="120"/>
              <w:rPr>
                <w:b/>
                <w:sz w:val="20"/>
                <w:szCs w:val="20"/>
                <w:lang w:val="en-US"/>
              </w:rPr>
            </w:pPr>
            <w:r w:rsidRPr="00945F7F">
              <w:rPr>
                <w:b/>
                <w:sz w:val="20"/>
                <w:szCs w:val="20"/>
                <w:lang w:val="en-US"/>
              </w:rPr>
              <w:t xml:space="preserve">Framing </w:t>
            </w:r>
          </w:p>
          <w:p w14:paraId="6845596C" w14:textId="77777777" w:rsidR="00033A8C" w:rsidRPr="009E08AA" w:rsidRDefault="00033A8C" w:rsidP="005376BA">
            <w:pPr>
              <w:pStyle w:val="Default"/>
              <w:rPr>
                <w:sz w:val="20"/>
                <w:szCs w:val="20"/>
                <w:lang w:val="en-US"/>
              </w:rPr>
            </w:pPr>
            <w:r>
              <w:rPr>
                <w:sz w:val="20"/>
                <w:szCs w:val="20"/>
                <w:lang w:val="en-US"/>
              </w:rPr>
              <w:t xml:space="preserve">• </w:t>
            </w:r>
            <w:r w:rsidRPr="00101FDF">
              <w:rPr>
                <w:sz w:val="20"/>
                <w:szCs w:val="20"/>
                <w:u w:val="single"/>
                <w:lang w:val="en-US"/>
              </w:rPr>
              <w:t>Close-up</w:t>
            </w:r>
            <w:r>
              <w:rPr>
                <w:sz w:val="20"/>
                <w:szCs w:val="20"/>
                <w:lang w:val="en-US"/>
              </w:rPr>
              <w:t>: captures the emotions of the character or draws attention to a specific thing</w:t>
            </w:r>
          </w:p>
          <w:p w14:paraId="4784705B" w14:textId="77777777" w:rsidR="00033A8C" w:rsidRPr="009E08AA" w:rsidRDefault="00033A8C" w:rsidP="005376BA">
            <w:pPr>
              <w:pStyle w:val="Default"/>
              <w:rPr>
                <w:sz w:val="20"/>
                <w:szCs w:val="20"/>
                <w:lang w:val="en-US"/>
              </w:rPr>
            </w:pPr>
            <w:r>
              <w:rPr>
                <w:sz w:val="20"/>
                <w:szCs w:val="20"/>
                <w:lang w:val="en-US"/>
              </w:rPr>
              <w:t xml:space="preserve">• </w:t>
            </w:r>
            <w:r w:rsidRPr="00101FDF">
              <w:rPr>
                <w:sz w:val="20"/>
                <w:szCs w:val="20"/>
                <w:u w:val="single"/>
                <w:lang w:val="en-US"/>
              </w:rPr>
              <w:t>Long shot</w:t>
            </w:r>
            <w:r>
              <w:rPr>
                <w:sz w:val="20"/>
                <w:szCs w:val="20"/>
                <w:lang w:val="en-US"/>
              </w:rPr>
              <w:t>: the whole setting, may be used to make characters appear small</w:t>
            </w:r>
          </w:p>
          <w:p w14:paraId="3ED73105" w14:textId="77777777" w:rsidR="00033A8C" w:rsidRPr="009E08AA" w:rsidRDefault="00033A8C" w:rsidP="005376BA">
            <w:pPr>
              <w:pStyle w:val="Default"/>
              <w:spacing w:after="120"/>
              <w:rPr>
                <w:sz w:val="20"/>
                <w:szCs w:val="20"/>
                <w:lang w:val="en-US"/>
              </w:rPr>
            </w:pPr>
            <w:r>
              <w:rPr>
                <w:sz w:val="20"/>
                <w:szCs w:val="20"/>
                <w:lang w:val="en-US"/>
              </w:rPr>
              <w:t xml:space="preserve">• </w:t>
            </w:r>
            <w:r w:rsidRPr="00101FDF">
              <w:rPr>
                <w:sz w:val="20"/>
                <w:szCs w:val="20"/>
                <w:u w:val="single"/>
                <w:lang w:val="en-US"/>
              </w:rPr>
              <w:t>Medium shot</w:t>
            </w:r>
            <w:r>
              <w:rPr>
                <w:sz w:val="20"/>
                <w:szCs w:val="20"/>
                <w:lang w:val="en-US"/>
              </w:rPr>
              <w:t>: often used in dialogue so that you can see the body language of the characters</w:t>
            </w:r>
          </w:p>
        </w:tc>
        <w:tc>
          <w:tcPr>
            <w:tcW w:w="2977" w:type="dxa"/>
            <w:vMerge w:val="restart"/>
            <w:tcBorders>
              <w:top w:val="single" w:sz="8" w:space="0" w:color="000000"/>
              <w:left w:val="single" w:sz="8" w:space="0" w:color="000000"/>
              <w:bottom w:val="nil"/>
            </w:tcBorders>
          </w:tcPr>
          <w:p w14:paraId="60805E1D" w14:textId="77777777" w:rsidR="00033A8C" w:rsidRPr="00945F7F" w:rsidRDefault="00033A8C" w:rsidP="005376BA">
            <w:pPr>
              <w:pStyle w:val="Default"/>
              <w:rPr>
                <w:b/>
                <w:sz w:val="20"/>
                <w:szCs w:val="20"/>
                <w:lang w:val="en-US"/>
              </w:rPr>
            </w:pPr>
          </w:p>
          <w:p w14:paraId="37A75B72" w14:textId="77777777" w:rsidR="00033A8C" w:rsidRDefault="00033A8C" w:rsidP="005376BA">
            <w:pPr>
              <w:pStyle w:val="Default"/>
              <w:spacing w:line="276" w:lineRule="auto"/>
              <w:rPr>
                <w:b/>
                <w:sz w:val="20"/>
                <w:szCs w:val="20"/>
                <w:lang w:val="en-US"/>
              </w:rPr>
            </w:pPr>
            <w:r w:rsidRPr="00945F7F">
              <w:rPr>
                <w:b/>
                <w:sz w:val="20"/>
                <w:szCs w:val="20"/>
                <w:lang w:val="en-US"/>
              </w:rPr>
              <w:t xml:space="preserve">Set design </w:t>
            </w:r>
            <w:r w:rsidRPr="002B471B">
              <w:rPr>
                <w:sz w:val="20"/>
                <w:szCs w:val="20"/>
                <w:lang w:val="en-US"/>
              </w:rPr>
              <w:t xml:space="preserve">(da. </w:t>
            </w:r>
            <w:proofErr w:type="spellStart"/>
            <w:r w:rsidRPr="002B471B">
              <w:rPr>
                <w:i/>
                <w:sz w:val="20"/>
                <w:szCs w:val="20"/>
                <w:lang w:val="en-US"/>
              </w:rPr>
              <w:t>scenografi</w:t>
            </w:r>
            <w:proofErr w:type="spellEnd"/>
            <w:r w:rsidRPr="002B471B">
              <w:rPr>
                <w:sz w:val="20"/>
                <w:szCs w:val="20"/>
                <w:lang w:val="en-US"/>
              </w:rPr>
              <w:t>)</w:t>
            </w:r>
          </w:p>
          <w:p w14:paraId="2A6C073F" w14:textId="77777777" w:rsidR="00033A8C" w:rsidRDefault="00033A8C" w:rsidP="005376BA">
            <w:pPr>
              <w:pStyle w:val="Default"/>
              <w:rPr>
                <w:sz w:val="20"/>
                <w:szCs w:val="20"/>
                <w:lang w:val="en-US"/>
              </w:rPr>
            </w:pPr>
            <w:r>
              <w:rPr>
                <w:sz w:val="20"/>
                <w:szCs w:val="20"/>
                <w:lang w:val="en-US"/>
              </w:rPr>
              <w:t>Most times, the surroundings say a lot about the characters’ inner emotions (how is the character placed in his or her surroundings)</w:t>
            </w:r>
          </w:p>
          <w:p w14:paraId="0D5EC5C5" w14:textId="77777777" w:rsidR="00033A8C" w:rsidRPr="007317CD" w:rsidRDefault="00033A8C" w:rsidP="005376BA">
            <w:pPr>
              <w:pStyle w:val="Default"/>
              <w:rPr>
                <w:sz w:val="20"/>
                <w:szCs w:val="20"/>
                <w:lang w:val="en-US"/>
              </w:rPr>
            </w:pPr>
          </w:p>
          <w:p w14:paraId="07D5CDCB" w14:textId="77777777" w:rsidR="00033A8C" w:rsidRPr="00945F7F" w:rsidRDefault="00033A8C" w:rsidP="005376BA">
            <w:pPr>
              <w:pStyle w:val="Default"/>
              <w:spacing w:line="360" w:lineRule="auto"/>
              <w:rPr>
                <w:b/>
                <w:sz w:val="20"/>
                <w:szCs w:val="20"/>
                <w:lang w:val="en-US"/>
              </w:rPr>
            </w:pPr>
          </w:p>
          <w:p w14:paraId="30449334" w14:textId="77777777" w:rsidR="00033A8C" w:rsidRPr="00945F7F" w:rsidRDefault="00033A8C" w:rsidP="005376BA">
            <w:pPr>
              <w:pStyle w:val="Default"/>
              <w:spacing w:line="276" w:lineRule="auto"/>
              <w:rPr>
                <w:b/>
                <w:sz w:val="20"/>
                <w:szCs w:val="20"/>
                <w:lang w:val="en-US"/>
              </w:rPr>
            </w:pPr>
            <w:r w:rsidRPr="00945F7F">
              <w:rPr>
                <w:b/>
                <w:sz w:val="20"/>
                <w:szCs w:val="20"/>
                <w:lang w:val="en-US"/>
              </w:rPr>
              <w:t>Costumes</w:t>
            </w:r>
          </w:p>
          <w:p w14:paraId="51CFFD0B" w14:textId="77777777" w:rsidR="00033A8C" w:rsidRDefault="00033A8C" w:rsidP="005376BA">
            <w:pPr>
              <w:pStyle w:val="Default"/>
              <w:rPr>
                <w:sz w:val="20"/>
                <w:szCs w:val="20"/>
                <w:lang w:val="en-US"/>
              </w:rPr>
            </w:pPr>
            <w:r>
              <w:rPr>
                <w:sz w:val="20"/>
                <w:szCs w:val="20"/>
                <w:lang w:val="en-US"/>
              </w:rPr>
              <w:t>Give us a clear image of what type of person we are looking at</w:t>
            </w:r>
          </w:p>
          <w:p w14:paraId="332B6FF4" w14:textId="77777777" w:rsidR="00033A8C" w:rsidRDefault="00033A8C" w:rsidP="005376BA">
            <w:pPr>
              <w:pStyle w:val="Default"/>
              <w:rPr>
                <w:b/>
                <w:sz w:val="20"/>
                <w:szCs w:val="20"/>
                <w:lang w:val="en-US"/>
              </w:rPr>
            </w:pPr>
          </w:p>
          <w:p w14:paraId="2472BF21" w14:textId="77777777" w:rsidR="00033A8C" w:rsidRPr="009F49E8" w:rsidRDefault="00033A8C" w:rsidP="005376BA">
            <w:pPr>
              <w:pStyle w:val="Default"/>
              <w:spacing w:line="360" w:lineRule="auto"/>
              <w:rPr>
                <w:b/>
                <w:sz w:val="20"/>
                <w:szCs w:val="20"/>
                <w:lang w:val="en-US"/>
              </w:rPr>
            </w:pPr>
          </w:p>
          <w:p w14:paraId="611B2682" w14:textId="77777777" w:rsidR="00033A8C" w:rsidRPr="00945F7F" w:rsidRDefault="00033A8C" w:rsidP="005376BA">
            <w:pPr>
              <w:pStyle w:val="Default"/>
              <w:spacing w:line="276" w:lineRule="auto"/>
              <w:rPr>
                <w:b/>
                <w:sz w:val="20"/>
                <w:szCs w:val="20"/>
                <w:lang w:val="en-US"/>
              </w:rPr>
            </w:pPr>
            <w:r w:rsidRPr="00ED27F4">
              <w:rPr>
                <w:b/>
                <w:sz w:val="20"/>
                <w:szCs w:val="20"/>
                <w:lang w:val="en-US"/>
              </w:rPr>
              <w:t xml:space="preserve">Props </w:t>
            </w:r>
          </w:p>
          <w:p w14:paraId="69A13B0A" w14:textId="77777777" w:rsidR="00033A8C" w:rsidRDefault="00033A8C" w:rsidP="005376BA">
            <w:pPr>
              <w:pStyle w:val="Default"/>
              <w:rPr>
                <w:sz w:val="20"/>
                <w:szCs w:val="20"/>
                <w:lang w:val="en-US"/>
              </w:rPr>
            </w:pPr>
            <w:r>
              <w:rPr>
                <w:sz w:val="20"/>
                <w:szCs w:val="20"/>
                <w:lang w:val="en-US"/>
              </w:rPr>
              <w:t>May have specific relevance in a particular film or clear-cut cultural connotations, helping us to decode their meaning as symbols and the character’s relation to them</w:t>
            </w:r>
          </w:p>
          <w:p w14:paraId="6962EB76" w14:textId="77777777" w:rsidR="00033A8C" w:rsidRPr="00705F0C" w:rsidRDefault="00033A8C" w:rsidP="005376BA">
            <w:pPr>
              <w:pStyle w:val="Default"/>
              <w:rPr>
                <w:sz w:val="20"/>
                <w:szCs w:val="20"/>
                <w:lang w:val="en-US"/>
              </w:rPr>
            </w:pPr>
          </w:p>
          <w:p w14:paraId="12EFFF3D" w14:textId="77777777" w:rsidR="00033A8C" w:rsidRDefault="00033A8C" w:rsidP="005376BA">
            <w:pPr>
              <w:pStyle w:val="Default"/>
              <w:spacing w:line="360" w:lineRule="auto"/>
              <w:rPr>
                <w:b/>
                <w:sz w:val="20"/>
                <w:szCs w:val="20"/>
                <w:lang w:val="en-US"/>
              </w:rPr>
            </w:pPr>
          </w:p>
          <w:p w14:paraId="1C1F73D2" w14:textId="77777777" w:rsidR="00033A8C" w:rsidRPr="00945F7F" w:rsidRDefault="00033A8C" w:rsidP="005376BA">
            <w:pPr>
              <w:pStyle w:val="Default"/>
              <w:spacing w:line="276" w:lineRule="auto"/>
              <w:rPr>
                <w:b/>
                <w:sz w:val="20"/>
                <w:szCs w:val="20"/>
                <w:lang w:val="en-US"/>
              </w:rPr>
            </w:pPr>
            <w:r>
              <w:rPr>
                <w:b/>
                <w:sz w:val="20"/>
                <w:szCs w:val="20"/>
                <w:lang w:val="en-US"/>
              </w:rPr>
              <w:t>Acting style</w:t>
            </w:r>
            <w:r w:rsidRPr="00945F7F">
              <w:rPr>
                <w:b/>
                <w:sz w:val="20"/>
                <w:szCs w:val="20"/>
                <w:lang w:val="en-US"/>
              </w:rPr>
              <w:t xml:space="preserve"> </w:t>
            </w:r>
          </w:p>
          <w:p w14:paraId="7DAAFCA7" w14:textId="77777777" w:rsidR="00033A8C" w:rsidRPr="009F49E8" w:rsidRDefault="00033A8C" w:rsidP="005376BA">
            <w:pPr>
              <w:pStyle w:val="Default"/>
              <w:rPr>
                <w:b/>
                <w:sz w:val="20"/>
                <w:szCs w:val="20"/>
                <w:lang w:val="en-US"/>
              </w:rPr>
            </w:pPr>
            <w:r w:rsidRPr="009973ED">
              <w:rPr>
                <w:sz w:val="20"/>
                <w:szCs w:val="20"/>
                <w:lang w:val="en-US"/>
              </w:rPr>
              <w:t>The ways the actor captures the essence of a character</w:t>
            </w:r>
          </w:p>
          <w:p w14:paraId="23AB89CE" w14:textId="77777777" w:rsidR="00033A8C" w:rsidRPr="009E08AA" w:rsidRDefault="00033A8C" w:rsidP="005376BA">
            <w:pPr>
              <w:pStyle w:val="Default"/>
              <w:rPr>
                <w:sz w:val="20"/>
                <w:szCs w:val="20"/>
                <w:lang w:val="en-US"/>
              </w:rPr>
            </w:pPr>
          </w:p>
          <w:p w14:paraId="06D2767C" w14:textId="77777777" w:rsidR="00033A8C" w:rsidRPr="00945F7F" w:rsidRDefault="00033A8C" w:rsidP="005376BA">
            <w:pPr>
              <w:pStyle w:val="Default"/>
              <w:rPr>
                <w:b/>
                <w:sz w:val="20"/>
                <w:szCs w:val="20"/>
                <w:lang w:val="en-US"/>
              </w:rPr>
            </w:pPr>
            <w:r w:rsidRPr="009973ED">
              <w:rPr>
                <w:sz w:val="20"/>
                <w:szCs w:val="20"/>
                <w:lang w:val="en-US"/>
              </w:rPr>
              <w:t xml:space="preserve"> </w:t>
            </w:r>
          </w:p>
        </w:tc>
      </w:tr>
      <w:tr w:rsidR="00033A8C" w:rsidRPr="00E30A1C" w14:paraId="53C77981" w14:textId="77777777" w:rsidTr="005376BA">
        <w:trPr>
          <w:trHeight w:val="949"/>
        </w:trPr>
        <w:tc>
          <w:tcPr>
            <w:tcW w:w="2093" w:type="dxa"/>
            <w:vMerge/>
            <w:tcBorders>
              <w:bottom w:val="nil"/>
              <w:right w:val="single" w:sz="8" w:space="0" w:color="000000"/>
            </w:tcBorders>
          </w:tcPr>
          <w:p w14:paraId="628D3D33" w14:textId="77777777" w:rsidR="00033A8C" w:rsidRPr="00945F7F" w:rsidRDefault="00033A8C" w:rsidP="005376BA">
            <w:pPr>
              <w:pStyle w:val="Default"/>
              <w:rPr>
                <w:b/>
                <w:sz w:val="20"/>
                <w:szCs w:val="20"/>
                <w:lang w:val="en-US"/>
              </w:rPr>
            </w:pPr>
          </w:p>
        </w:tc>
        <w:tc>
          <w:tcPr>
            <w:tcW w:w="4961" w:type="dxa"/>
            <w:tcBorders>
              <w:top w:val="single" w:sz="8" w:space="0" w:color="000000"/>
              <w:left w:val="single" w:sz="8" w:space="0" w:color="000000"/>
              <w:bottom w:val="single" w:sz="8" w:space="0" w:color="000000"/>
              <w:right w:val="single" w:sz="8" w:space="0" w:color="000000"/>
            </w:tcBorders>
          </w:tcPr>
          <w:p w14:paraId="5F71C483" w14:textId="77777777" w:rsidR="00033A8C" w:rsidRPr="00945F7F" w:rsidRDefault="00033A8C" w:rsidP="005376BA">
            <w:pPr>
              <w:pStyle w:val="Default"/>
              <w:spacing w:before="120"/>
              <w:rPr>
                <w:b/>
                <w:sz w:val="20"/>
                <w:szCs w:val="20"/>
                <w:lang w:val="en-US"/>
              </w:rPr>
            </w:pPr>
            <w:r w:rsidRPr="00945F7F">
              <w:rPr>
                <w:b/>
                <w:sz w:val="20"/>
                <w:szCs w:val="20"/>
                <w:lang w:val="en-US"/>
              </w:rPr>
              <w:t>Angles</w:t>
            </w:r>
          </w:p>
          <w:p w14:paraId="2A8CC084" w14:textId="77777777" w:rsidR="00033A8C" w:rsidRPr="009E08AA" w:rsidRDefault="00033A8C" w:rsidP="005376BA">
            <w:pPr>
              <w:pStyle w:val="Default"/>
              <w:rPr>
                <w:sz w:val="20"/>
                <w:szCs w:val="20"/>
                <w:lang w:val="en-US"/>
              </w:rPr>
            </w:pPr>
            <w:r>
              <w:rPr>
                <w:sz w:val="20"/>
                <w:szCs w:val="20"/>
                <w:lang w:val="en-US"/>
              </w:rPr>
              <w:t xml:space="preserve">• </w:t>
            </w:r>
            <w:r w:rsidRPr="00201A2D">
              <w:rPr>
                <w:sz w:val="20"/>
                <w:szCs w:val="20"/>
                <w:u w:val="single"/>
                <w:lang w:val="en-US"/>
              </w:rPr>
              <w:t>Low-angle</w:t>
            </w:r>
            <w:r>
              <w:rPr>
                <w:sz w:val="20"/>
                <w:szCs w:val="20"/>
                <w:lang w:val="en-US"/>
              </w:rPr>
              <w:t>: makes a person seem big and powerful</w:t>
            </w:r>
          </w:p>
          <w:p w14:paraId="74C24325" w14:textId="77777777" w:rsidR="00033A8C" w:rsidRPr="009E08AA" w:rsidRDefault="00033A8C" w:rsidP="005376BA">
            <w:pPr>
              <w:pStyle w:val="Default"/>
              <w:rPr>
                <w:sz w:val="20"/>
                <w:szCs w:val="20"/>
                <w:lang w:val="en-US"/>
              </w:rPr>
            </w:pPr>
            <w:r w:rsidRPr="009E08AA">
              <w:rPr>
                <w:sz w:val="20"/>
                <w:szCs w:val="20"/>
                <w:lang w:val="en-US"/>
              </w:rPr>
              <w:t xml:space="preserve">• </w:t>
            </w:r>
            <w:r w:rsidRPr="00201A2D">
              <w:rPr>
                <w:sz w:val="20"/>
                <w:szCs w:val="20"/>
                <w:u w:val="single"/>
                <w:lang w:val="en-US"/>
              </w:rPr>
              <w:t>High-angle</w:t>
            </w:r>
            <w:r>
              <w:rPr>
                <w:sz w:val="20"/>
                <w:szCs w:val="20"/>
                <w:lang w:val="en-US"/>
              </w:rPr>
              <w:t>: makes a person seem little and weak</w:t>
            </w:r>
          </w:p>
          <w:p w14:paraId="5B96CF50" w14:textId="77777777" w:rsidR="00033A8C" w:rsidRPr="009E08AA" w:rsidRDefault="00033A8C" w:rsidP="005376BA">
            <w:pPr>
              <w:pStyle w:val="Default"/>
              <w:spacing w:after="120"/>
              <w:rPr>
                <w:sz w:val="20"/>
                <w:szCs w:val="20"/>
                <w:lang w:val="en-US"/>
              </w:rPr>
            </w:pPr>
            <w:r>
              <w:rPr>
                <w:sz w:val="20"/>
                <w:szCs w:val="20"/>
                <w:lang w:val="en-US"/>
              </w:rPr>
              <w:t xml:space="preserve">• </w:t>
            </w:r>
            <w:r w:rsidRPr="00620A1F">
              <w:rPr>
                <w:sz w:val="20"/>
                <w:szCs w:val="20"/>
                <w:u w:val="single"/>
                <w:lang w:val="en-US"/>
              </w:rPr>
              <w:t>Eye-level</w:t>
            </w:r>
            <w:r>
              <w:rPr>
                <w:sz w:val="20"/>
                <w:szCs w:val="20"/>
                <w:lang w:val="en-US"/>
              </w:rPr>
              <w:t>: makes us feel on the same level as a character</w:t>
            </w:r>
          </w:p>
        </w:tc>
        <w:tc>
          <w:tcPr>
            <w:tcW w:w="2977" w:type="dxa"/>
            <w:vMerge/>
            <w:tcBorders>
              <w:left w:val="single" w:sz="8" w:space="0" w:color="000000"/>
              <w:bottom w:val="nil"/>
            </w:tcBorders>
          </w:tcPr>
          <w:p w14:paraId="439C070E" w14:textId="77777777" w:rsidR="00033A8C" w:rsidRPr="00945F7F" w:rsidRDefault="00033A8C" w:rsidP="005376BA">
            <w:pPr>
              <w:pStyle w:val="Default"/>
              <w:rPr>
                <w:b/>
                <w:sz w:val="20"/>
                <w:szCs w:val="20"/>
                <w:lang w:val="en-US"/>
              </w:rPr>
            </w:pPr>
          </w:p>
        </w:tc>
      </w:tr>
      <w:tr w:rsidR="00033A8C" w:rsidRPr="003C1E9E" w14:paraId="680CCA62" w14:textId="77777777" w:rsidTr="005376BA">
        <w:trPr>
          <w:trHeight w:val="963"/>
        </w:trPr>
        <w:tc>
          <w:tcPr>
            <w:tcW w:w="2093" w:type="dxa"/>
            <w:vMerge/>
            <w:tcBorders>
              <w:bottom w:val="nil"/>
              <w:right w:val="single" w:sz="8" w:space="0" w:color="000000"/>
            </w:tcBorders>
          </w:tcPr>
          <w:p w14:paraId="268D2667" w14:textId="77777777" w:rsidR="00033A8C" w:rsidRPr="00945F7F" w:rsidRDefault="00033A8C" w:rsidP="005376BA">
            <w:pPr>
              <w:pStyle w:val="Default"/>
              <w:rPr>
                <w:b/>
                <w:sz w:val="20"/>
                <w:szCs w:val="20"/>
                <w:lang w:val="en-US"/>
              </w:rPr>
            </w:pPr>
          </w:p>
        </w:tc>
        <w:tc>
          <w:tcPr>
            <w:tcW w:w="4961" w:type="dxa"/>
            <w:tcBorders>
              <w:top w:val="single" w:sz="8" w:space="0" w:color="000000"/>
              <w:left w:val="single" w:sz="8" w:space="0" w:color="000000"/>
              <w:bottom w:val="single" w:sz="8" w:space="0" w:color="000000"/>
              <w:right w:val="single" w:sz="8" w:space="0" w:color="000000"/>
            </w:tcBorders>
          </w:tcPr>
          <w:p w14:paraId="1006FD69" w14:textId="77777777" w:rsidR="00033A8C" w:rsidRDefault="00033A8C" w:rsidP="005376BA">
            <w:pPr>
              <w:pStyle w:val="Default"/>
              <w:spacing w:before="120"/>
              <w:rPr>
                <w:b/>
                <w:sz w:val="20"/>
                <w:szCs w:val="20"/>
                <w:lang w:val="en-US"/>
              </w:rPr>
            </w:pPr>
            <w:r w:rsidRPr="00945F7F">
              <w:rPr>
                <w:b/>
                <w:sz w:val="20"/>
                <w:szCs w:val="20"/>
                <w:lang w:val="en-US"/>
              </w:rPr>
              <w:t>Lines</w:t>
            </w:r>
          </w:p>
          <w:p w14:paraId="77345D43" w14:textId="77777777" w:rsidR="00033A8C" w:rsidRPr="009E08AA" w:rsidRDefault="00033A8C" w:rsidP="005376BA">
            <w:pPr>
              <w:pStyle w:val="Default"/>
              <w:rPr>
                <w:sz w:val="20"/>
                <w:szCs w:val="20"/>
                <w:lang w:val="en-US"/>
              </w:rPr>
            </w:pPr>
            <w:r w:rsidRPr="009E08AA">
              <w:rPr>
                <w:sz w:val="20"/>
                <w:szCs w:val="20"/>
                <w:lang w:val="en-US"/>
              </w:rPr>
              <w:t xml:space="preserve">• </w:t>
            </w:r>
            <w:r w:rsidRPr="00620A1F">
              <w:rPr>
                <w:sz w:val="20"/>
                <w:szCs w:val="20"/>
                <w:u w:val="single"/>
                <w:lang w:val="en-US"/>
              </w:rPr>
              <w:t>Horizontal lines</w:t>
            </w:r>
            <w:r>
              <w:rPr>
                <w:sz w:val="20"/>
                <w:szCs w:val="20"/>
                <w:lang w:val="en-US"/>
              </w:rPr>
              <w:t>: calm</w:t>
            </w:r>
            <w:r w:rsidRPr="009E08AA">
              <w:rPr>
                <w:sz w:val="20"/>
                <w:szCs w:val="20"/>
                <w:lang w:val="en-US"/>
              </w:rPr>
              <w:t xml:space="preserve"> </w:t>
            </w:r>
          </w:p>
          <w:p w14:paraId="2EEAD56B" w14:textId="77777777" w:rsidR="00033A8C" w:rsidRPr="009E08AA" w:rsidRDefault="00033A8C" w:rsidP="005376BA">
            <w:pPr>
              <w:pStyle w:val="Default"/>
              <w:rPr>
                <w:sz w:val="20"/>
                <w:szCs w:val="20"/>
                <w:lang w:val="en-US"/>
              </w:rPr>
            </w:pPr>
            <w:r w:rsidRPr="009E08AA">
              <w:rPr>
                <w:sz w:val="20"/>
                <w:szCs w:val="20"/>
                <w:lang w:val="en-US"/>
              </w:rPr>
              <w:t xml:space="preserve">• </w:t>
            </w:r>
            <w:r w:rsidRPr="00620A1F">
              <w:rPr>
                <w:sz w:val="20"/>
                <w:szCs w:val="20"/>
                <w:u w:val="single"/>
                <w:lang w:val="en-US"/>
              </w:rPr>
              <w:t>Vertical lines</w:t>
            </w:r>
            <w:r>
              <w:rPr>
                <w:sz w:val="20"/>
                <w:szCs w:val="20"/>
                <w:lang w:val="en-US"/>
              </w:rPr>
              <w:t>: power, grandiosity</w:t>
            </w:r>
          </w:p>
          <w:p w14:paraId="020A29F0" w14:textId="77777777" w:rsidR="00033A8C" w:rsidRPr="009E08AA" w:rsidRDefault="00033A8C" w:rsidP="005376BA">
            <w:pPr>
              <w:pStyle w:val="Default"/>
              <w:spacing w:after="120"/>
              <w:rPr>
                <w:sz w:val="20"/>
                <w:szCs w:val="20"/>
                <w:lang w:val="en-US"/>
              </w:rPr>
            </w:pPr>
            <w:r w:rsidRPr="009E08AA">
              <w:rPr>
                <w:sz w:val="20"/>
                <w:szCs w:val="20"/>
                <w:lang w:val="en-US"/>
              </w:rPr>
              <w:t xml:space="preserve">• </w:t>
            </w:r>
            <w:r w:rsidRPr="00620A1F">
              <w:rPr>
                <w:sz w:val="20"/>
                <w:szCs w:val="20"/>
                <w:u w:val="single"/>
                <w:lang w:val="en-US"/>
              </w:rPr>
              <w:t>Diagonal lines</w:t>
            </w:r>
            <w:r>
              <w:rPr>
                <w:sz w:val="20"/>
                <w:szCs w:val="20"/>
                <w:lang w:val="en-US"/>
              </w:rPr>
              <w:t>: disorder, action</w:t>
            </w:r>
          </w:p>
        </w:tc>
        <w:tc>
          <w:tcPr>
            <w:tcW w:w="2977" w:type="dxa"/>
            <w:vMerge/>
            <w:tcBorders>
              <w:left w:val="single" w:sz="8" w:space="0" w:color="000000"/>
              <w:bottom w:val="nil"/>
            </w:tcBorders>
          </w:tcPr>
          <w:p w14:paraId="5AF79B47" w14:textId="77777777" w:rsidR="00033A8C" w:rsidRPr="0093614E" w:rsidRDefault="00033A8C" w:rsidP="005376BA">
            <w:pPr>
              <w:pStyle w:val="Default"/>
              <w:rPr>
                <w:b/>
                <w:sz w:val="20"/>
                <w:szCs w:val="20"/>
                <w:lang w:val="en-US"/>
              </w:rPr>
            </w:pPr>
          </w:p>
        </w:tc>
      </w:tr>
      <w:tr w:rsidR="00033A8C" w:rsidRPr="00E30A1C" w14:paraId="09B45BCA" w14:textId="77777777" w:rsidTr="005376BA">
        <w:trPr>
          <w:trHeight w:val="138"/>
        </w:trPr>
        <w:tc>
          <w:tcPr>
            <w:tcW w:w="2093" w:type="dxa"/>
            <w:vMerge/>
            <w:tcBorders>
              <w:bottom w:val="nil"/>
              <w:right w:val="single" w:sz="8" w:space="0" w:color="000000"/>
            </w:tcBorders>
          </w:tcPr>
          <w:p w14:paraId="4DBD0F68" w14:textId="77777777" w:rsidR="00033A8C" w:rsidRPr="00ED27F4" w:rsidRDefault="00033A8C" w:rsidP="005376BA">
            <w:pPr>
              <w:pStyle w:val="Default"/>
              <w:rPr>
                <w:sz w:val="20"/>
                <w:szCs w:val="20"/>
                <w:lang w:val="en-US"/>
              </w:rPr>
            </w:pPr>
          </w:p>
        </w:tc>
        <w:tc>
          <w:tcPr>
            <w:tcW w:w="4961" w:type="dxa"/>
            <w:tcBorders>
              <w:top w:val="single" w:sz="8" w:space="0" w:color="000000"/>
              <w:left w:val="single" w:sz="8" w:space="0" w:color="000000"/>
              <w:bottom w:val="single" w:sz="4" w:space="0" w:color="auto"/>
              <w:right w:val="single" w:sz="8" w:space="0" w:color="000000"/>
            </w:tcBorders>
          </w:tcPr>
          <w:p w14:paraId="6904E1A5" w14:textId="77777777" w:rsidR="00033A8C" w:rsidRDefault="00033A8C" w:rsidP="005376BA">
            <w:pPr>
              <w:pStyle w:val="Default"/>
              <w:spacing w:before="120"/>
              <w:rPr>
                <w:b/>
                <w:sz w:val="20"/>
                <w:szCs w:val="20"/>
                <w:lang w:val="en-US"/>
              </w:rPr>
            </w:pPr>
            <w:r>
              <w:rPr>
                <w:b/>
                <w:sz w:val="20"/>
                <w:szCs w:val="20"/>
                <w:lang w:val="en-US"/>
              </w:rPr>
              <w:t>Composition</w:t>
            </w:r>
          </w:p>
          <w:p w14:paraId="7B51611D" w14:textId="77777777" w:rsidR="00033A8C" w:rsidRPr="00E52D95" w:rsidRDefault="00033A8C" w:rsidP="005376BA">
            <w:pPr>
              <w:pStyle w:val="Default"/>
              <w:rPr>
                <w:sz w:val="20"/>
                <w:szCs w:val="20"/>
                <w:lang w:val="en-US"/>
              </w:rPr>
            </w:pPr>
            <w:r w:rsidRPr="009E08AA">
              <w:rPr>
                <w:sz w:val="20"/>
                <w:szCs w:val="20"/>
                <w:lang w:val="en-US"/>
              </w:rPr>
              <w:t xml:space="preserve">• </w:t>
            </w:r>
            <w:r w:rsidRPr="00E52D95">
              <w:rPr>
                <w:sz w:val="20"/>
                <w:szCs w:val="20"/>
                <w:u w:val="single"/>
                <w:lang w:val="en-US"/>
              </w:rPr>
              <w:t>Foreground</w:t>
            </w:r>
            <w:r>
              <w:rPr>
                <w:sz w:val="20"/>
                <w:szCs w:val="20"/>
                <w:lang w:val="en-US"/>
              </w:rPr>
              <w:t xml:space="preserve">, </w:t>
            </w:r>
            <w:r w:rsidRPr="00E52D95">
              <w:rPr>
                <w:sz w:val="20"/>
                <w:szCs w:val="20"/>
                <w:u w:val="single"/>
                <w:lang w:val="en-US"/>
              </w:rPr>
              <w:t>Middle-ground</w:t>
            </w:r>
            <w:r>
              <w:rPr>
                <w:sz w:val="20"/>
                <w:szCs w:val="20"/>
                <w:lang w:val="en-US"/>
              </w:rPr>
              <w:t xml:space="preserve">, </w:t>
            </w:r>
            <w:r w:rsidRPr="00E52D95">
              <w:rPr>
                <w:sz w:val="20"/>
                <w:szCs w:val="20"/>
                <w:u w:val="single"/>
                <w:lang w:val="en-US"/>
              </w:rPr>
              <w:t>Background</w:t>
            </w:r>
            <w:r>
              <w:rPr>
                <w:sz w:val="20"/>
                <w:szCs w:val="20"/>
                <w:lang w:val="en-US"/>
              </w:rPr>
              <w:t>: the relation between these three levels is often important in a shot</w:t>
            </w:r>
          </w:p>
          <w:p w14:paraId="7C077E22" w14:textId="77777777" w:rsidR="00033A8C" w:rsidRPr="009E6AA7" w:rsidRDefault="00033A8C" w:rsidP="005376BA">
            <w:pPr>
              <w:pStyle w:val="Default"/>
              <w:spacing w:after="120"/>
              <w:rPr>
                <w:sz w:val="20"/>
                <w:szCs w:val="20"/>
                <w:lang w:val="en-US"/>
              </w:rPr>
            </w:pPr>
            <w:r w:rsidRPr="009E08AA">
              <w:rPr>
                <w:sz w:val="20"/>
                <w:szCs w:val="20"/>
                <w:lang w:val="en-US"/>
              </w:rPr>
              <w:t xml:space="preserve">• </w:t>
            </w:r>
            <w:r>
              <w:rPr>
                <w:sz w:val="20"/>
                <w:szCs w:val="20"/>
                <w:u w:val="single"/>
                <w:lang w:val="en-US"/>
              </w:rPr>
              <w:t>Position of characters</w:t>
            </w:r>
            <w:r>
              <w:rPr>
                <w:sz w:val="20"/>
                <w:szCs w:val="20"/>
                <w:lang w:val="en-US"/>
              </w:rPr>
              <w:t>: says something about their relation to each other (e.g. two shot, triangular comp.)</w:t>
            </w:r>
          </w:p>
        </w:tc>
        <w:tc>
          <w:tcPr>
            <w:tcW w:w="2977" w:type="dxa"/>
            <w:vMerge/>
            <w:tcBorders>
              <w:left w:val="single" w:sz="8" w:space="0" w:color="000000"/>
              <w:bottom w:val="nil"/>
            </w:tcBorders>
          </w:tcPr>
          <w:p w14:paraId="467ECE12" w14:textId="77777777" w:rsidR="00033A8C" w:rsidRPr="009E6AA7" w:rsidRDefault="00033A8C" w:rsidP="005376BA">
            <w:pPr>
              <w:pStyle w:val="Default"/>
              <w:rPr>
                <w:b/>
                <w:sz w:val="20"/>
                <w:szCs w:val="20"/>
                <w:lang w:val="en-US"/>
              </w:rPr>
            </w:pPr>
          </w:p>
        </w:tc>
      </w:tr>
      <w:tr w:rsidR="00033A8C" w:rsidRPr="00E30A1C" w14:paraId="2A7E06F8" w14:textId="77777777" w:rsidTr="005376BA">
        <w:trPr>
          <w:trHeight w:val="1025"/>
        </w:trPr>
        <w:tc>
          <w:tcPr>
            <w:tcW w:w="2093" w:type="dxa"/>
            <w:vMerge/>
            <w:tcBorders>
              <w:bottom w:val="nil"/>
              <w:right w:val="single" w:sz="8" w:space="0" w:color="000000"/>
            </w:tcBorders>
          </w:tcPr>
          <w:p w14:paraId="6732004A" w14:textId="77777777" w:rsidR="00033A8C" w:rsidRPr="00ED27F4" w:rsidRDefault="00033A8C" w:rsidP="005376BA">
            <w:pPr>
              <w:pStyle w:val="Default"/>
              <w:rPr>
                <w:sz w:val="20"/>
                <w:szCs w:val="20"/>
                <w:lang w:val="en-US"/>
              </w:rPr>
            </w:pPr>
          </w:p>
        </w:tc>
        <w:tc>
          <w:tcPr>
            <w:tcW w:w="4961" w:type="dxa"/>
            <w:tcBorders>
              <w:top w:val="single" w:sz="4" w:space="0" w:color="auto"/>
              <w:left w:val="single" w:sz="8" w:space="0" w:color="000000"/>
              <w:bottom w:val="single" w:sz="8" w:space="0" w:color="000000"/>
              <w:right w:val="single" w:sz="8" w:space="0" w:color="000000"/>
            </w:tcBorders>
          </w:tcPr>
          <w:p w14:paraId="044201A9" w14:textId="77777777" w:rsidR="00033A8C" w:rsidRDefault="00033A8C" w:rsidP="005376BA">
            <w:pPr>
              <w:pStyle w:val="Default"/>
              <w:spacing w:before="120"/>
              <w:rPr>
                <w:sz w:val="20"/>
                <w:szCs w:val="20"/>
                <w:lang w:val="en-US"/>
              </w:rPr>
            </w:pPr>
            <w:r w:rsidRPr="00945F7F">
              <w:rPr>
                <w:b/>
                <w:sz w:val="20"/>
                <w:szCs w:val="20"/>
                <w:lang w:val="en-US"/>
              </w:rPr>
              <w:t>Camera movement</w:t>
            </w:r>
            <w:r w:rsidRPr="009E08AA">
              <w:rPr>
                <w:sz w:val="20"/>
                <w:szCs w:val="20"/>
                <w:lang w:val="en-US"/>
              </w:rPr>
              <w:t xml:space="preserve"> </w:t>
            </w:r>
          </w:p>
          <w:p w14:paraId="73465DA6" w14:textId="77777777" w:rsidR="00033A8C" w:rsidRPr="009E08AA" w:rsidRDefault="00033A8C" w:rsidP="005376BA">
            <w:pPr>
              <w:pStyle w:val="Default"/>
              <w:rPr>
                <w:sz w:val="20"/>
                <w:szCs w:val="20"/>
                <w:lang w:val="en-US"/>
              </w:rPr>
            </w:pPr>
            <w:r w:rsidRPr="009E08AA">
              <w:rPr>
                <w:sz w:val="20"/>
                <w:szCs w:val="20"/>
                <w:lang w:val="en-US"/>
              </w:rPr>
              <w:t xml:space="preserve">• </w:t>
            </w:r>
            <w:r w:rsidRPr="00620A1F">
              <w:rPr>
                <w:sz w:val="20"/>
                <w:szCs w:val="20"/>
                <w:u w:val="single"/>
                <w:lang w:val="en-US"/>
              </w:rPr>
              <w:t>Pan</w:t>
            </w:r>
            <w:r w:rsidRPr="009E08AA">
              <w:rPr>
                <w:sz w:val="20"/>
                <w:szCs w:val="20"/>
                <w:lang w:val="en-US"/>
              </w:rPr>
              <w:t xml:space="preserve"> </w:t>
            </w:r>
            <w:r>
              <w:rPr>
                <w:sz w:val="20"/>
                <w:szCs w:val="20"/>
                <w:lang w:val="en-US"/>
              </w:rPr>
              <w:t xml:space="preserve">(↔) or </w:t>
            </w:r>
            <w:r w:rsidRPr="00620A1F">
              <w:rPr>
                <w:sz w:val="20"/>
                <w:szCs w:val="20"/>
                <w:u w:val="single"/>
                <w:lang w:val="en-US"/>
              </w:rPr>
              <w:t>Tilt</w:t>
            </w:r>
            <w:r>
              <w:rPr>
                <w:sz w:val="20"/>
                <w:szCs w:val="20"/>
                <w:lang w:val="en-US"/>
              </w:rPr>
              <w:t xml:space="preserve"> (↨)</w:t>
            </w:r>
          </w:p>
          <w:p w14:paraId="6D839E6A" w14:textId="77777777" w:rsidR="00033A8C" w:rsidRDefault="00033A8C" w:rsidP="005376BA">
            <w:pPr>
              <w:pStyle w:val="Default"/>
              <w:rPr>
                <w:sz w:val="20"/>
                <w:szCs w:val="20"/>
                <w:lang w:val="en-US"/>
              </w:rPr>
            </w:pPr>
            <w:r w:rsidRPr="009E08AA">
              <w:rPr>
                <w:sz w:val="20"/>
                <w:szCs w:val="20"/>
                <w:lang w:val="en-US"/>
              </w:rPr>
              <w:t xml:space="preserve">• </w:t>
            </w:r>
            <w:r w:rsidRPr="00620A1F">
              <w:rPr>
                <w:sz w:val="20"/>
                <w:szCs w:val="20"/>
                <w:u w:val="single"/>
                <w:lang w:val="en-US"/>
              </w:rPr>
              <w:t>Steady-cam</w:t>
            </w:r>
            <w:r>
              <w:rPr>
                <w:sz w:val="20"/>
                <w:szCs w:val="20"/>
                <w:lang w:val="en-US"/>
              </w:rPr>
              <w:t>: calm, dreamy camera movement</w:t>
            </w:r>
          </w:p>
          <w:p w14:paraId="6D61451C" w14:textId="77777777" w:rsidR="00033A8C" w:rsidRPr="00945F7F" w:rsidRDefault="00033A8C" w:rsidP="005376BA">
            <w:pPr>
              <w:pStyle w:val="Default"/>
              <w:spacing w:after="120"/>
              <w:rPr>
                <w:b/>
                <w:sz w:val="20"/>
                <w:szCs w:val="20"/>
                <w:lang w:val="en-US"/>
              </w:rPr>
            </w:pPr>
            <w:r>
              <w:rPr>
                <w:sz w:val="20"/>
                <w:szCs w:val="20"/>
                <w:lang w:val="en-US"/>
              </w:rPr>
              <w:t xml:space="preserve">• </w:t>
            </w:r>
            <w:r w:rsidRPr="00620A1F">
              <w:rPr>
                <w:sz w:val="20"/>
                <w:szCs w:val="20"/>
                <w:u w:val="single"/>
                <w:lang w:val="en-US"/>
              </w:rPr>
              <w:t>Hand-held</w:t>
            </w:r>
            <w:r>
              <w:rPr>
                <w:sz w:val="20"/>
                <w:szCs w:val="20"/>
                <w:lang w:val="en-US"/>
              </w:rPr>
              <w:t>: chaotic, disorderly, subjective</w:t>
            </w:r>
          </w:p>
        </w:tc>
        <w:tc>
          <w:tcPr>
            <w:tcW w:w="2977" w:type="dxa"/>
            <w:vMerge/>
            <w:tcBorders>
              <w:left w:val="single" w:sz="8" w:space="0" w:color="000000"/>
              <w:bottom w:val="nil"/>
            </w:tcBorders>
          </w:tcPr>
          <w:p w14:paraId="47A54612" w14:textId="77777777" w:rsidR="00033A8C" w:rsidRPr="009E6AA7" w:rsidRDefault="00033A8C" w:rsidP="005376BA">
            <w:pPr>
              <w:pStyle w:val="Default"/>
              <w:rPr>
                <w:b/>
                <w:sz w:val="20"/>
                <w:szCs w:val="20"/>
                <w:lang w:val="en-US"/>
              </w:rPr>
            </w:pPr>
          </w:p>
        </w:tc>
      </w:tr>
      <w:tr w:rsidR="00033A8C" w:rsidRPr="00E667CB" w14:paraId="6D0CFE50" w14:textId="77777777" w:rsidTr="005376BA">
        <w:trPr>
          <w:trHeight w:val="1400"/>
        </w:trPr>
        <w:tc>
          <w:tcPr>
            <w:tcW w:w="2093" w:type="dxa"/>
            <w:vMerge/>
            <w:tcBorders>
              <w:bottom w:val="nil"/>
              <w:right w:val="single" w:sz="8" w:space="0" w:color="000000"/>
            </w:tcBorders>
          </w:tcPr>
          <w:p w14:paraId="3FDE172F" w14:textId="77777777" w:rsidR="00033A8C" w:rsidRPr="00945F7F" w:rsidRDefault="00033A8C" w:rsidP="005376BA">
            <w:pPr>
              <w:pStyle w:val="Default"/>
              <w:rPr>
                <w:b/>
                <w:sz w:val="20"/>
                <w:szCs w:val="20"/>
                <w:lang w:val="en-US"/>
              </w:rPr>
            </w:pPr>
          </w:p>
        </w:tc>
        <w:tc>
          <w:tcPr>
            <w:tcW w:w="4961" w:type="dxa"/>
            <w:tcBorders>
              <w:top w:val="single" w:sz="8" w:space="0" w:color="000000"/>
              <w:left w:val="single" w:sz="8" w:space="0" w:color="000000"/>
              <w:bottom w:val="single" w:sz="8" w:space="0" w:color="000000"/>
              <w:right w:val="single" w:sz="8" w:space="0" w:color="000000"/>
            </w:tcBorders>
          </w:tcPr>
          <w:p w14:paraId="462C3DAA" w14:textId="77777777" w:rsidR="00033A8C" w:rsidRPr="00945F7F" w:rsidRDefault="00033A8C" w:rsidP="005376BA">
            <w:pPr>
              <w:pStyle w:val="Default"/>
              <w:spacing w:before="120"/>
              <w:rPr>
                <w:b/>
                <w:sz w:val="20"/>
                <w:szCs w:val="20"/>
                <w:lang w:val="en-US"/>
              </w:rPr>
            </w:pPr>
            <w:r w:rsidRPr="00945F7F">
              <w:rPr>
                <w:b/>
                <w:sz w:val="20"/>
                <w:szCs w:val="20"/>
                <w:lang w:val="en-US"/>
              </w:rPr>
              <w:t>Editing</w:t>
            </w:r>
          </w:p>
          <w:p w14:paraId="2A468990" w14:textId="77777777" w:rsidR="00033A8C" w:rsidRPr="009E08AA" w:rsidRDefault="00033A8C" w:rsidP="005376BA">
            <w:pPr>
              <w:pStyle w:val="Default"/>
              <w:rPr>
                <w:sz w:val="20"/>
                <w:szCs w:val="20"/>
                <w:lang w:val="en-US"/>
              </w:rPr>
            </w:pPr>
            <w:r w:rsidRPr="009E08AA">
              <w:rPr>
                <w:sz w:val="20"/>
                <w:szCs w:val="20"/>
                <w:lang w:val="en-US"/>
              </w:rPr>
              <w:t xml:space="preserve">• </w:t>
            </w:r>
            <w:r w:rsidRPr="00620A1F">
              <w:rPr>
                <w:sz w:val="20"/>
                <w:szCs w:val="20"/>
                <w:u w:val="single"/>
                <w:lang w:val="en-US"/>
              </w:rPr>
              <w:t>Parallel editing</w:t>
            </w:r>
            <w:r w:rsidRPr="009E08AA">
              <w:rPr>
                <w:sz w:val="20"/>
                <w:szCs w:val="20"/>
                <w:lang w:val="en-US"/>
              </w:rPr>
              <w:t xml:space="preserve"> </w:t>
            </w:r>
            <w:r>
              <w:rPr>
                <w:sz w:val="20"/>
                <w:szCs w:val="20"/>
                <w:lang w:val="en-US"/>
              </w:rPr>
              <w:t>(=</w:t>
            </w:r>
            <w:r w:rsidR="00E2372B">
              <w:rPr>
                <w:sz w:val="20"/>
                <w:szCs w:val="20"/>
                <w:lang w:val="en-US"/>
              </w:rPr>
              <w:t xml:space="preserve"> Same time</w:t>
            </w:r>
            <w:r>
              <w:rPr>
                <w:sz w:val="20"/>
                <w:szCs w:val="20"/>
                <w:lang w:val="en-US"/>
              </w:rPr>
              <w:t xml:space="preserve">)vs. </w:t>
            </w:r>
            <w:r w:rsidRPr="00620A1F">
              <w:rPr>
                <w:sz w:val="20"/>
                <w:szCs w:val="20"/>
                <w:u w:val="single"/>
                <w:lang w:val="en-US"/>
              </w:rPr>
              <w:t>cross-cutting</w:t>
            </w:r>
            <w:r>
              <w:rPr>
                <w:sz w:val="20"/>
                <w:szCs w:val="20"/>
                <w:u w:val="single"/>
                <w:lang w:val="en-US"/>
              </w:rPr>
              <w:t xml:space="preserve"> (X</w:t>
            </w:r>
            <w:r w:rsidR="00E2372B">
              <w:rPr>
                <w:sz w:val="20"/>
                <w:szCs w:val="20"/>
                <w:u w:val="single"/>
                <w:lang w:val="en-US"/>
              </w:rPr>
              <w:t xml:space="preserve"> connected</w:t>
            </w:r>
            <w:r>
              <w:rPr>
                <w:sz w:val="20"/>
                <w:szCs w:val="20"/>
                <w:u w:val="single"/>
                <w:lang w:val="en-US"/>
              </w:rPr>
              <w:t>)</w:t>
            </w:r>
          </w:p>
          <w:p w14:paraId="6F1814E1" w14:textId="77777777" w:rsidR="00033A8C" w:rsidRPr="009E08AA" w:rsidRDefault="00033A8C" w:rsidP="005376BA">
            <w:pPr>
              <w:pStyle w:val="Default"/>
              <w:rPr>
                <w:sz w:val="20"/>
                <w:szCs w:val="20"/>
                <w:lang w:val="en-US"/>
              </w:rPr>
            </w:pPr>
            <w:r w:rsidRPr="009E08AA">
              <w:rPr>
                <w:sz w:val="20"/>
                <w:szCs w:val="20"/>
                <w:lang w:val="en-US"/>
              </w:rPr>
              <w:t xml:space="preserve">• </w:t>
            </w:r>
            <w:r w:rsidRPr="00EC4BA1">
              <w:rPr>
                <w:sz w:val="20"/>
                <w:szCs w:val="20"/>
                <w:u w:val="single"/>
                <w:lang w:val="en-US"/>
              </w:rPr>
              <w:t>Point of View</w:t>
            </w:r>
            <w:r>
              <w:rPr>
                <w:sz w:val="20"/>
                <w:szCs w:val="20"/>
                <w:lang w:val="en-US"/>
              </w:rPr>
              <w:t xml:space="preserve"> (+ s</w:t>
            </w:r>
            <w:r w:rsidRPr="00EC4BA1">
              <w:rPr>
                <w:sz w:val="20"/>
                <w:szCs w:val="20"/>
                <w:lang w:val="en-US"/>
              </w:rPr>
              <w:t>ubjective use of camera</w:t>
            </w:r>
            <w:r>
              <w:rPr>
                <w:sz w:val="20"/>
                <w:szCs w:val="20"/>
                <w:lang w:val="en-US"/>
              </w:rPr>
              <w:t>): what we see seems as if we are seeing it through the eyes of a specific character</w:t>
            </w:r>
          </w:p>
          <w:p w14:paraId="09E5E517" w14:textId="77777777" w:rsidR="00033A8C" w:rsidRPr="009E08AA" w:rsidRDefault="00033A8C" w:rsidP="005376BA">
            <w:pPr>
              <w:pStyle w:val="Default"/>
              <w:rPr>
                <w:sz w:val="20"/>
                <w:szCs w:val="20"/>
                <w:lang w:val="en-US"/>
              </w:rPr>
            </w:pPr>
            <w:r>
              <w:rPr>
                <w:sz w:val="20"/>
                <w:szCs w:val="20"/>
                <w:lang w:val="en-US"/>
              </w:rPr>
              <w:t xml:space="preserve">• </w:t>
            </w:r>
            <w:r w:rsidRPr="00620A1F">
              <w:rPr>
                <w:sz w:val="20"/>
                <w:szCs w:val="20"/>
                <w:u w:val="single"/>
                <w:lang w:val="en-US"/>
              </w:rPr>
              <w:t>Long takes</w:t>
            </w:r>
            <w:r>
              <w:rPr>
                <w:sz w:val="20"/>
                <w:szCs w:val="20"/>
                <w:lang w:val="en-US"/>
              </w:rPr>
              <w:t>: slow-paced editing signaling calm</w:t>
            </w:r>
          </w:p>
          <w:p w14:paraId="539265D1" w14:textId="77777777" w:rsidR="00033A8C" w:rsidRPr="009E08AA" w:rsidRDefault="00033A8C" w:rsidP="005376BA">
            <w:pPr>
              <w:pStyle w:val="Default"/>
              <w:rPr>
                <w:sz w:val="20"/>
                <w:szCs w:val="20"/>
                <w:lang w:val="en-US"/>
              </w:rPr>
            </w:pPr>
            <w:r w:rsidRPr="009E08AA">
              <w:rPr>
                <w:sz w:val="20"/>
                <w:szCs w:val="20"/>
                <w:lang w:val="en-US"/>
              </w:rPr>
              <w:t xml:space="preserve">• </w:t>
            </w:r>
            <w:r w:rsidRPr="00620A1F">
              <w:rPr>
                <w:sz w:val="20"/>
                <w:szCs w:val="20"/>
                <w:u w:val="single"/>
                <w:lang w:val="en-US"/>
              </w:rPr>
              <w:t>Short takes</w:t>
            </w:r>
            <w:r w:rsidRPr="009E08AA">
              <w:rPr>
                <w:sz w:val="20"/>
                <w:szCs w:val="20"/>
                <w:lang w:val="en-US"/>
              </w:rPr>
              <w:t xml:space="preserve"> </w:t>
            </w:r>
            <w:r>
              <w:rPr>
                <w:sz w:val="20"/>
                <w:szCs w:val="20"/>
                <w:lang w:val="en-US"/>
              </w:rPr>
              <w:t>: fast-paced editing in intense and/or hectic sequences</w:t>
            </w:r>
          </w:p>
          <w:p w14:paraId="3258E130" w14:textId="77777777" w:rsidR="00033A8C" w:rsidRPr="003C1E9E" w:rsidRDefault="00033A8C" w:rsidP="005376BA">
            <w:pPr>
              <w:pStyle w:val="Default"/>
              <w:spacing w:after="120"/>
              <w:rPr>
                <w:sz w:val="20"/>
                <w:szCs w:val="20"/>
                <w:lang w:val="en-US"/>
              </w:rPr>
            </w:pPr>
            <w:r>
              <w:rPr>
                <w:sz w:val="20"/>
                <w:szCs w:val="20"/>
                <w:lang w:val="en-US"/>
              </w:rPr>
              <w:t xml:space="preserve">• </w:t>
            </w:r>
            <w:proofErr w:type="spellStart"/>
            <w:r>
              <w:rPr>
                <w:sz w:val="20"/>
                <w:szCs w:val="20"/>
                <w:u w:val="single"/>
                <w:lang w:val="en-US"/>
              </w:rPr>
              <w:t>Transistions</w:t>
            </w:r>
            <w:proofErr w:type="spellEnd"/>
            <w:r w:rsidRPr="003C1E9E">
              <w:rPr>
                <w:sz w:val="20"/>
                <w:szCs w:val="20"/>
                <w:lang w:val="en-US"/>
              </w:rPr>
              <w:t xml:space="preserve">: </w:t>
            </w:r>
            <w:r>
              <w:rPr>
                <w:sz w:val="20"/>
                <w:szCs w:val="20"/>
                <w:lang w:val="en-US"/>
              </w:rPr>
              <w:t>dissolve (</w:t>
            </w:r>
            <w:r w:rsidRPr="003C1E9E">
              <w:rPr>
                <w:sz w:val="20"/>
                <w:szCs w:val="20"/>
                <w:lang w:val="en-US"/>
              </w:rPr>
              <w:t>da.</w:t>
            </w:r>
            <w:r w:rsidRPr="003C1E9E">
              <w:rPr>
                <w:i/>
                <w:sz w:val="20"/>
                <w:szCs w:val="20"/>
                <w:lang w:val="en-US"/>
              </w:rPr>
              <w:t xml:space="preserve"> </w:t>
            </w:r>
            <w:proofErr w:type="spellStart"/>
            <w:r w:rsidRPr="003C1E9E">
              <w:rPr>
                <w:i/>
                <w:sz w:val="20"/>
                <w:szCs w:val="20"/>
                <w:lang w:val="en-US"/>
              </w:rPr>
              <w:t>overblænding</w:t>
            </w:r>
            <w:proofErr w:type="spellEnd"/>
            <w:r>
              <w:rPr>
                <w:sz w:val="20"/>
                <w:szCs w:val="20"/>
                <w:lang w:val="en-US"/>
              </w:rPr>
              <w:t>), fade to black</w:t>
            </w:r>
          </w:p>
        </w:tc>
        <w:tc>
          <w:tcPr>
            <w:tcW w:w="2977" w:type="dxa"/>
            <w:vMerge/>
            <w:tcBorders>
              <w:left w:val="single" w:sz="8" w:space="0" w:color="000000"/>
              <w:bottom w:val="nil"/>
            </w:tcBorders>
          </w:tcPr>
          <w:p w14:paraId="16C3B53F" w14:textId="77777777" w:rsidR="00033A8C" w:rsidRPr="009973ED" w:rsidRDefault="00033A8C" w:rsidP="005376BA">
            <w:pPr>
              <w:pStyle w:val="Default"/>
              <w:rPr>
                <w:sz w:val="20"/>
                <w:szCs w:val="20"/>
                <w:lang w:val="en-US"/>
              </w:rPr>
            </w:pPr>
          </w:p>
        </w:tc>
      </w:tr>
      <w:tr w:rsidR="00033A8C" w:rsidRPr="00E30A1C" w14:paraId="4610E369" w14:textId="77777777" w:rsidTr="005376BA">
        <w:trPr>
          <w:trHeight w:val="1574"/>
        </w:trPr>
        <w:tc>
          <w:tcPr>
            <w:tcW w:w="2093" w:type="dxa"/>
            <w:vMerge/>
            <w:tcBorders>
              <w:bottom w:val="nil"/>
              <w:right w:val="single" w:sz="8" w:space="0" w:color="000000"/>
            </w:tcBorders>
          </w:tcPr>
          <w:p w14:paraId="26852765" w14:textId="77777777" w:rsidR="00033A8C" w:rsidRPr="00945F7F" w:rsidRDefault="00033A8C" w:rsidP="005376BA">
            <w:pPr>
              <w:pStyle w:val="Default"/>
              <w:rPr>
                <w:b/>
                <w:sz w:val="20"/>
                <w:szCs w:val="20"/>
                <w:lang w:val="en-US"/>
              </w:rPr>
            </w:pPr>
          </w:p>
        </w:tc>
        <w:tc>
          <w:tcPr>
            <w:tcW w:w="4961" w:type="dxa"/>
            <w:tcBorders>
              <w:top w:val="single" w:sz="8" w:space="0" w:color="000000"/>
              <w:left w:val="single" w:sz="8" w:space="0" w:color="000000"/>
              <w:bottom w:val="single" w:sz="8" w:space="0" w:color="000000"/>
              <w:right w:val="single" w:sz="8" w:space="0" w:color="000000"/>
            </w:tcBorders>
          </w:tcPr>
          <w:p w14:paraId="5D45098F" w14:textId="77777777" w:rsidR="00033A8C" w:rsidRPr="009E08AA" w:rsidRDefault="00033A8C" w:rsidP="005376BA">
            <w:pPr>
              <w:pStyle w:val="Default"/>
              <w:spacing w:before="120"/>
              <w:rPr>
                <w:sz w:val="20"/>
                <w:szCs w:val="20"/>
                <w:lang w:val="en-US"/>
              </w:rPr>
            </w:pPr>
            <w:r w:rsidRPr="00945F7F">
              <w:rPr>
                <w:b/>
                <w:sz w:val="20"/>
                <w:szCs w:val="20"/>
                <w:lang w:val="en-US"/>
              </w:rPr>
              <w:t>Sound</w:t>
            </w:r>
            <w:r w:rsidRPr="009E08AA">
              <w:rPr>
                <w:sz w:val="20"/>
                <w:szCs w:val="20"/>
                <w:lang w:val="en-US"/>
              </w:rPr>
              <w:t xml:space="preserve"> </w:t>
            </w:r>
          </w:p>
          <w:p w14:paraId="3C8C91CF" w14:textId="77777777" w:rsidR="00033A8C" w:rsidRPr="009E08AA" w:rsidRDefault="00033A8C" w:rsidP="005376BA">
            <w:pPr>
              <w:pStyle w:val="Default"/>
              <w:rPr>
                <w:sz w:val="20"/>
                <w:szCs w:val="20"/>
                <w:lang w:val="en-US"/>
              </w:rPr>
            </w:pPr>
            <w:r w:rsidRPr="009E08AA">
              <w:rPr>
                <w:sz w:val="20"/>
                <w:szCs w:val="20"/>
                <w:lang w:val="en-US"/>
              </w:rPr>
              <w:t xml:space="preserve">• </w:t>
            </w:r>
            <w:r w:rsidRPr="00620A1F">
              <w:rPr>
                <w:sz w:val="20"/>
                <w:szCs w:val="20"/>
                <w:u w:val="single"/>
                <w:lang w:val="en-US"/>
              </w:rPr>
              <w:t>Diegetic sound</w:t>
            </w:r>
            <w:r w:rsidRPr="009E08AA">
              <w:rPr>
                <w:sz w:val="20"/>
                <w:szCs w:val="20"/>
                <w:lang w:val="en-US"/>
              </w:rPr>
              <w:t xml:space="preserve"> </w:t>
            </w:r>
            <w:r>
              <w:rPr>
                <w:sz w:val="20"/>
                <w:szCs w:val="20"/>
                <w:lang w:val="en-US"/>
              </w:rPr>
              <w:t>(from the films location): dialogue, real sound and music that the characters can hear</w:t>
            </w:r>
          </w:p>
          <w:p w14:paraId="77C28A63" w14:textId="77777777" w:rsidR="00033A8C" w:rsidRDefault="00033A8C" w:rsidP="005376BA">
            <w:pPr>
              <w:pStyle w:val="Default"/>
              <w:rPr>
                <w:sz w:val="20"/>
                <w:szCs w:val="20"/>
                <w:lang w:val="en-US"/>
              </w:rPr>
            </w:pPr>
            <w:r w:rsidRPr="009E08AA">
              <w:rPr>
                <w:sz w:val="20"/>
                <w:szCs w:val="20"/>
                <w:lang w:val="en-US"/>
              </w:rPr>
              <w:t xml:space="preserve">• </w:t>
            </w:r>
            <w:r w:rsidRPr="00620A1F">
              <w:rPr>
                <w:sz w:val="20"/>
                <w:szCs w:val="20"/>
                <w:u w:val="single"/>
                <w:lang w:val="en-US"/>
              </w:rPr>
              <w:t>Non</w:t>
            </w:r>
            <w:r>
              <w:rPr>
                <w:sz w:val="20"/>
                <w:szCs w:val="20"/>
                <w:u w:val="single"/>
                <w:lang w:val="en-US"/>
              </w:rPr>
              <w:t>-</w:t>
            </w:r>
            <w:r w:rsidRPr="00620A1F">
              <w:rPr>
                <w:sz w:val="20"/>
                <w:szCs w:val="20"/>
                <w:u w:val="single"/>
                <w:lang w:val="en-US"/>
              </w:rPr>
              <w:t>diegetic sound</w:t>
            </w:r>
            <w:r>
              <w:rPr>
                <w:sz w:val="20"/>
                <w:szCs w:val="20"/>
                <w:lang w:val="en-US"/>
              </w:rPr>
              <w:t xml:space="preserve"> (not from the film’s location): voice over, sound effect/music that the characters cannot hear</w:t>
            </w:r>
          </w:p>
          <w:p w14:paraId="7D43F025" w14:textId="77777777" w:rsidR="00033A8C" w:rsidRPr="009E08AA" w:rsidRDefault="00033A8C" w:rsidP="005376BA">
            <w:pPr>
              <w:pStyle w:val="Default"/>
              <w:spacing w:after="120"/>
              <w:rPr>
                <w:sz w:val="20"/>
                <w:szCs w:val="20"/>
                <w:lang w:val="en-US"/>
              </w:rPr>
            </w:pPr>
            <w:r w:rsidRPr="009E08AA">
              <w:rPr>
                <w:sz w:val="20"/>
                <w:szCs w:val="20"/>
                <w:lang w:val="en-US"/>
              </w:rPr>
              <w:t xml:space="preserve">• </w:t>
            </w:r>
            <w:r>
              <w:rPr>
                <w:sz w:val="20"/>
                <w:szCs w:val="20"/>
                <w:u w:val="single"/>
                <w:lang w:val="en-US"/>
              </w:rPr>
              <w:t>Contrapuntal sound</w:t>
            </w:r>
            <w:r>
              <w:rPr>
                <w:sz w:val="20"/>
                <w:szCs w:val="20"/>
                <w:lang w:val="en-US"/>
              </w:rPr>
              <w:t>: stands in direct opposition to the images of the film (a happy tune while watching a murder)</w:t>
            </w:r>
          </w:p>
        </w:tc>
        <w:tc>
          <w:tcPr>
            <w:tcW w:w="2977" w:type="dxa"/>
            <w:vMerge/>
            <w:tcBorders>
              <w:left w:val="single" w:sz="8" w:space="0" w:color="000000"/>
              <w:bottom w:val="nil"/>
            </w:tcBorders>
          </w:tcPr>
          <w:p w14:paraId="3260C922" w14:textId="77777777" w:rsidR="00033A8C" w:rsidRPr="009973ED" w:rsidRDefault="00033A8C" w:rsidP="005376BA">
            <w:pPr>
              <w:pStyle w:val="Default"/>
              <w:rPr>
                <w:sz w:val="20"/>
                <w:szCs w:val="20"/>
                <w:lang w:val="en-US"/>
              </w:rPr>
            </w:pPr>
          </w:p>
        </w:tc>
      </w:tr>
      <w:tr w:rsidR="00033A8C" w:rsidRPr="00E30A1C" w14:paraId="0E86777D" w14:textId="77777777" w:rsidTr="005376BA">
        <w:trPr>
          <w:trHeight w:val="241"/>
        </w:trPr>
        <w:tc>
          <w:tcPr>
            <w:tcW w:w="2093" w:type="dxa"/>
            <w:vMerge/>
            <w:tcBorders>
              <w:bottom w:val="single" w:sz="8" w:space="0" w:color="000000"/>
              <w:right w:val="single" w:sz="8" w:space="0" w:color="000000"/>
            </w:tcBorders>
          </w:tcPr>
          <w:p w14:paraId="10F1069E" w14:textId="77777777" w:rsidR="00033A8C" w:rsidRPr="009E08AA" w:rsidRDefault="00033A8C" w:rsidP="005376BA">
            <w:pPr>
              <w:pStyle w:val="Default"/>
              <w:rPr>
                <w:sz w:val="20"/>
                <w:szCs w:val="20"/>
                <w:lang w:val="en-US"/>
              </w:rPr>
            </w:pPr>
          </w:p>
        </w:tc>
        <w:tc>
          <w:tcPr>
            <w:tcW w:w="4961" w:type="dxa"/>
            <w:tcBorders>
              <w:top w:val="single" w:sz="8" w:space="0" w:color="000000"/>
              <w:left w:val="single" w:sz="8" w:space="0" w:color="000000"/>
              <w:bottom w:val="single" w:sz="8" w:space="0" w:color="000000"/>
              <w:right w:val="single" w:sz="8" w:space="0" w:color="000000"/>
            </w:tcBorders>
          </w:tcPr>
          <w:p w14:paraId="09979C37" w14:textId="77777777" w:rsidR="00033A8C" w:rsidRPr="00674043" w:rsidRDefault="00033A8C" w:rsidP="005376BA">
            <w:pPr>
              <w:pStyle w:val="Default"/>
              <w:spacing w:before="120"/>
              <w:rPr>
                <w:b/>
                <w:sz w:val="20"/>
                <w:szCs w:val="20"/>
                <w:lang w:val="en-US"/>
              </w:rPr>
            </w:pPr>
            <w:r w:rsidRPr="00674043">
              <w:rPr>
                <w:b/>
                <w:sz w:val="20"/>
                <w:szCs w:val="20"/>
                <w:lang w:val="en-US"/>
              </w:rPr>
              <w:t xml:space="preserve">Lighting </w:t>
            </w:r>
            <w:r w:rsidRPr="00674043">
              <w:rPr>
                <w:b/>
                <w:color w:val="auto"/>
                <w:sz w:val="20"/>
                <w:szCs w:val="20"/>
                <w:lang w:val="en-US"/>
              </w:rPr>
              <w:t>and Color</w:t>
            </w:r>
          </w:p>
          <w:p w14:paraId="1850A208" w14:textId="77777777" w:rsidR="00033A8C" w:rsidRPr="00674043" w:rsidRDefault="00033A8C" w:rsidP="005376BA">
            <w:pPr>
              <w:pStyle w:val="Default"/>
              <w:rPr>
                <w:sz w:val="20"/>
                <w:szCs w:val="20"/>
                <w:lang w:val="en-US"/>
              </w:rPr>
            </w:pPr>
            <w:r w:rsidRPr="00674043">
              <w:rPr>
                <w:sz w:val="20"/>
                <w:szCs w:val="20"/>
                <w:lang w:val="en-US"/>
              </w:rPr>
              <w:t xml:space="preserve">• </w:t>
            </w:r>
            <w:r w:rsidRPr="00620A1F">
              <w:rPr>
                <w:sz w:val="20"/>
                <w:szCs w:val="20"/>
                <w:u w:val="single"/>
                <w:lang w:val="en-US"/>
              </w:rPr>
              <w:t>Low-key lighting</w:t>
            </w:r>
            <w:r w:rsidRPr="00674043">
              <w:rPr>
                <w:sz w:val="20"/>
                <w:szCs w:val="20"/>
                <w:lang w:val="en-US"/>
              </w:rPr>
              <w:t>: dark, contrast-filled (negative</w:t>
            </w:r>
            <w:r>
              <w:rPr>
                <w:sz w:val="20"/>
                <w:szCs w:val="20"/>
                <w:lang w:val="en-US"/>
              </w:rPr>
              <w:t xml:space="preserve"> mood</w:t>
            </w:r>
            <w:r w:rsidRPr="00674043">
              <w:rPr>
                <w:sz w:val="20"/>
                <w:szCs w:val="20"/>
                <w:lang w:val="en-US"/>
              </w:rPr>
              <w:t>)</w:t>
            </w:r>
          </w:p>
          <w:p w14:paraId="6864BB49" w14:textId="77777777" w:rsidR="00033A8C" w:rsidRPr="00674043" w:rsidRDefault="00033A8C" w:rsidP="005376BA">
            <w:pPr>
              <w:pStyle w:val="Default"/>
              <w:rPr>
                <w:sz w:val="20"/>
                <w:szCs w:val="20"/>
                <w:lang w:val="en-US"/>
              </w:rPr>
            </w:pPr>
            <w:r w:rsidRPr="00674043">
              <w:rPr>
                <w:sz w:val="20"/>
                <w:szCs w:val="20"/>
                <w:lang w:val="en-US"/>
              </w:rPr>
              <w:t xml:space="preserve">• </w:t>
            </w:r>
            <w:r w:rsidRPr="00620A1F">
              <w:rPr>
                <w:sz w:val="20"/>
                <w:szCs w:val="20"/>
                <w:u w:val="single"/>
                <w:lang w:val="en-US"/>
              </w:rPr>
              <w:t>High-key lighting</w:t>
            </w:r>
            <w:r w:rsidRPr="00674043">
              <w:rPr>
                <w:sz w:val="20"/>
                <w:szCs w:val="20"/>
                <w:lang w:val="en-US"/>
              </w:rPr>
              <w:t>: brightly lit sets (light</w:t>
            </w:r>
            <w:r>
              <w:rPr>
                <w:sz w:val="20"/>
                <w:szCs w:val="20"/>
                <w:lang w:val="en-US"/>
              </w:rPr>
              <w:t>,</w:t>
            </w:r>
            <w:r w:rsidRPr="00674043">
              <w:rPr>
                <w:sz w:val="20"/>
                <w:szCs w:val="20"/>
                <w:lang w:val="en-US"/>
              </w:rPr>
              <w:t xml:space="preserve"> </w:t>
            </w:r>
            <w:r>
              <w:rPr>
                <w:sz w:val="20"/>
                <w:szCs w:val="20"/>
                <w:lang w:val="en-US"/>
              </w:rPr>
              <w:t>positive mood)</w:t>
            </w:r>
          </w:p>
          <w:p w14:paraId="7B71CA10" w14:textId="77777777" w:rsidR="00033A8C" w:rsidRDefault="00033A8C" w:rsidP="005376BA">
            <w:pPr>
              <w:pStyle w:val="Default"/>
              <w:rPr>
                <w:sz w:val="20"/>
                <w:szCs w:val="20"/>
                <w:lang w:val="en-US"/>
              </w:rPr>
            </w:pPr>
            <w:r w:rsidRPr="00674043">
              <w:rPr>
                <w:sz w:val="20"/>
                <w:szCs w:val="20"/>
                <w:lang w:val="en-US"/>
              </w:rPr>
              <w:t xml:space="preserve">• </w:t>
            </w:r>
            <w:r w:rsidRPr="00620A1F">
              <w:rPr>
                <w:sz w:val="20"/>
                <w:szCs w:val="20"/>
                <w:u w:val="single"/>
                <w:lang w:val="en-US"/>
              </w:rPr>
              <w:t>Color symbolism</w:t>
            </w:r>
            <w:r w:rsidRPr="00674043">
              <w:rPr>
                <w:sz w:val="20"/>
                <w:szCs w:val="20"/>
                <w:lang w:val="en-US"/>
              </w:rPr>
              <w:t xml:space="preserve">: all colors have both </w:t>
            </w:r>
            <w:r>
              <w:rPr>
                <w:sz w:val="20"/>
                <w:szCs w:val="20"/>
                <w:lang w:val="en-US"/>
              </w:rPr>
              <w:t xml:space="preserve">positive and </w:t>
            </w:r>
            <w:r>
              <w:rPr>
                <w:sz w:val="20"/>
                <w:szCs w:val="20"/>
                <w:lang w:val="en-US"/>
              </w:rPr>
              <w:lastRenderedPageBreak/>
              <w:t>negative symbolic meanings, it all depends on how they are used in a particular film</w:t>
            </w:r>
          </w:p>
          <w:p w14:paraId="5761D341" w14:textId="77777777" w:rsidR="00033A8C" w:rsidRPr="00674043" w:rsidRDefault="00033A8C" w:rsidP="005376BA">
            <w:pPr>
              <w:pStyle w:val="Default"/>
              <w:spacing w:after="180"/>
              <w:rPr>
                <w:sz w:val="20"/>
                <w:szCs w:val="20"/>
                <w:lang w:val="en-US"/>
              </w:rPr>
            </w:pPr>
            <w:r w:rsidRPr="00674043">
              <w:rPr>
                <w:sz w:val="20"/>
                <w:szCs w:val="20"/>
                <w:lang w:val="en-US"/>
              </w:rPr>
              <w:t xml:space="preserve">• </w:t>
            </w:r>
            <w:r>
              <w:rPr>
                <w:sz w:val="20"/>
                <w:szCs w:val="20"/>
                <w:u w:val="single"/>
                <w:lang w:val="en-US"/>
              </w:rPr>
              <w:t>Filters/effects</w:t>
            </w:r>
            <w:r w:rsidRPr="00674043">
              <w:rPr>
                <w:sz w:val="20"/>
                <w:szCs w:val="20"/>
                <w:lang w:val="en-US"/>
              </w:rPr>
              <w:t xml:space="preserve">: </w:t>
            </w:r>
            <w:r>
              <w:rPr>
                <w:sz w:val="20"/>
                <w:szCs w:val="20"/>
                <w:lang w:val="en-US"/>
              </w:rPr>
              <w:t>are often used to alter the images, to make them underline a particular tone in a scene</w:t>
            </w:r>
          </w:p>
        </w:tc>
        <w:tc>
          <w:tcPr>
            <w:tcW w:w="2977" w:type="dxa"/>
            <w:vMerge/>
            <w:tcBorders>
              <w:left w:val="single" w:sz="8" w:space="0" w:color="000000"/>
              <w:bottom w:val="single" w:sz="8" w:space="0" w:color="000000"/>
            </w:tcBorders>
          </w:tcPr>
          <w:p w14:paraId="5EF23FCD" w14:textId="77777777" w:rsidR="00033A8C" w:rsidRPr="00823824" w:rsidRDefault="00033A8C" w:rsidP="005376BA">
            <w:pPr>
              <w:pStyle w:val="Default"/>
              <w:rPr>
                <w:sz w:val="20"/>
                <w:szCs w:val="20"/>
                <w:lang w:val="en-US"/>
              </w:rPr>
            </w:pPr>
          </w:p>
        </w:tc>
      </w:tr>
    </w:tbl>
    <w:p w14:paraId="57A2ABFC" w14:textId="77777777" w:rsidR="00033A8C" w:rsidRPr="004440F9" w:rsidRDefault="00033A8C" w:rsidP="00033A8C">
      <w:pPr>
        <w:spacing w:line="240" w:lineRule="auto"/>
        <w:jc w:val="right"/>
        <w:rPr>
          <w:b/>
          <w:sz w:val="28"/>
          <w:szCs w:val="28"/>
          <w:lang w:val="en-US"/>
        </w:rPr>
      </w:pPr>
    </w:p>
    <w:p w14:paraId="16ACB785" w14:textId="77777777" w:rsidR="00033A8C" w:rsidRPr="00033A8C" w:rsidRDefault="00033A8C" w:rsidP="00033A8C">
      <w:pPr>
        <w:jc w:val="right"/>
        <w:rPr>
          <w:b/>
          <w:sz w:val="28"/>
          <w:szCs w:val="28"/>
          <w:lang w:val="en-US"/>
        </w:rPr>
      </w:pPr>
      <w:r w:rsidRPr="00033A8C">
        <w:rPr>
          <w:b/>
          <w:sz w:val="28"/>
          <w:szCs w:val="28"/>
          <w:lang w:val="en-US"/>
        </w:rPr>
        <w:br w:type="page"/>
      </w:r>
    </w:p>
    <w:p w14:paraId="7B091C0A" w14:textId="77777777" w:rsidR="00033A8C" w:rsidRPr="00E30A1C" w:rsidRDefault="00033A8C" w:rsidP="007A3996">
      <w:pPr>
        <w:pStyle w:val="NormalWeb"/>
        <w:spacing w:after="0" w:afterAutospacing="0"/>
        <w:rPr>
          <w:rFonts w:ascii="Calibri" w:hAnsi="Calibri" w:cs="Calibri"/>
          <w:b/>
          <w:sz w:val="40"/>
          <w:szCs w:val="40"/>
          <w:lang w:val="en-US"/>
        </w:rPr>
      </w:pPr>
      <w:proofErr w:type="gramStart"/>
      <w:r w:rsidRPr="00E30A1C">
        <w:rPr>
          <w:rFonts w:ascii="Calibri" w:hAnsi="Calibri" w:cs="Calibri"/>
          <w:b/>
          <w:sz w:val="40"/>
          <w:szCs w:val="40"/>
          <w:lang w:val="en-US"/>
        </w:rPr>
        <w:lastRenderedPageBreak/>
        <w:t>FILM  ANALYSIS</w:t>
      </w:r>
      <w:proofErr w:type="gramEnd"/>
      <w:r w:rsidRPr="00E30A1C">
        <w:rPr>
          <w:rFonts w:ascii="Calibri" w:hAnsi="Calibri" w:cs="Calibri"/>
          <w:b/>
          <w:sz w:val="40"/>
          <w:szCs w:val="40"/>
          <w:lang w:val="en-US"/>
        </w:rPr>
        <w:t xml:space="preserve"> – an introduction</w:t>
      </w:r>
    </w:p>
    <w:p w14:paraId="2785AAB7" w14:textId="77777777" w:rsidR="00033A8C" w:rsidRPr="00A4414C" w:rsidRDefault="00033A8C" w:rsidP="00033A8C">
      <w:pPr>
        <w:pStyle w:val="NormalWeb"/>
        <w:spacing w:before="0" w:beforeAutospacing="0" w:after="0" w:afterAutospacing="0"/>
        <w:rPr>
          <w:rFonts w:ascii="Calibri" w:hAnsi="Calibri" w:cs="Calibri"/>
          <w:i/>
          <w:color w:val="000000"/>
          <w:sz w:val="26"/>
          <w:szCs w:val="26"/>
          <w:lang w:val="en-US"/>
        </w:rPr>
      </w:pPr>
      <w:r w:rsidRPr="00A4414C">
        <w:rPr>
          <w:rFonts w:ascii="Calibri" w:hAnsi="Calibri" w:cs="Calibri"/>
          <w:i/>
          <w:color w:val="000000"/>
          <w:sz w:val="26"/>
          <w:szCs w:val="26"/>
          <w:lang w:val="en-US"/>
        </w:rPr>
        <w:t xml:space="preserve">Reading a film is just like reading a book, except that instead of looking at a written page we are looking at the cinema screen. Reading a film works in exactly the same way as a written text, or a picture, except that the tools that are used to create meaning are different. We call these tools </w:t>
      </w:r>
      <w:r w:rsidRPr="00A4414C">
        <w:rPr>
          <w:rStyle w:val="Strk"/>
          <w:rFonts w:ascii="Calibri" w:hAnsi="Calibri" w:cs="Calibri"/>
          <w:i/>
          <w:color w:val="000000"/>
          <w:sz w:val="26"/>
          <w:szCs w:val="26"/>
          <w:lang w:val="en-US"/>
        </w:rPr>
        <w:t>film language</w:t>
      </w:r>
      <w:r w:rsidRPr="00A4414C">
        <w:rPr>
          <w:rFonts w:ascii="Calibri" w:hAnsi="Calibri" w:cs="Calibri"/>
          <w:i/>
          <w:color w:val="000000"/>
          <w:sz w:val="26"/>
          <w:szCs w:val="26"/>
          <w:lang w:val="en-US"/>
        </w:rPr>
        <w:t>.</w:t>
      </w:r>
    </w:p>
    <w:p w14:paraId="4DF2E45A" w14:textId="77777777" w:rsidR="00033A8C" w:rsidRPr="00A4414C" w:rsidRDefault="00033A8C" w:rsidP="00033A8C">
      <w:pPr>
        <w:pStyle w:val="NormalWeb"/>
        <w:spacing w:before="0" w:beforeAutospacing="0" w:after="0" w:afterAutospacing="0"/>
        <w:rPr>
          <w:rFonts w:ascii="Calibri" w:hAnsi="Calibri" w:cs="Calibri"/>
          <w:color w:val="000000"/>
          <w:lang w:val="en-US"/>
        </w:rPr>
      </w:pPr>
    </w:p>
    <w:p w14:paraId="7A2F4189" w14:textId="77777777" w:rsidR="00033A8C" w:rsidRPr="00A4414C" w:rsidRDefault="00033A8C" w:rsidP="00033A8C">
      <w:pPr>
        <w:pStyle w:val="Overskrift4"/>
        <w:spacing w:before="0" w:after="120"/>
        <w:rPr>
          <w:rFonts w:ascii="Calibri" w:hAnsi="Calibri" w:cs="Calibri"/>
          <w:i w:val="0"/>
          <w:color w:val="000000"/>
          <w:sz w:val="32"/>
          <w:szCs w:val="32"/>
          <w:lang w:val="en-US"/>
        </w:rPr>
      </w:pPr>
      <w:r w:rsidRPr="00A4414C">
        <w:rPr>
          <w:rFonts w:ascii="Calibri" w:hAnsi="Calibri" w:cs="Calibri"/>
          <w:i w:val="0"/>
          <w:color w:val="000000"/>
          <w:sz w:val="32"/>
          <w:szCs w:val="32"/>
          <w:lang w:val="en-US"/>
        </w:rPr>
        <w:t>The opening sequence</w:t>
      </w:r>
    </w:p>
    <w:p w14:paraId="01F213BE" w14:textId="77777777" w:rsidR="00033A8C" w:rsidRPr="00A4414C" w:rsidRDefault="00033A8C" w:rsidP="00033A8C">
      <w:pPr>
        <w:pStyle w:val="Overskrift4"/>
        <w:spacing w:before="0"/>
        <w:rPr>
          <w:rFonts w:ascii="Calibri" w:hAnsi="Calibri" w:cs="Calibri"/>
          <w:b w:val="0"/>
          <w:i w:val="0"/>
          <w:color w:val="000000"/>
          <w:sz w:val="24"/>
          <w:szCs w:val="24"/>
          <w:lang w:val="en-US"/>
        </w:rPr>
      </w:pPr>
      <w:r w:rsidRPr="00A4414C">
        <w:rPr>
          <w:rFonts w:ascii="Calibri" w:hAnsi="Calibri" w:cs="Calibri"/>
          <w:b w:val="0"/>
          <w:i w:val="0"/>
          <w:color w:val="000000"/>
          <w:sz w:val="24"/>
          <w:szCs w:val="24"/>
          <w:lang w:val="en-US"/>
        </w:rPr>
        <w:t xml:space="preserve">From the moment we first start watching </w:t>
      </w:r>
      <w:r>
        <w:rPr>
          <w:rFonts w:ascii="Calibri" w:hAnsi="Calibri" w:cs="Calibri"/>
          <w:b w:val="0"/>
          <w:i w:val="0"/>
          <w:color w:val="000000"/>
          <w:sz w:val="24"/>
          <w:szCs w:val="24"/>
          <w:lang w:val="en-US"/>
        </w:rPr>
        <w:t>a</w:t>
      </w:r>
      <w:r w:rsidRPr="00A4414C">
        <w:rPr>
          <w:rFonts w:ascii="Calibri" w:hAnsi="Calibri" w:cs="Calibri"/>
          <w:b w:val="0"/>
          <w:i w:val="0"/>
          <w:color w:val="000000"/>
          <w:sz w:val="24"/>
          <w:szCs w:val="24"/>
          <w:lang w:val="en-US"/>
        </w:rPr>
        <w:t xml:space="preserve"> film, we begin to get involved. The first few minutes of a film</w:t>
      </w:r>
      <w:r w:rsidRPr="00A4414C">
        <w:rPr>
          <w:rFonts w:ascii="Calibri" w:hAnsi="Calibri" w:cs="Calibri"/>
          <w:i w:val="0"/>
          <w:color w:val="000000"/>
          <w:sz w:val="24"/>
          <w:szCs w:val="24"/>
          <w:lang w:val="en-US"/>
        </w:rPr>
        <w:t xml:space="preserve"> </w:t>
      </w:r>
      <w:r w:rsidRPr="00A4414C">
        <w:rPr>
          <w:rFonts w:ascii="Calibri" w:hAnsi="Calibri" w:cs="Calibri"/>
          <w:b w:val="0"/>
          <w:i w:val="0"/>
          <w:color w:val="000000"/>
          <w:sz w:val="24"/>
          <w:szCs w:val="24"/>
          <w:lang w:val="en-US"/>
        </w:rPr>
        <w:t>(</w:t>
      </w:r>
      <w:r w:rsidRPr="00A4414C">
        <w:rPr>
          <w:rFonts w:ascii="Calibri" w:hAnsi="Calibri" w:cs="Calibri"/>
          <w:b w:val="0"/>
          <w:color w:val="000000"/>
          <w:sz w:val="24"/>
          <w:szCs w:val="24"/>
          <w:lang w:val="en-US"/>
        </w:rPr>
        <w:t>the opening sequence</w:t>
      </w:r>
      <w:r w:rsidRPr="00A4414C">
        <w:rPr>
          <w:rFonts w:ascii="Calibri" w:hAnsi="Calibri" w:cs="Calibri"/>
          <w:b w:val="0"/>
          <w:i w:val="0"/>
          <w:color w:val="000000"/>
          <w:sz w:val="24"/>
          <w:szCs w:val="24"/>
          <w:lang w:val="en-US"/>
        </w:rPr>
        <w:t>)</w:t>
      </w:r>
      <w:r w:rsidRPr="00A4414C">
        <w:rPr>
          <w:rFonts w:ascii="Calibri" w:hAnsi="Calibri" w:cs="Calibri"/>
          <w:i w:val="0"/>
          <w:color w:val="000000"/>
          <w:sz w:val="24"/>
          <w:szCs w:val="24"/>
          <w:lang w:val="en-US"/>
        </w:rPr>
        <w:t xml:space="preserve"> </w:t>
      </w:r>
      <w:r w:rsidRPr="00A4414C">
        <w:rPr>
          <w:rFonts w:ascii="Calibri" w:hAnsi="Calibri" w:cs="Calibri"/>
          <w:b w:val="0"/>
          <w:i w:val="0"/>
          <w:color w:val="000000"/>
          <w:sz w:val="24"/>
          <w:szCs w:val="24"/>
          <w:lang w:val="en-US"/>
        </w:rPr>
        <w:t>are very important to us as</w:t>
      </w:r>
      <w:r w:rsidRPr="00A4414C">
        <w:rPr>
          <w:rFonts w:ascii="Calibri" w:hAnsi="Calibri" w:cs="Calibri"/>
          <w:i w:val="0"/>
          <w:color w:val="000000"/>
          <w:sz w:val="24"/>
          <w:szCs w:val="24"/>
          <w:lang w:val="en-US"/>
        </w:rPr>
        <w:t xml:space="preserve"> </w:t>
      </w:r>
      <w:r w:rsidRPr="00A4414C">
        <w:rPr>
          <w:rFonts w:ascii="Calibri" w:hAnsi="Calibri" w:cs="Calibri"/>
          <w:b w:val="0"/>
          <w:i w:val="0"/>
          <w:color w:val="000000"/>
          <w:sz w:val="24"/>
          <w:szCs w:val="24"/>
          <w:lang w:val="en-US"/>
        </w:rPr>
        <w:t>they give us lots of clues about the film: 1) what will the film be about (</w:t>
      </w:r>
      <w:r w:rsidRPr="00A4414C">
        <w:rPr>
          <w:rFonts w:ascii="Calibri" w:hAnsi="Calibri" w:cs="Calibri"/>
          <w:b w:val="0"/>
          <w:color w:val="000000"/>
          <w:sz w:val="24"/>
          <w:szCs w:val="24"/>
          <w:lang w:val="en-US"/>
        </w:rPr>
        <w:t>conflicts/themes</w:t>
      </w:r>
      <w:r w:rsidRPr="00A4414C">
        <w:rPr>
          <w:rFonts w:ascii="Calibri" w:hAnsi="Calibri" w:cs="Calibri"/>
          <w:b w:val="0"/>
          <w:i w:val="0"/>
          <w:color w:val="000000"/>
          <w:sz w:val="24"/>
          <w:szCs w:val="24"/>
          <w:lang w:val="en-US"/>
        </w:rPr>
        <w:t xml:space="preserve">); 2) who are the most important </w:t>
      </w:r>
      <w:r w:rsidRPr="00A4414C">
        <w:rPr>
          <w:rFonts w:ascii="Calibri" w:hAnsi="Calibri" w:cs="Calibri"/>
          <w:b w:val="0"/>
          <w:color w:val="000000"/>
          <w:sz w:val="24"/>
          <w:szCs w:val="24"/>
          <w:lang w:val="en-US"/>
        </w:rPr>
        <w:t>characters</w:t>
      </w:r>
      <w:r w:rsidRPr="00A4414C">
        <w:rPr>
          <w:rFonts w:ascii="Calibri" w:hAnsi="Calibri" w:cs="Calibri"/>
          <w:b w:val="0"/>
          <w:i w:val="0"/>
          <w:color w:val="000000"/>
          <w:sz w:val="24"/>
          <w:szCs w:val="24"/>
          <w:lang w:val="en-US"/>
        </w:rPr>
        <w:t xml:space="preserve"> (hero, villain, love interest); 3); what is the </w:t>
      </w:r>
      <w:r w:rsidRPr="00A4414C">
        <w:rPr>
          <w:rFonts w:ascii="Calibri" w:hAnsi="Calibri" w:cs="Calibri"/>
          <w:b w:val="0"/>
          <w:color w:val="000000"/>
          <w:sz w:val="24"/>
          <w:szCs w:val="24"/>
          <w:lang w:val="en-US"/>
        </w:rPr>
        <w:t>setting</w:t>
      </w:r>
      <w:r w:rsidRPr="00A4414C">
        <w:rPr>
          <w:rFonts w:ascii="Calibri" w:hAnsi="Calibri" w:cs="Calibri"/>
          <w:b w:val="0"/>
          <w:i w:val="0"/>
          <w:color w:val="000000"/>
          <w:sz w:val="24"/>
          <w:szCs w:val="24"/>
          <w:lang w:val="en-US"/>
        </w:rPr>
        <w:t xml:space="preserve"> of the film (</w:t>
      </w:r>
      <w:r w:rsidRPr="009A015B">
        <w:rPr>
          <w:rFonts w:ascii="Calibri" w:hAnsi="Calibri" w:cs="Calibri"/>
          <w:b w:val="0"/>
          <w:color w:val="000000"/>
          <w:sz w:val="24"/>
          <w:szCs w:val="24"/>
          <w:lang w:val="en-US"/>
        </w:rPr>
        <w:t>time</w:t>
      </w:r>
      <w:r w:rsidRPr="00A4414C">
        <w:rPr>
          <w:rFonts w:ascii="Calibri" w:hAnsi="Calibri" w:cs="Calibri"/>
          <w:b w:val="0"/>
          <w:i w:val="0"/>
          <w:color w:val="000000"/>
          <w:sz w:val="24"/>
          <w:szCs w:val="24"/>
          <w:lang w:val="en-US"/>
        </w:rPr>
        <w:t xml:space="preserve"> and </w:t>
      </w:r>
      <w:r w:rsidRPr="009A015B">
        <w:rPr>
          <w:rFonts w:ascii="Calibri" w:hAnsi="Calibri" w:cs="Calibri"/>
          <w:b w:val="0"/>
          <w:color w:val="000000"/>
          <w:sz w:val="24"/>
          <w:szCs w:val="24"/>
          <w:lang w:val="en-US"/>
        </w:rPr>
        <w:t>place</w:t>
      </w:r>
      <w:r w:rsidRPr="00A4414C">
        <w:rPr>
          <w:rFonts w:ascii="Calibri" w:hAnsi="Calibri" w:cs="Calibri"/>
          <w:b w:val="0"/>
          <w:i w:val="0"/>
          <w:color w:val="000000"/>
          <w:sz w:val="24"/>
          <w:szCs w:val="24"/>
          <w:lang w:val="en-US"/>
        </w:rPr>
        <w:t xml:space="preserve">); 4) the </w:t>
      </w:r>
      <w:r w:rsidRPr="00A4414C">
        <w:rPr>
          <w:rFonts w:ascii="Calibri" w:hAnsi="Calibri" w:cs="Calibri"/>
          <w:b w:val="0"/>
          <w:color w:val="000000"/>
          <w:sz w:val="24"/>
          <w:szCs w:val="24"/>
          <w:lang w:val="en-US"/>
        </w:rPr>
        <w:t>genre</w:t>
      </w:r>
      <w:r w:rsidRPr="00A4414C">
        <w:rPr>
          <w:rFonts w:ascii="Calibri" w:hAnsi="Calibri" w:cs="Calibri"/>
          <w:b w:val="0"/>
          <w:i w:val="0"/>
          <w:color w:val="000000"/>
          <w:sz w:val="24"/>
          <w:szCs w:val="24"/>
          <w:lang w:val="en-US"/>
        </w:rPr>
        <w:t xml:space="preserve">; </w:t>
      </w:r>
      <w:r>
        <w:rPr>
          <w:rFonts w:ascii="Calibri" w:hAnsi="Calibri" w:cs="Calibri"/>
          <w:b w:val="0"/>
          <w:i w:val="0"/>
          <w:color w:val="000000"/>
          <w:sz w:val="24"/>
          <w:szCs w:val="24"/>
          <w:lang w:val="en-US"/>
        </w:rPr>
        <w:t xml:space="preserve">and finally, </w:t>
      </w:r>
      <w:r w:rsidRPr="00A4414C">
        <w:rPr>
          <w:rFonts w:ascii="Calibri" w:hAnsi="Calibri" w:cs="Calibri"/>
          <w:b w:val="0"/>
          <w:i w:val="0"/>
          <w:color w:val="000000"/>
          <w:sz w:val="24"/>
          <w:szCs w:val="24"/>
          <w:lang w:val="en-US"/>
        </w:rPr>
        <w:t xml:space="preserve">5) what sort of </w:t>
      </w:r>
      <w:r w:rsidRPr="00A4414C">
        <w:rPr>
          <w:rFonts w:ascii="Calibri" w:hAnsi="Calibri" w:cs="Calibri"/>
          <w:b w:val="0"/>
          <w:color w:val="000000"/>
          <w:sz w:val="24"/>
          <w:szCs w:val="24"/>
          <w:lang w:val="en-US"/>
        </w:rPr>
        <w:t>film language</w:t>
      </w:r>
      <w:r w:rsidRPr="00A4414C">
        <w:rPr>
          <w:rFonts w:ascii="Calibri" w:hAnsi="Calibri" w:cs="Calibri"/>
          <w:b w:val="0"/>
          <w:i w:val="0"/>
          <w:color w:val="000000"/>
          <w:sz w:val="24"/>
          <w:szCs w:val="24"/>
          <w:lang w:val="en-US"/>
        </w:rPr>
        <w:t xml:space="preserve"> characterizes the film?</w:t>
      </w:r>
    </w:p>
    <w:p w14:paraId="3EEC13F3" w14:textId="77777777" w:rsidR="00033A8C" w:rsidRPr="00A4414C" w:rsidRDefault="00033A8C" w:rsidP="00033A8C">
      <w:pPr>
        <w:pStyle w:val="Overskrift4"/>
        <w:spacing w:before="0"/>
        <w:rPr>
          <w:rFonts w:ascii="Calibri" w:hAnsi="Calibri" w:cs="Calibri"/>
          <w:b w:val="0"/>
          <w:i w:val="0"/>
          <w:color w:val="000000"/>
          <w:sz w:val="24"/>
          <w:szCs w:val="24"/>
          <w:lang w:val="en-US"/>
        </w:rPr>
      </w:pPr>
      <w:r w:rsidRPr="00A4414C">
        <w:rPr>
          <w:rFonts w:ascii="Calibri" w:hAnsi="Calibri" w:cs="Calibri"/>
          <w:b w:val="0"/>
          <w:i w:val="0"/>
          <w:color w:val="000000"/>
          <w:sz w:val="24"/>
          <w:szCs w:val="24"/>
          <w:lang w:val="en-US"/>
        </w:rPr>
        <w:tab/>
      </w:r>
    </w:p>
    <w:p w14:paraId="01C62667" w14:textId="77777777" w:rsidR="00033A8C" w:rsidRPr="00A4414C" w:rsidRDefault="00033A8C" w:rsidP="00033A8C">
      <w:pPr>
        <w:pStyle w:val="Overskrift4"/>
        <w:spacing w:before="0"/>
        <w:rPr>
          <w:rFonts w:ascii="Calibri" w:hAnsi="Calibri" w:cs="Calibri"/>
          <w:b w:val="0"/>
          <w:i w:val="0"/>
          <w:color w:val="000000"/>
          <w:sz w:val="24"/>
          <w:szCs w:val="24"/>
          <w:lang w:val="en-US"/>
        </w:rPr>
      </w:pPr>
      <w:r w:rsidRPr="00A4414C">
        <w:rPr>
          <w:rFonts w:ascii="Calibri" w:hAnsi="Calibri" w:cs="Calibri"/>
          <w:b w:val="0"/>
          <w:i w:val="0"/>
          <w:color w:val="000000"/>
          <w:sz w:val="24"/>
          <w:szCs w:val="24"/>
          <w:lang w:val="en-US"/>
        </w:rPr>
        <w:t xml:space="preserve">We look at all these elements and begin to put them into context. Based on their environment, how they look, what they say and what we see them do, we make assumptions about the characters, their roles in the film and their relationship to each other. We also recognize so-called </w:t>
      </w:r>
      <w:r w:rsidRPr="00A4414C">
        <w:rPr>
          <w:rFonts w:ascii="Calibri" w:hAnsi="Calibri" w:cs="Calibri"/>
          <w:b w:val="0"/>
          <w:color w:val="000000"/>
          <w:sz w:val="24"/>
          <w:szCs w:val="24"/>
          <w:lang w:val="en-US"/>
        </w:rPr>
        <w:t>genre markers</w:t>
      </w:r>
      <w:r w:rsidRPr="00A4414C">
        <w:rPr>
          <w:rFonts w:ascii="Calibri" w:hAnsi="Calibri" w:cs="Calibri"/>
          <w:b w:val="0"/>
          <w:i w:val="0"/>
          <w:color w:val="000000"/>
          <w:sz w:val="24"/>
          <w:szCs w:val="24"/>
          <w:lang w:val="en-US"/>
        </w:rPr>
        <w:t xml:space="preserve"> (things we associate with one particular genre) which tell us if we are watching a Western or a Sc-Fi film and, thus, form specific expectations about what is going to happen during the rest of the film. At the same time, we listen to the sounds and the music of the film and establish </w:t>
      </w:r>
      <w:r>
        <w:rPr>
          <w:rFonts w:ascii="Calibri" w:hAnsi="Calibri" w:cs="Calibri"/>
          <w:b w:val="0"/>
          <w:i w:val="0"/>
          <w:color w:val="000000"/>
          <w:sz w:val="24"/>
          <w:szCs w:val="24"/>
          <w:lang w:val="en-US"/>
        </w:rPr>
        <w:t>its general</w:t>
      </w:r>
      <w:r w:rsidRPr="00A4414C">
        <w:rPr>
          <w:rFonts w:ascii="Calibri" w:hAnsi="Calibri" w:cs="Calibri"/>
          <w:b w:val="0"/>
          <w:i w:val="0"/>
          <w:color w:val="000000"/>
          <w:sz w:val="24"/>
          <w:szCs w:val="24"/>
          <w:lang w:val="en-US"/>
        </w:rPr>
        <w:t xml:space="preserve"> mood. Without realizing it, we have actually begun to decode the film language; to create meaning from the films </w:t>
      </w:r>
      <w:r w:rsidRPr="00A4414C">
        <w:rPr>
          <w:rFonts w:ascii="Calibri" w:hAnsi="Calibri" w:cs="Calibri"/>
          <w:b w:val="0"/>
          <w:color w:val="000000"/>
          <w:sz w:val="24"/>
          <w:szCs w:val="24"/>
          <w:lang w:val="en-US"/>
        </w:rPr>
        <w:t>audio-visual elements</w:t>
      </w:r>
      <w:r w:rsidRPr="00A4414C">
        <w:rPr>
          <w:rFonts w:ascii="Calibri" w:hAnsi="Calibri" w:cs="Calibri"/>
          <w:b w:val="0"/>
          <w:i w:val="0"/>
          <w:color w:val="000000"/>
          <w:sz w:val="24"/>
          <w:szCs w:val="24"/>
          <w:lang w:val="en-US"/>
        </w:rPr>
        <w:t xml:space="preserve">: the images we see and the sounds we hear. </w:t>
      </w:r>
    </w:p>
    <w:p w14:paraId="29BBEEB9" w14:textId="77777777" w:rsidR="007A3996" w:rsidRDefault="007A3996" w:rsidP="00033A8C">
      <w:pPr>
        <w:spacing w:after="0"/>
        <w:rPr>
          <w:rFonts w:ascii="Calibri" w:hAnsi="Calibri" w:cs="Arial"/>
          <w:color w:val="000000"/>
          <w:sz w:val="24"/>
          <w:szCs w:val="24"/>
          <w:lang w:val="en-US"/>
        </w:rPr>
      </w:pPr>
    </w:p>
    <w:p w14:paraId="29C1F69E" w14:textId="77777777" w:rsidR="00033A8C" w:rsidRDefault="00033A8C" w:rsidP="00033A8C">
      <w:pPr>
        <w:spacing w:after="0"/>
        <w:rPr>
          <w:rFonts w:ascii="Calibri" w:hAnsi="Calibri" w:cs="Arial"/>
          <w:color w:val="000000"/>
          <w:sz w:val="24"/>
          <w:szCs w:val="24"/>
          <w:lang w:val="en-US"/>
        </w:rPr>
      </w:pPr>
      <w:r w:rsidRPr="00A4414C">
        <w:rPr>
          <w:rFonts w:ascii="Calibri" w:hAnsi="Calibri" w:cs="Arial"/>
          <w:color w:val="000000"/>
          <w:sz w:val="24"/>
          <w:szCs w:val="24"/>
          <w:lang w:val="en-US"/>
        </w:rPr>
        <w:t xml:space="preserve">What we often do not realize, however, is that these audio-visual elements are never chosen randomly. </w:t>
      </w:r>
      <w:r w:rsidRPr="00A4414C">
        <w:rPr>
          <w:rFonts w:ascii="Calibri" w:hAnsi="Calibri" w:cs="Arial"/>
          <w:color w:val="000000"/>
          <w:sz w:val="24"/>
          <w:szCs w:val="24"/>
          <w:u w:val="single"/>
          <w:lang w:val="en-US"/>
        </w:rPr>
        <w:t>From the first until the last moment of a film, the filmmakers define and control our experience of a movie, all the way down to the last detail</w:t>
      </w:r>
      <w:r w:rsidRPr="00A4414C">
        <w:rPr>
          <w:rFonts w:ascii="Calibri" w:hAnsi="Calibri" w:cs="Arial"/>
          <w:color w:val="000000"/>
          <w:sz w:val="24"/>
          <w:szCs w:val="24"/>
          <w:lang w:val="en-US"/>
        </w:rPr>
        <w:t xml:space="preserve">. In the words of famous director, Martin Scorsese: </w:t>
      </w:r>
    </w:p>
    <w:p w14:paraId="111ED9DA" w14:textId="77777777" w:rsidR="00033A8C" w:rsidRPr="009A015B" w:rsidRDefault="00033A8C" w:rsidP="00033A8C">
      <w:pPr>
        <w:spacing w:before="240" w:after="360"/>
        <w:jc w:val="center"/>
        <w:rPr>
          <w:rFonts w:ascii="Calibri" w:hAnsi="Calibri" w:cs="Arial"/>
          <w:b/>
          <w:color w:val="000000"/>
          <w:sz w:val="26"/>
          <w:szCs w:val="26"/>
          <w:lang w:val="en-US"/>
        </w:rPr>
      </w:pPr>
      <w:r w:rsidRPr="009A015B">
        <w:rPr>
          <w:rFonts w:ascii="Calibri" w:hAnsi="Calibri" w:cs="Arial"/>
          <w:b/>
          <w:color w:val="000000"/>
          <w:sz w:val="26"/>
          <w:szCs w:val="26"/>
          <w:lang w:val="en-US"/>
        </w:rPr>
        <w:t xml:space="preserve">”Making films is about </w:t>
      </w:r>
      <w:r>
        <w:rPr>
          <w:rFonts w:ascii="Calibri" w:hAnsi="Calibri" w:cs="Arial"/>
          <w:b/>
          <w:color w:val="000000"/>
          <w:sz w:val="26"/>
          <w:szCs w:val="26"/>
          <w:lang w:val="en-US"/>
        </w:rPr>
        <w:t>forcing</w:t>
      </w:r>
      <w:r w:rsidRPr="009A015B">
        <w:rPr>
          <w:rFonts w:ascii="Calibri" w:hAnsi="Calibri" w:cs="Arial"/>
          <w:b/>
          <w:color w:val="000000"/>
          <w:sz w:val="26"/>
          <w:szCs w:val="26"/>
          <w:lang w:val="en-US"/>
        </w:rPr>
        <w:t xml:space="preserve"> the audience</w:t>
      </w:r>
      <w:r>
        <w:rPr>
          <w:rFonts w:ascii="Calibri" w:hAnsi="Calibri" w:cs="Arial"/>
          <w:b/>
          <w:color w:val="000000"/>
          <w:sz w:val="26"/>
          <w:szCs w:val="26"/>
          <w:lang w:val="en-US"/>
        </w:rPr>
        <w:t xml:space="preserve"> to</w:t>
      </w:r>
      <w:r w:rsidRPr="009A015B">
        <w:rPr>
          <w:rFonts w:ascii="Calibri" w:hAnsi="Calibri" w:cs="Arial"/>
          <w:b/>
          <w:color w:val="000000"/>
          <w:sz w:val="26"/>
          <w:szCs w:val="26"/>
          <w:lang w:val="en-US"/>
        </w:rPr>
        <w:t xml:space="preserve"> see what you want them to see.”</w:t>
      </w:r>
    </w:p>
    <w:p w14:paraId="67983A7D" w14:textId="77777777" w:rsidR="00033A8C" w:rsidRPr="009A015B" w:rsidRDefault="00033A8C" w:rsidP="00033A8C">
      <w:pPr>
        <w:spacing w:after="0"/>
        <w:rPr>
          <w:rFonts w:ascii="Calibri" w:hAnsi="Calibri" w:cs="Arial"/>
          <w:color w:val="000000"/>
          <w:sz w:val="26"/>
          <w:szCs w:val="26"/>
          <w:u w:val="single"/>
          <w:lang w:val="en-US"/>
        </w:rPr>
      </w:pPr>
      <w:r>
        <w:rPr>
          <w:rFonts w:ascii="Calibri" w:hAnsi="Calibri" w:cs="Arial"/>
          <w:color w:val="000000"/>
          <w:sz w:val="26"/>
          <w:szCs w:val="26"/>
          <w:u w:val="single"/>
          <w:lang w:val="en-US"/>
        </w:rPr>
        <w:t>Assignments</w:t>
      </w:r>
    </w:p>
    <w:p w14:paraId="5608B363" w14:textId="77777777" w:rsidR="00033A8C" w:rsidRPr="009A015B" w:rsidRDefault="00033A8C" w:rsidP="00033A8C">
      <w:pPr>
        <w:pStyle w:val="Listeafsnit"/>
        <w:numPr>
          <w:ilvl w:val="0"/>
          <w:numId w:val="1"/>
        </w:numPr>
        <w:spacing w:after="0" w:line="240" w:lineRule="auto"/>
        <w:rPr>
          <w:rFonts w:ascii="Calibri" w:hAnsi="Calibri" w:cs="Arial"/>
          <w:bCs/>
          <w:color w:val="000000"/>
          <w:sz w:val="24"/>
          <w:szCs w:val="24"/>
          <w:lang w:val="en-US"/>
        </w:rPr>
      </w:pPr>
      <w:r>
        <w:rPr>
          <w:rFonts w:ascii="Calibri" w:hAnsi="Calibri" w:cs="Arial"/>
          <w:color w:val="000000"/>
          <w:sz w:val="24"/>
          <w:szCs w:val="24"/>
          <w:lang w:val="en-US"/>
        </w:rPr>
        <w:t>What does Martin Scors</w:t>
      </w:r>
      <w:r w:rsidRPr="009A015B">
        <w:rPr>
          <w:rFonts w:ascii="Calibri" w:hAnsi="Calibri" w:cs="Arial"/>
          <w:color w:val="000000"/>
          <w:sz w:val="24"/>
          <w:szCs w:val="24"/>
          <w:lang w:val="en-US"/>
        </w:rPr>
        <w:t>ese mean by this statement?</w:t>
      </w:r>
    </w:p>
    <w:p w14:paraId="26D6BEF9" w14:textId="77777777" w:rsidR="00033A8C" w:rsidRDefault="00033A8C" w:rsidP="00033A8C">
      <w:pPr>
        <w:numPr>
          <w:ilvl w:val="0"/>
          <w:numId w:val="1"/>
        </w:numPr>
        <w:spacing w:after="0" w:line="240" w:lineRule="auto"/>
        <w:rPr>
          <w:rFonts w:ascii="Calibri" w:hAnsi="Calibri" w:cs="Arial"/>
          <w:b/>
          <w:bCs/>
          <w:color w:val="000000"/>
          <w:sz w:val="24"/>
          <w:szCs w:val="24"/>
          <w:lang w:val="en-US"/>
        </w:rPr>
      </w:pPr>
      <w:r w:rsidRPr="00A4414C">
        <w:rPr>
          <w:rFonts w:ascii="Calibri" w:hAnsi="Calibri" w:cs="Arial"/>
          <w:color w:val="000000"/>
          <w:sz w:val="24"/>
          <w:szCs w:val="24"/>
          <w:lang w:val="en-US"/>
        </w:rPr>
        <w:t xml:space="preserve">How can the filmmakers control the audience, and make them see things in a particular way (name as many </w:t>
      </w:r>
      <w:r>
        <w:rPr>
          <w:rFonts w:ascii="Calibri" w:hAnsi="Calibri" w:cs="Arial"/>
          <w:color w:val="000000"/>
          <w:sz w:val="24"/>
          <w:szCs w:val="24"/>
          <w:lang w:val="en-US"/>
        </w:rPr>
        <w:t>examples</w:t>
      </w:r>
      <w:r w:rsidRPr="00A4414C">
        <w:rPr>
          <w:rFonts w:ascii="Calibri" w:hAnsi="Calibri" w:cs="Arial"/>
          <w:color w:val="000000"/>
          <w:sz w:val="24"/>
          <w:szCs w:val="24"/>
          <w:lang w:val="en-US"/>
        </w:rPr>
        <w:t xml:space="preserve"> as possible)?</w:t>
      </w:r>
    </w:p>
    <w:p w14:paraId="1769206A" w14:textId="77777777" w:rsidR="00033A8C" w:rsidRDefault="00033A8C" w:rsidP="007A3996">
      <w:pPr>
        <w:numPr>
          <w:ilvl w:val="0"/>
          <w:numId w:val="1"/>
        </w:numPr>
        <w:spacing w:after="0" w:line="240" w:lineRule="auto"/>
        <w:rPr>
          <w:rFonts w:ascii="Calibri" w:hAnsi="Calibri" w:cs="Arial"/>
          <w:bCs/>
          <w:color w:val="000000"/>
          <w:sz w:val="24"/>
          <w:szCs w:val="24"/>
          <w:lang w:val="en-US"/>
        </w:rPr>
      </w:pPr>
      <w:r w:rsidRPr="009A015B">
        <w:rPr>
          <w:rFonts w:ascii="Calibri" w:hAnsi="Calibri" w:cs="Arial"/>
          <w:bCs/>
          <w:color w:val="000000"/>
          <w:sz w:val="24"/>
          <w:szCs w:val="24"/>
          <w:lang w:val="en-US"/>
        </w:rPr>
        <w:t xml:space="preserve">Look at the opening sequence of </w:t>
      </w:r>
      <w:r>
        <w:rPr>
          <w:rFonts w:ascii="Calibri" w:hAnsi="Calibri" w:cs="Arial"/>
          <w:bCs/>
          <w:color w:val="000000"/>
          <w:sz w:val="24"/>
          <w:szCs w:val="24"/>
          <w:lang w:val="en-US"/>
        </w:rPr>
        <w:softHyphen/>
      </w:r>
      <w:r>
        <w:rPr>
          <w:rFonts w:ascii="Calibri" w:hAnsi="Calibri" w:cs="Arial"/>
          <w:bCs/>
          <w:color w:val="000000"/>
          <w:sz w:val="24"/>
          <w:szCs w:val="24"/>
          <w:lang w:val="en-US"/>
        </w:rPr>
        <w:softHyphen/>
      </w:r>
      <w:r>
        <w:rPr>
          <w:rFonts w:ascii="Calibri" w:hAnsi="Calibri" w:cs="Arial"/>
          <w:bCs/>
          <w:color w:val="000000"/>
          <w:sz w:val="24"/>
          <w:szCs w:val="24"/>
          <w:lang w:val="en-US"/>
        </w:rPr>
        <w:softHyphen/>
      </w:r>
      <w:r>
        <w:rPr>
          <w:rFonts w:ascii="Calibri" w:hAnsi="Calibri" w:cs="Arial"/>
          <w:bCs/>
          <w:color w:val="000000"/>
          <w:sz w:val="24"/>
          <w:szCs w:val="24"/>
          <w:lang w:val="en-US"/>
        </w:rPr>
        <w:softHyphen/>
      </w:r>
      <w:r>
        <w:rPr>
          <w:rFonts w:ascii="Calibri" w:hAnsi="Calibri" w:cs="Arial"/>
          <w:bCs/>
          <w:color w:val="000000"/>
          <w:sz w:val="24"/>
          <w:szCs w:val="24"/>
          <w:lang w:val="en-US"/>
        </w:rPr>
        <w:softHyphen/>
      </w:r>
      <w:r w:rsidR="007A3996">
        <w:rPr>
          <w:rFonts w:ascii="Calibri" w:hAnsi="Calibri" w:cs="Arial"/>
          <w:bCs/>
          <w:color w:val="000000"/>
          <w:sz w:val="24"/>
          <w:szCs w:val="24"/>
          <w:lang w:val="en-US"/>
        </w:rPr>
        <w:t>Citizen Kane (</w:t>
      </w:r>
      <w:r w:rsidR="007A3996" w:rsidRPr="007A3996">
        <w:rPr>
          <w:rFonts w:ascii="Calibri" w:hAnsi="Calibri" w:cs="Arial"/>
          <w:bCs/>
          <w:color w:val="000000"/>
          <w:sz w:val="24"/>
          <w:szCs w:val="24"/>
          <w:lang w:val="en-US"/>
        </w:rPr>
        <w:t>https://www.youtube.com/watch?v=6gbgep7wF9w</w:t>
      </w:r>
      <w:r w:rsidR="007A3996">
        <w:rPr>
          <w:rFonts w:ascii="Calibri" w:hAnsi="Calibri" w:cs="Arial"/>
          <w:bCs/>
          <w:color w:val="000000"/>
          <w:sz w:val="24"/>
          <w:szCs w:val="24"/>
          <w:lang w:val="en-US"/>
        </w:rPr>
        <w:t>)</w:t>
      </w:r>
      <w:r>
        <w:rPr>
          <w:rFonts w:ascii="Calibri" w:hAnsi="Calibri" w:cs="Arial"/>
          <w:bCs/>
          <w:color w:val="000000"/>
          <w:sz w:val="24"/>
          <w:szCs w:val="24"/>
          <w:lang w:val="en-US"/>
        </w:rPr>
        <w:t xml:space="preserve"> </w:t>
      </w:r>
    </w:p>
    <w:p w14:paraId="370D40B3" w14:textId="77777777" w:rsidR="00033A8C" w:rsidRDefault="00033A8C" w:rsidP="00033A8C">
      <w:pPr>
        <w:numPr>
          <w:ilvl w:val="1"/>
          <w:numId w:val="1"/>
        </w:numPr>
        <w:spacing w:after="0" w:line="240" w:lineRule="auto"/>
        <w:rPr>
          <w:rFonts w:ascii="Calibri" w:hAnsi="Calibri" w:cs="Arial"/>
          <w:bCs/>
          <w:color w:val="000000"/>
          <w:sz w:val="24"/>
          <w:szCs w:val="24"/>
          <w:lang w:val="en-US"/>
        </w:rPr>
      </w:pPr>
      <w:r>
        <w:rPr>
          <w:rFonts w:ascii="Calibri" w:hAnsi="Calibri" w:cs="Arial"/>
          <w:bCs/>
          <w:color w:val="000000"/>
          <w:sz w:val="24"/>
          <w:szCs w:val="24"/>
          <w:lang w:val="en-US"/>
        </w:rPr>
        <w:t>Characterize conflict/theme, main characters, time and place and genre.</w:t>
      </w:r>
    </w:p>
    <w:p w14:paraId="1277E3BA" w14:textId="77777777" w:rsidR="00033A8C" w:rsidRDefault="00033A8C" w:rsidP="00033A8C">
      <w:pPr>
        <w:spacing w:after="0" w:line="240" w:lineRule="auto"/>
        <w:ind w:left="1440"/>
        <w:rPr>
          <w:rFonts w:ascii="Calibri" w:hAnsi="Calibri" w:cs="Arial"/>
          <w:bCs/>
          <w:color w:val="000000"/>
          <w:sz w:val="24"/>
          <w:szCs w:val="24"/>
          <w:lang w:val="en-US"/>
        </w:rPr>
      </w:pPr>
      <w:r>
        <w:rPr>
          <w:rFonts w:ascii="Calibri" w:hAnsi="Calibri" w:cs="Arial"/>
          <w:bCs/>
          <w:color w:val="000000"/>
          <w:sz w:val="24"/>
          <w:szCs w:val="24"/>
          <w:lang w:val="en-US"/>
        </w:rPr>
        <w:t xml:space="preserve">(You </w:t>
      </w:r>
      <w:r w:rsidRPr="00725DE6">
        <w:rPr>
          <w:rFonts w:ascii="Calibri" w:hAnsi="Calibri" w:cs="Arial"/>
          <w:bCs/>
          <w:color w:val="000000"/>
          <w:sz w:val="24"/>
          <w:szCs w:val="24"/>
          <w:u w:val="single"/>
          <w:lang w:val="en-US"/>
        </w:rPr>
        <w:t>must</w:t>
      </w:r>
      <w:r>
        <w:rPr>
          <w:rFonts w:ascii="Calibri" w:hAnsi="Calibri" w:cs="Arial"/>
          <w:bCs/>
          <w:color w:val="000000"/>
          <w:sz w:val="24"/>
          <w:szCs w:val="24"/>
          <w:lang w:val="en-US"/>
        </w:rPr>
        <w:t xml:space="preserve"> give examples of ways in which the </w:t>
      </w:r>
      <w:r w:rsidRPr="00725DE6">
        <w:rPr>
          <w:rFonts w:ascii="Calibri" w:hAnsi="Calibri" w:cs="Arial"/>
          <w:bCs/>
          <w:i/>
          <w:color w:val="000000"/>
          <w:sz w:val="24"/>
          <w:szCs w:val="24"/>
          <w:lang w:val="en-US"/>
        </w:rPr>
        <w:t>audio-visual elements</w:t>
      </w:r>
      <w:r>
        <w:rPr>
          <w:rFonts w:ascii="Calibri" w:hAnsi="Calibri" w:cs="Arial"/>
          <w:bCs/>
          <w:color w:val="000000"/>
          <w:sz w:val="24"/>
          <w:szCs w:val="24"/>
          <w:lang w:val="en-US"/>
        </w:rPr>
        <w:t xml:space="preserve"> of the opening sequence help you characterize these elements.)</w:t>
      </w:r>
    </w:p>
    <w:sectPr w:rsidR="00033A8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4141B"/>
    <w:multiLevelType w:val="hybridMultilevel"/>
    <w:tmpl w:val="B9F6843C"/>
    <w:lvl w:ilvl="0" w:tplc="04060019">
      <w:start w:val="1"/>
      <w:numFmt w:val="lowerLetter"/>
      <w:lvlText w:val="%1."/>
      <w:lvlJc w:val="left"/>
      <w:pPr>
        <w:ind w:left="720" w:hanging="360"/>
      </w:pPr>
      <w:rPr>
        <w:rFonts w:hint="default"/>
        <w:b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033194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3A8C"/>
    <w:rsid w:val="00005CFA"/>
    <w:rsid w:val="00005F34"/>
    <w:rsid w:val="00012DB7"/>
    <w:rsid w:val="00016FDB"/>
    <w:rsid w:val="00025589"/>
    <w:rsid w:val="00033A8C"/>
    <w:rsid w:val="00034C82"/>
    <w:rsid w:val="00035B00"/>
    <w:rsid w:val="00036B9E"/>
    <w:rsid w:val="0004088E"/>
    <w:rsid w:val="00043AF4"/>
    <w:rsid w:val="0004437F"/>
    <w:rsid w:val="00050933"/>
    <w:rsid w:val="00052CA6"/>
    <w:rsid w:val="00052E4B"/>
    <w:rsid w:val="00054B36"/>
    <w:rsid w:val="00056599"/>
    <w:rsid w:val="00063C9E"/>
    <w:rsid w:val="00070F8C"/>
    <w:rsid w:val="00071331"/>
    <w:rsid w:val="0007215E"/>
    <w:rsid w:val="000841B7"/>
    <w:rsid w:val="00084B59"/>
    <w:rsid w:val="00092891"/>
    <w:rsid w:val="000A1E5D"/>
    <w:rsid w:val="000B087A"/>
    <w:rsid w:val="000B0C50"/>
    <w:rsid w:val="000B28EB"/>
    <w:rsid w:val="000B4A4D"/>
    <w:rsid w:val="000C0C1F"/>
    <w:rsid w:val="000C5217"/>
    <w:rsid w:val="000C6C9B"/>
    <w:rsid w:val="000C79AC"/>
    <w:rsid w:val="000D1182"/>
    <w:rsid w:val="000D48F5"/>
    <w:rsid w:val="000D5916"/>
    <w:rsid w:val="000F44E5"/>
    <w:rsid w:val="000F68B8"/>
    <w:rsid w:val="00110FEC"/>
    <w:rsid w:val="00111EF1"/>
    <w:rsid w:val="00117767"/>
    <w:rsid w:val="00117DFF"/>
    <w:rsid w:val="00122888"/>
    <w:rsid w:val="001233BF"/>
    <w:rsid w:val="00137546"/>
    <w:rsid w:val="00142AA8"/>
    <w:rsid w:val="00146B4F"/>
    <w:rsid w:val="00156ECB"/>
    <w:rsid w:val="0016252F"/>
    <w:rsid w:val="00165BEA"/>
    <w:rsid w:val="00166C47"/>
    <w:rsid w:val="0017530B"/>
    <w:rsid w:val="0017694E"/>
    <w:rsid w:val="00181E31"/>
    <w:rsid w:val="00192A16"/>
    <w:rsid w:val="00197AEC"/>
    <w:rsid w:val="001A2A67"/>
    <w:rsid w:val="001A6249"/>
    <w:rsid w:val="001B3903"/>
    <w:rsid w:val="001B68B0"/>
    <w:rsid w:val="001D3418"/>
    <w:rsid w:val="001D4483"/>
    <w:rsid w:val="001E28D4"/>
    <w:rsid w:val="001E3B7B"/>
    <w:rsid w:val="001E4610"/>
    <w:rsid w:val="001E5B25"/>
    <w:rsid w:val="001F4100"/>
    <w:rsid w:val="001F6D73"/>
    <w:rsid w:val="0020214F"/>
    <w:rsid w:val="00205EF4"/>
    <w:rsid w:val="0020600F"/>
    <w:rsid w:val="00211008"/>
    <w:rsid w:val="00213D24"/>
    <w:rsid w:val="002149BA"/>
    <w:rsid w:val="00224CB9"/>
    <w:rsid w:val="00232B1F"/>
    <w:rsid w:val="00236696"/>
    <w:rsid w:val="00240BB6"/>
    <w:rsid w:val="002424D1"/>
    <w:rsid w:val="00244948"/>
    <w:rsid w:val="0025546B"/>
    <w:rsid w:val="00260705"/>
    <w:rsid w:val="0027419D"/>
    <w:rsid w:val="00282D92"/>
    <w:rsid w:val="00286A39"/>
    <w:rsid w:val="00287D9D"/>
    <w:rsid w:val="00291515"/>
    <w:rsid w:val="002959D4"/>
    <w:rsid w:val="002B46A4"/>
    <w:rsid w:val="002B4DA2"/>
    <w:rsid w:val="002B4DBF"/>
    <w:rsid w:val="002B4E69"/>
    <w:rsid w:val="002D53E5"/>
    <w:rsid w:val="002D554F"/>
    <w:rsid w:val="002D6A7A"/>
    <w:rsid w:val="002E04E3"/>
    <w:rsid w:val="002F040B"/>
    <w:rsid w:val="002F30EB"/>
    <w:rsid w:val="002F657E"/>
    <w:rsid w:val="00302B4F"/>
    <w:rsid w:val="003156AE"/>
    <w:rsid w:val="003221EE"/>
    <w:rsid w:val="00336548"/>
    <w:rsid w:val="00336C12"/>
    <w:rsid w:val="00340480"/>
    <w:rsid w:val="00341720"/>
    <w:rsid w:val="00341E90"/>
    <w:rsid w:val="00343C9D"/>
    <w:rsid w:val="00347D2B"/>
    <w:rsid w:val="00354C10"/>
    <w:rsid w:val="00357BC2"/>
    <w:rsid w:val="00370B0B"/>
    <w:rsid w:val="003723DB"/>
    <w:rsid w:val="00382D33"/>
    <w:rsid w:val="003846D5"/>
    <w:rsid w:val="00384FD1"/>
    <w:rsid w:val="003958D4"/>
    <w:rsid w:val="003A10A1"/>
    <w:rsid w:val="003B0CB0"/>
    <w:rsid w:val="003B7819"/>
    <w:rsid w:val="003C4523"/>
    <w:rsid w:val="003C4D42"/>
    <w:rsid w:val="003C5BAC"/>
    <w:rsid w:val="003D2001"/>
    <w:rsid w:val="003D26AA"/>
    <w:rsid w:val="003D72CB"/>
    <w:rsid w:val="003D7AF7"/>
    <w:rsid w:val="003E77E1"/>
    <w:rsid w:val="00401D94"/>
    <w:rsid w:val="00402731"/>
    <w:rsid w:val="00403103"/>
    <w:rsid w:val="00412086"/>
    <w:rsid w:val="0041370F"/>
    <w:rsid w:val="004200E7"/>
    <w:rsid w:val="00423454"/>
    <w:rsid w:val="004248E6"/>
    <w:rsid w:val="00430A5C"/>
    <w:rsid w:val="00431751"/>
    <w:rsid w:val="00432195"/>
    <w:rsid w:val="00444C6F"/>
    <w:rsid w:val="00445AAB"/>
    <w:rsid w:val="00447E9D"/>
    <w:rsid w:val="00453818"/>
    <w:rsid w:val="0045581E"/>
    <w:rsid w:val="00466DB2"/>
    <w:rsid w:val="00474C2C"/>
    <w:rsid w:val="00477FF5"/>
    <w:rsid w:val="00485C28"/>
    <w:rsid w:val="0049147E"/>
    <w:rsid w:val="00492583"/>
    <w:rsid w:val="00495C45"/>
    <w:rsid w:val="004960C4"/>
    <w:rsid w:val="004A0F20"/>
    <w:rsid w:val="004A12D4"/>
    <w:rsid w:val="004A7C57"/>
    <w:rsid w:val="004A7CAF"/>
    <w:rsid w:val="004C1757"/>
    <w:rsid w:val="004C7514"/>
    <w:rsid w:val="004D590A"/>
    <w:rsid w:val="004E5440"/>
    <w:rsid w:val="004E7A45"/>
    <w:rsid w:val="004E7D87"/>
    <w:rsid w:val="004F6ED9"/>
    <w:rsid w:val="004F7548"/>
    <w:rsid w:val="00500D0F"/>
    <w:rsid w:val="005107FB"/>
    <w:rsid w:val="00525183"/>
    <w:rsid w:val="00526858"/>
    <w:rsid w:val="00530BDD"/>
    <w:rsid w:val="0054139B"/>
    <w:rsid w:val="0054459E"/>
    <w:rsid w:val="00544D58"/>
    <w:rsid w:val="00546A66"/>
    <w:rsid w:val="00551082"/>
    <w:rsid w:val="00572BD2"/>
    <w:rsid w:val="00573CA0"/>
    <w:rsid w:val="005809A4"/>
    <w:rsid w:val="0058450B"/>
    <w:rsid w:val="0058497F"/>
    <w:rsid w:val="00590BE0"/>
    <w:rsid w:val="0059247E"/>
    <w:rsid w:val="005A02A5"/>
    <w:rsid w:val="005B078A"/>
    <w:rsid w:val="005B08C7"/>
    <w:rsid w:val="005B4401"/>
    <w:rsid w:val="005B7A6C"/>
    <w:rsid w:val="005C0A6B"/>
    <w:rsid w:val="005C5127"/>
    <w:rsid w:val="005D6560"/>
    <w:rsid w:val="005D74EC"/>
    <w:rsid w:val="005E6B4F"/>
    <w:rsid w:val="005F1ED8"/>
    <w:rsid w:val="005F4FAF"/>
    <w:rsid w:val="005F6C7B"/>
    <w:rsid w:val="006301CD"/>
    <w:rsid w:val="00631451"/>
    <w:rsid w:val="00632D49"/>
    <w:rsid w:val="006342CE"/>
    <w:rsid w:val="00640975"/>
    <w:rsid w:val="0065445F"/>
    <w:rsid w:val="00662ACB"/>
    <w:rsid w:val="00666A05"/>
    <w:rsid w:val="00670E8B"/>
    <w:rsid w:val="0067353C"/>
    <w:rsid w:val="00674B10"/>
    <w:rsid w:val="00676741"/>
    <w:rsid w:val="006812DC"/>
    <w:rsid w:val="006814D9"/>
    <w:rsid w:val="00683A55"/>
    <w:rsid w:val="00692E4C"/>
    <w:rsid w:val="00694524"/>
    <w:rsid w:val="0069457A"/>
    <w:rsid w:val="006D21FF"/>
    <w:rsid w:val="006D3920"/>
    <w:rsid w:val="006E3297"/>
    <w:rsid w:val="006F27D4"/>
    <w:rsid w:val="006F3652"/>
    <w:rsid w:val="00700A4D"/>
    <w:rsid w:val="00707775"/>
    <w:rsid w:val="0071774A"/>
    <w:rsid w:val="00732CB7"/>
    <w:rsid w:val="007372D7"/>
    <w:rsid w:val="0074372C"/>
    <w:rsid w:val="007539DB"/>
    <w:rsid w:val="00757099"/>
    <w:rsid w:val="00763F6B"/>
    <w:rsid w:val="007654EA"/>
    <w:rsid w:val="00766E1E"/>
    <w:rsid w:val="00775267"/>
    <w:rsid w:val="007823EA"/>
    <w:rsid w:val="00783BD0"/>
    <w:rsid w:val="0078441E"/>
    <w:rsid w:val="00786659"/>
    <w:rsid w:val="00794AA8"/>
    <w:rsid w:val="007A2DEC"/>
    <w:rsid w:val="007A3996"/>
    <w:rsid w:val="007A4ECE"/>
    <w:rsid w:val="007A73D2"/>
    <w:rsid w:val="007B1BA4"/>
    <w:rsid w:val="007C316A"/>
    <w:rsid w:val="007C63C5"/>
    <w:rsid w:val="007D7A7C"/>
    <w:rsid w:val="00803412"/>
    <w:rsid w:val="00810441"/>
    <w:rsid w:val="008124D3"/>
    <w:rsid w:val="008222B1"/>
    <w:rsid w:val="008242CC"/>
    <w:rsid w:val="00830971"/>
    <w:rsid w:val="00831CE3"/>
    <w:rsid w:val="0083452F"/>
    <w:rsid w:val="008430A0"/>
    <w:rsid w:val="00843D28"/>
    <w:rsid w:val="00846729"/>
    <w:rsid w:val="00854529"/>
    <w:rsid w:val="00854D4B"/>
    <w:rsid w:val="008562F9"/>
    <w:rsid w:val="00856F60"/>
    <w:rsid w:val="00860907"/>
    <w:rsid w:val="00862B36"/>
    <w:rsid w:val="00865C0F"/>
    <w:rsid w:val="008715EF"/>
    <w:rsid w:val="008735AA"/>
    <w:rsid w:val="00876A88"/>
    <w:rsid w:val="00885AAA"/>
    <w:rsid w:val="0089336C"/>
    <w:rsid w:val="0089631E"/>
    <w:rsid w:val="00897A09"/>
    <w:rsid w:val="008A2B9F"/>
    <w:rsid w:val="008B021E"/>
    <w:rsid w:val="008B1340"/>
    <w:rsid w:val="008B3B1E"/>
    <w:rsid w:val="008B5A35"/>
    <w:rsid w:val="008C0F43"/>
    <w:rsid w:val="008C3BB6"/>
    <w:rsid w:val="008C79C5"/>
    <w:rsid w:val="008D09F5"/>
    <w:rsid w:val="008D43F4"/>
    <w:rsid w:val="008D628F"/>
    <w:rsid w:val="008E0964"/>
    <w:rsid w:val="008E27AC"/>
    <w:rsid w:val="008E306D"/>
    <w:rsid w:val="008E46B9"/>
    <w:rsid w:val="008F02CD"/>
    <w:rsid w:val="008F0A90"/>
    <w:rsid w:val="008F3637"/>
    <w:rsid w:val="008F395C"/>
    <w:rsid w:val="008F4A2A"/>
    <w:rsid w:val="00902345"/>
    <w:rsid w:val="00907816"/>
    <w:rsid w:val="00911689"/>
    <w:rsid w:val="009243EF"/>
    <w:rsid w:val="009336F8"/>
    <w:rsid w:val="00936F7D"/>
    <w:rsid w:val="00940343"/>
    <w:rsid w:val="009429E7"/>
    <w:rsid w:val="00974D4C"/>
    <w:rsid w:val="0098049D"/>
    <w:rsid w:val="00982CB8"/>
    <w:rsid w:val="00992DD3"/>
    <w:rsid w:val="00995457"/>
    <w:rsid w:val="00997004"/>
    <w:rsid w:val="009C0F7D"/>
    <w:rsid w:val="009C5F13"/>
    <w:rsid w:val="009C747E"/>
    <w:rsid w:val="009D0227"/>
    <w:rsid w:val="009D35B2"/>
    <w:rsid w:val="009D413F"/>
    <w:rsid w:val="009E2BA1"/>
    <w:rsid w:val="009E4921"/>
    <w:rsid w:val="009E77C4"/>
    <w:rsid w:val="009F0B4E"/>
    <w:rsid w:val="00A0229F"/>
    <w:rsid w:val="00A03793"/>
    <w:rsid w:val="00A23DC3"/>
    <w:rsid w:val="00A24382"/>
    <w:rsid w:val="00A2733F"/>
    <w:rsid w:val="00A40B74"/>
    <w:rsid w:val="00A42A0B"/>
    <w:rsid w:val="00A475DF"/>
    <w:rsid w:val="00A47DA5"/>
    <w:rsid w:val="00A648A6"/>
    <w:rsid w:val="00A812AD"/>
    <w:rsid w:val="00A82B37"/>
    <w:rsid w:val="00A82C5C"/>
    <w:rsid w:val="00A84952"/>
    <w:rsid w:val="00A93C4D"/>
    <w:rsid w:val="00A946CD"/>
    <w:rsid w:val="00AA470B"/>
    <w:rsid w:val="00AA6D34"/>
    <w:rsid w:val="00AA6F5A"/>
    <w:rsid w:val="00AA72DB"/>
    <w:rsid w:val="00AB3C0E"/>
    <w:rsid w:val="00AC043C"/>
    <w:rsid w:val="00AC2084"/>
    <w:rsid w:val="00AC2F6B"/>
    <w:rsid w:val="00AC308C"/>
    <w:rsid w:val="00AE03DD"/>
    <w:rsid w:val="00B02BDB"/>
    <w:rsid w:val="00B02E8B"/>
    <w:rsid w:val="00B03CBC"/>
    <w:rsid w:val="00B0498B"/>
    <w:rsid w:val="00B1429B"/>
    <w:rsid w:val="00B36549"/>
    <w:rsid w:val="00B37139"/>
    <w:rsid w:val="00B37476"/>
    <w:rsid w:val="00B4192B"/>
    <w:rsid w:val="00B53012"/>
    <w:rsid w:val="00B5587A"/>
    <w:rsid w:val="00B569EE"/>
    <w:rsid w:val="00B66303"/>
    <w:rsid w:val="00B66C4E"/>
    <w:rsid w:val="00B67893"/>
    <w:rsid w:val="00B70978"/>
    <w:rsid w:val="00B72096"/>
    <w:rsid w:val="00B77E2C"/>
    <w:rsid w:val="00B96C6C"/>
    <w:rsid w:val="00B971CE"/>
    <w:rsid w:val="00B97606"/>
    <w:rsid w:val="00BA2EE8"/>
    <w:rsid w:val="00BA5E7E"/>
    <w:rsid w:val="00BA7711"/>
    <w:rsid w:val="00BB0EE6"/>
    <w:rsid w:val="00BB1EF1"/>
    <w:rsid w:val="00BB4729"/>
    <w:rsid w:val="00BB759A"/>
    <w:rsid w:val="00BC17B6"/>
    <w:rsid w:val="00BC2D23"/>
    <w:rsid w:val="00BD0107"/>
    <w:rsid w:val="00BE3600"/>
    <w:rsid w:val="00BE3FE0"/>
    <w:rsid w:val="00BE7394"/>
    <w:rsid w:val="00BF0D48"/>
    <w:rsid w:val="00BF5495"/>
    <w:rsid w:val="00BF5EB2"/>
    <w:rsid w:val="00BF5F17"/>
    <w:rsid w:val="00C018F9"/>
    <w:rsid w:val="00C06ED0"/>
    <w:rsid w:val="00C163E7"/>
    <w:rsid w:val="00C263F6"/>
    <w:rsid w:val="00C309D8"/>
    <w:rsid w:val="00C3124D"/>
    <w:rsid w:val="00C359EE"/>
    <w:rsid w:val="00C35CF5"/>
    <w:rsid w:val="00C44557"/>
    <w:rsid w:val="00C51394"/>
    <w:rsid w:val="00C53C16"/>
    <w:rsid w:val="00C81FDE"/>
    <w:rsid w:val="00C9290E"/>
    <w:rsid w:val="00CA1F86"/>
    <w:rsid w:val="00CA20E1"/>
    <w:rsid w:val="00CC3267"/>
    <w:rsid w:val="00CC5792"/>
    <w:rsid w:val="00CC609B"/>
    <w:rsid w:val="00CD06BF"/>
    <w:rsid w:val="00CD6960"/>
    <w:rsid w:val="00CD7694"/>
    <w:rsid w:val="00CF2AF8"/>
    <w:rsid w:val="00CF6F2C"/>
    <w:rsid w:val="00D00CCF"/>
    <w:rsid w:val="00D06185"/>
    <w:rsid w:val="00D22E60"/>
    <w:rsid w:val="00D25AC2"/>
    <w:rsid w:val="00D30539"/>
    <w:rsid w:val="00D4084A"/>
    <w:rsid w:val="00D471C1"/>
    <w:rsid w:val="00D50893"/>
    <w:rsid w:val="00D61E00"/>
    <w:rsid w:val="00D67C27"/>
    <w:rsid w:val="00D67C8D"/>
    <w:rsid w:val="00D734B0"/>
    <w:rsid w:val="00D76D5A"/>
    <w:rsid w:val="00D776AB"/>
    <w:rsid w:val="00D80ABD"/>
    <w:rsid w:val="00D83BCA"/>
    <w:rsid w:val="00D95961"/>
    <w:rsid w:val="00D9643E"/>
    <w:rsid w:val="00DA422A"/>
    <w:rsid w:val="00DB4E6F"/>
    <w:rsid w:val="00DB7ED2"/>
    <w:rsid w:val="00DC6271"/>
    <w:rsid w:val="00DD1B84"/>
    <w:rsid w:val="00DD21EA"/>
    <w:rsid w:val="00DD73AB"/>
    <w:rsid w:val="00DD7BF7"/>
    <w:rsid w:val="00DE0A86"/>
    <w:rsid w:val="00DE51B5"/>
    <w:rsid w:val="00DF202B"/>
    <w:rsid w:val="00E02D31"/>
    <w:rsid w:val="00E14DC4"/>
    <w:rsid w:val="00E21AB3"/>
    <w:rsid w:val="00E2372B"/>
    <w:rsid w:val="00E2378B"/>
    <w:rsid w:val="00E30840"/>
    <w:rsid w:val="00E308DE"/>
    <w:rsid w:val="00E30A1C"/>
    <w:rsid w:val="00E32DDF"/>
    <w:rsid w:val="00E34A3A"/>
    <w:rsid w:val="00E4171C"/>
    <w:rsid w:val="00E42636"/>
    <w:rsid w:val="00E55A8C"/>
    <w:rsid w:val="00E615CD"/>
    <w:rsid w:val="00E6214D"/>
    <w:rsid w:val="00E65627"/>
    <w:rsid w:val="00E665B4"/>
    <w:rsid w:val="00E67843"/>
    <w:rsid w:val="00E82054"/>
    <w:rsid w:val="00E8307C"/>
    <w:rsid w:val="00E848A9"/>
    <w:rsid w:val="00E855D0"/>
    <w:rsid w:val="00E87365"/>
    <w:rsid w:val="00E96EF2"/>
    <w:rsid w:val="00EA1B47"/>
    <w:rsid w:val="00EA45AF"/>
    <w:rsid w:val="00EA5B26"/>
    <w:rsid w:val="00EB3C00"/>
    <w:rsid w:val="00EB3FA6"/>
    <w:rsid w:val="00EB505A"/>
    <w:rsid w:val="00EC204B"/>
    <w:rsid w:val="00EC63BA"/>
    <w:rsid w:val="00ED161F"/>
    <w:rsid w:val="00ED374F"/>
    <w:rsid w:val="00EE4592"/>
    <w:rsid w:val="00EE66B8"/>
    <w:rsid w:val="00EF2C07"/>
    <w:rsid w:val="00EF7B3A"/>
    <w:rsid w:val="00F067FB"/>
    <w:rsid w:val="00F10C7B"/>
    <w:rsid w:val="00F139E7"/>
    <w:rsid w:val="00F231E8"/>
    <w:rsid w:val="00F2791A"/>
    <w:rsid w:val="00F3516B"/>
    <w:rsid w:val="00F44EDC"/>
    <w:rsid w:val="00F44F06"/>
    <w:rsid w:val="00F564B5"/>
    <w:rsid w:val="00F77746"/>
    <w:rsid w:val="00F87370"/>
    <w:rsid w:val="00F910C2"/>
    <w:rsid w:val="00F920ED"/>
    <w:rsid w:val="00F933F5"/>
    <w:rsid w:val="00F9488B"/>
    <w:rsid w:val="00F94A5D"/>
    <w:rsid w:val="00F96F68"/>
    <w:rsid w:val="00FA0DCF"/>
    <w:rsid w:val="00FA63C4"/>
    <w:rsid w:val="00FB366D"/>
    <w:rsid w:val="00FB4FD0"/>
    <w:rsid w:val="00FB7BBC"/>
    <w:rsid w:val="00FC5E00"/>
    <w:rsid w:val="00FD2CDE"/>
    <w:rsid w:val="00FD7DAA"/>
    <w:rsid w:val="00FF4BF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35EED"/>
  <w15:docId w15:val="{5F73E8B1-AA52-445A-B33B-905E7A572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A8C"/>
  </w:style>
  <w:style w:type="paragraph" w:styleId="Overskrift4">
    <w:name w:val="heading 4"/>
    <w:basedOn w:val="Normal"/>
    <w:next w:val="Normal"/>
    <w:link w:val="Overskrift4Tegn"/>
    <w:uiPriority w:val="9"/>
    <w:semiHidden/>
    <w:unhideWhenUsed/>
    <w:qFormat/>
    <w:rsid w:val="00033A8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4Tegn">
    <w:name w:val="Overskrift 4 Tegn"/>
    <w:basedOn w:val="Standardskrifttypeiafsnit"/>
    <w:link w:val="Overskrift4"/>
    <w:uiPriority w:val="9"/>
    <w:semiHidden/>
    <w:rsid w:val="00033A8C"/>
    <w:rPr>
      <w:rFonts w:asciiTheme="majorHAnsi" w:eastAsiaTheme="majorEastAsia" w:hAnsiTheme="majorHAnsi" w:cstheme="majorBidi"/>
      <w:b/>
      <w:bCs/>
      <w:i/>
      <w:iCs/>
      <w:color w:val="4F81BD" w:themeColor="accent1"/>
    </w:rPr>
  </w:style>
  <w:style w:type="paragraph" w:styleId="Listeafsnit">
    <w:name w:val="List Paragraph"/>
    <w:basedOn w:val="Normal"/>
    <w:uiPriority w:val="34"/>
    <w:qFormat/>
    <w:rsid w:val="00033A8C"/>
    <w:pPr>
      <w:ind w:left="720"/>
      <w:contextualSpacing/>
    </w:pPr>
  </w:style>
  <w:style w:type="character" w:styleId="Hyperlink">
    <w:name w:val="Hyperlink"/>
    <w:basedOn w:val="Standardskrifttypeiafsnit"/>
    <w:uiPriority w:val="99"/>
    <w:unhideWhenUsed/>
    <w:rsid w:val="00033A8C"/>
    <w:rPr>
      <w:color w:val="0000FF" w:themeColor="hyperlink"/>
      <w:u w:val="single"/>
    </w:rPr>
  </w:style>
  <w:style w:type="paragraph" w:styleId="Sidefod">
    <w:name w:val="footer"/>
    <w:basedOn w:val="Normal"/>
    <w:link w:val="SidefodTegn"/>
    <w:uiPriority w:val="99"/>
    <w:unhideWhenUsed/>
    <w:rsid w:val="00033A8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33A8C"/>
  </w:style>
  <w:style w:type="paragraph" w:customStyle="1" w:styleId="Default">
    <w:name w:val="Default"/>
    <w:rsid w:val="00033A8C"/>
    <w:pPr>
      <w:autoSpaceDE w:val="0"/>
      <w:autoSpaceDN w:val="0"/>
      <w:adjustRightInd w:val="0"/>
      <w:spacing w:after="0" w:line="240" w:lineRule="auto"/>
    </w:pPr>
    <w:rPr>
      <w:rFonts w:ascii="Times New Roman" w:eastAsia="Times New Roman" w:hAnsi="Times New Roman" w:cs="Times New Roman"/>
      <w:color w:val="000000"/>
      <w:sz w:val="24"/>
      <w:szCs w:val="24"/>
      <w:lang w:eastAsia="da-DK"/>
    </w:rPr>
  </w:style>
  <w:style w:type="paragraph" w:styleId="NormalWeb">
    <w:name w:val="Normal (Web)"/>
    <w:basedOn w:val="Normal"/>
    <w:uiPriority w:val="99"/>
    <w:unhideWhenUsed/>
    <w:rsid w:val="00033A8C"/>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033A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738</Words>
  <Characters>4507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dc:creator>
  <cp:lastModifiedBy>Anja Søndergaard</cp:lastModifiedBy>
  <cp:revision>4</cp:revision>
  <dcterms:created xsi:type="dcterms:W3CDTF">2025-03-24T16:26:00Z</dcterms:created>
  <dcterms:modified xsi:type="dcterms:W3CDTF">2026-01-29T06:50:00Z</dcterms:modified>
</cp:coreProperties>
</file>