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B127" w14:textId="5D68DBA9" w:rsidR="004A4B7B" w:rsidRPr="00395E30" w:rsidRDefault="004A4B7B" w:rsidP="004A4B7B">
      <w:pPr>
        <w:pStyle w:val="Overskrift1"/>
        <w:rPr>
          <w:rFonts w:ascii="Aptos" w:hAnsi="Aptos"/>
        </w:rPr>
      </w:pPr>
      <w:r w:rsidRPr="00395E30">
        <w:rPr>
          <w:rFonts w:ascii="Aptos" w:hAnsi="Aptos"/>
        </w:rPr>
        <w:t xml:space="preserve">Unge og (mis)trivsel </w:t>
      </w:r>
    </w:p>
    <w:p w14:paraId="48549F17" w14:textId="4FB347CD" w:rsidR="004A4B7B" w:rsidRPr="00395E30" w:rsidRDefault="004A4B7B" w:rsidP="004A4B7B">
      <w:pPr>
        <w:rPr>
          <w:rFonts w:ascii="Aptos" w:hAnsi="Aptos"/>
        </w:rPr>
      </w:pPr>
      <w:r w:rsidRPr="00395E30">
        <w:rPr>
          <w:rFonts w:ascii="Aptos" w:hAnsi="Aptos"/>
        </w:rPr>
        <w:t>Dagens program:</w:t>
      </w:r>
    </w:p>
    <w:p w14:paraId="7AFD6C59" w14:textId="5F4187AC" w:rsidR="00BE5C46" w:rsidRDefault="00BE5C46" w:rsidP="00BE5C4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Hvad viser figurerne om unges (mis)trivsel?</w:t>
      </w:r>
    </w:p>
    <w:p w14:paraId="1BAB1549" w14:textId="04289058" w:rsidR="002F1B41" w:rsidRPr="00395E30" w:rsidRDefault="002F1B41" w:rsidP="00BE5C46">
      <w:pPr>
        <w:pStyle w:val="Listeafsni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Politikerne om </w:t>
      </w:r>
      <w:r w:rsidR="001F7557">
        <w:rPr>
          <w:rFonts w:ascii="Aptos" w:hAnsi="Aptos"/>
        </w:rPr>
        <w:t>unges (mis)trivsel.</w:t>
      </w:r>
    </w:p>
    <w:p w14:paraId="262FB788" w14:textId="3D3412BC" w:rsidR="00BE5C46" w:rsidRPr="00395E30" w:rsidRDefault="00BE5C46" w:rsidP="00BE5C4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Trivselskommissionens rapport og anbefalinger</w:t>
      </w:r>
    </w:p>
    <w:p w14:paraId="7ED82B90" w14:textId="5138F61A" w:rsidR="00BE5C46" w:rsidRPr="00395E30" w:rsidRDefault="00BE5C46" w:rsidP="00BE5C4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Opsamling</w:t>
      </w:r>
    </w:p>
    <w:p w14:paraId="4A6B24DB" w14:textId="77777777" w:rsidR="00BE5C46" w:rsidRPr="00395E30" w:rsidRDefault="00BE5C46" w:rsidP="00BE5C46">
      <w:pPr>
        <w:rPr>
          <w:rFonts w:ascii="Aptos" w:hAnsi="Aptos"/>
        </w:rPr>
      </w:pPr>
    </w:p>
    <w:p w14:paraId="7E4097CE" w14:textId="4B2580BD" w:rsidR="00BE5C46" w:rsidRPr="00395E30" w:rsidRDefault="00BE5C46" w:rsidP="00BE5C46">
      <w:pPr>
        <w:pStyle w:val="Overskrift2"/>
        <w:rPr>
          <w:rFonts w:ascii="Aptos" w:hAnsi="Aptos"/>
        </w:rPr>
      </w:pPr>
      <w:r w:rsidRPr="00395E30">
        <w:rPr>
          <w:rFonts w:ascii="Aptos" w:hAnsi="Aptos"/>
        </w:rPr>
        <w:t>Opgave 1: Unges (mis)trivsel</w:t>
      </w:r>
    </w:p>
    <w:p w14:paraId="2950A672" w14:textId="4F315223" w:rsidR="00395E30" w:rsidRPr="00395E30" w:rsidRDefault="00395E30" w:rsidP="00395E30">
      <w:pPr>
        <w:rPr>
          <w:rFonts w:ascii="Aptos" w:hAnsi="Aptos"/>
        </w:rPr>
      </w:pPr>
      <w:r w:rsidRPr="00395E30">
        <w:rPr>
          <w:rFonts w:ascii="Aptos" w:hAnsi="Aptos"/>
          <w:b/>
          <w:bCs/>
        </w:rPr>
        <w:t xml:space="preserve">Spørgsmål på klassen: </w:t>
      </w:r>
    </w:p>
    <w:p w14:paraId="59D1749C" w14:textId="77777777" w:rsidR="00395E30" w:rsidRPr="00395E30" w:rsidRDefault="00BE5C46" w:rsidP="00395E30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395E30">
        <w:rPr>
          <w:rFonts w:ascii="Aptos" w:hAnsi="Aptos"/>
        </w:rPr>
        <w:t>Kig på nedenstående grafer og vurder hvordan det står til med de unges (mis)trivsel.</w:t>
      </w:r>
    </w:p>
    <w:p w14:paraId="18B23F90" w14:textId="08941E5A" w:rsidR="00BE5C46" w:rsidRPr="00395E30" w:rsidRDefault="00BE5C46" w:rsidP="00395E30">
      <w:pPr>
        <w:pStyle w:val="Listeafsnit"/>
        <w:numPr>
          <w:ilvl w:val="1"/>
          <w:numId w:val="2"/>
        </w:numPr>
        <w:rPr>
          <w:rFonts w:ascii="Aptos" w:hAnsi="Aptos"/>
        </w:rPr>
      </w:pPr>
      <w:r w:rsidRPr="00395E30">
        <w:rPr>
          <w:rFonts w:ascii="Aptos" w:hAnsi="Aptos"/>
          <w:noProof/>
        </w:rPr>
        <w:drawing>
          <wp:anchor distT="0" distB="0" distL="114300" distR="114300" simplePos="0" relativeHeight="251659264" behindDoc="1" locked="0" layoutInCell="1" allowOverlap="1" wp14:anchorId="0E246D85" wp14:editId="6CBE30B0">
            <wp:simplePos x="0" y="0"/>
            <wp:positionH relativeFrom="column">
              <wp:posOffset>3089910</wp:posOffset>
            </wp:positionH>
            <wp:positionV relativeFrom="paragraph">
              <wp:posOffset>331470</wp:posOffset>
            </wp:positionV>
            <wp:extent cx="3312795" cy="4251960"/>
            <wp:effectExtent l="0" t="0" r="1905" b="0"/>
            <wp:wrapTight wrapText="bothSides">
              <wp:wrapPolygon edited="0">
                <wp:start x="0" y="0"/>
                <wp:lineTo x="0" y="21484"/>
                <wp:lineTo x="21488" y="21484"/>
                <wp:lineTo x="21488" y="0"/>
                <wp:lineTo x="0" y="0"/>
              </wp:wrapPolygon>
            </wp:wrapTight>
            <wp:docPr id="3044079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0795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E30">
        <w:rPr>
          <w:rFonts w:ascii="Aptos" w:hAnsi="Aptos"/>
        </w:rPr>
        <w:t>Hvilke teorier fra forløbet kan forklare dette billede?</w:t>
      </w:r>
    </w:p>
    <w:p w14:paraId="5BD4A011" w14:textId="3254B0D1" w:rsidR="004A4B7B" w:rsidRPr="00395E30" w:rsidRDefault="004A4B7B" w:rsidP="004A4B7B">
      <w:pPr>
        <w:rPr>
          <w:rFonts w:ascii="Aptos" w:hAnsi="Aptos"/>
        </w:rPr>
      </w:pPr>
      <w:r w:rsidRPr="00395E30">
        <w:rPr>
          <w:rFonts w:ascii="Aptos" w:hAnsi="Aptos"/>
          <w:noProof/>
        </w:rPr>
        <w:drawing>
          <wp:anchor distT="0" distB="0" distL="114300" distR="114300" simplePos="0" relativeHeight="251658240" behindDoc="1" locked="0" layoutInCell="1" allowOverlap="1" wp14:anchorId="7C9120F8" wp14:editId="0DFFFC64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3009308" cy="4229100"/>
            <wp:effectExtent l="0" t="0" r="635" b="0"/>
            <wp:wrapTight wrapText="bothSides">
              <wp:wrapPolygon edited="0">
                <wp:start x="0" y="0"/>
                <wp:lineTo x="0" y="21503"/>
                <wp:lineTo x="21468" y="21503"/>
                <wp:lineTo x="21468" y="0"/>
                <wp:lineTo x="0" y="0"/>
              </wp:wrapPolygon>
            </wp:wrapTight>
            <wp:docPr id="325558803" name="Billede 1" descr="Et billede, der indeholder tekst, skærmbillede, nummer/tal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58803" name="Billede 1" descr="Et billede, der indeholder tekst, skærmbillede, nummer/tal, Parallel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308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C0741" w14:textId="2945EEFF" w:rsidR="004A4B7B" w:rsidRPr="00395E30" w:rsidRDefault="004A4B7B" w:rsidP="004A4B7B">
      <w:pPr>
        <w:rPr>
          <w:rFonts w:ascii="Aptos" w:hAnsi="Aptos"/>
        </w:rPr>
      </w:pPr>
    </w:p>
    <w:p w14:paraId="21B8C3D3" w14:textId="2CD3574D" w:rsidR="004A4B7B" w:rsidRPr="00395E30" w:rsidRDefault="00BE5C46" w:rsidP="004A4B7B">
      <w:pPr>
        <w:rPr>
          <w:rFonts w:ascii="Aptos" w:hAnsi="Aptos"/>
        </w:rPr>
      </w:pPr>
      <w:r w:rsidRPr="00395E30">
        <w:rPr>
          <w:rFonts w:ascii="Aptos" w:hAnsi="Aptos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F9AE268" wp14:editId="5A9F1A50">
            <wp:simplePos x="0" y="0"/>
            <wp:positionH relativeFrom="column">
              <wp:posOffset>64770</wp:posOffset>
            </wp:positionH>
            <wp:positionV relativeFrom="paragraph">
              <wp:posOffset>4209415</wp:posOffset>
            </wp:positionV>
            <wp:extent cx="2941320" cy="4100195"/>
            <wp:effectExtent l="0" t="0" r="0" b="0"/>
            <wp:wrapTight wrapText="bothSides">
              <wp:wrapPolygon edited="0">
                <wp:start x="0" y="0"/>
                <wp:lineTo x="0" y="21476"/>
                <wp:lineTo x="21404" y="21476"/>
                <wp:lineTo x="21404" y="0"/>
                <wp:lineTo x="0" y="0"/>
              </wp:wrapPolygon>
            </wp:wrapTight>
            <wp:docPr id="2042801575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01575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410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E30">
        <w:rPr>
          <w:rFonts w:ascii="Aptos" w:hAnsi="Aptos"/>
          <w:noProof/>
        </w:rPr>
        <w:drawing>
          <wp:anchor distT="0" distB="0" distL="114300" distR="114300" simplePos="0" relativeHeight="251661312" behindDoc="1" locked="0" layoutInCell="1" allowOverlap="1" wp14:anchorId="3517FC7B" wp14:editId="38885888">
            <wp:simplePos x="0" y="0"/>
            <wp:positionH relativeFrom="margin">
              <wp:posOffset>3348990</wp:posOffset>
            </wp:positionH>
            <wp:positionV relativeFrom="paragraph">
              <wp:posOffset>123825</wp:posOffset>
            </wp:positionV>
            <wp:extent cx="2957195" cy="3924300"/>
            <wp:effectExtent l="0" t="0" r="0" b="0"/>
            <wp:wrapTight wrapText="bothSides">
              <wp:wrapPolygon edited="0">
                <wp:start x="0" y="0"/>
                <wp:lineTo x="0" y="21495"/>
                <wp:lineTo x="21428" y="21495"/>
                <wp:lineTo x="21428" y="0"/>
                <wp:lineTo x="0" y="0"/>
              </wp:wrapPolygon>
            </wp:wrapTight>
            <wp:docPr id="1058244525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244525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B7B" w:rsidRPr="00395E30"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2E73743B" wp14:editId="0230CCC9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3101340" cy="4069080"/>
            <wp:effectExtent l="0" t="0" r="3810" b="7620"/>
            <wp:wrapTight wrapText="bothSides">
              <wp:wrapPolygon edited="0">
                <wp:start x="0" y="0"/>
                <wp:lineTo x="0" y="21539"/>
                <wp:lineTo x="21494" y="21539"/>
                <wp:lineTo x="21494" y="0"/>
                <wp:lineTo x="0" y="0"/>
              </wp:wrapPolygon>
            </wp:wrapTight>
            <wp:docPr id="2044761118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61118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CE54D" w14:textId="2A3776BF" w:rsidR="004A4B7B" w:rsidRPr="00395E30" w:rsidRDefault="004A4B7B" w:rsidP="004A4B7B">
      <w:pPr>
        <w:rPr>
          <w:rFonts w:ascii="Aptos" w:hAnsi="Aptos"/>
        </w:rPr>
      </w:pPr>
    </w:p>
    <w:p w14:paraId="68A7F5E8" w14:textId="7BC14E9F" w:rsidR="00BE5C46" w:rsidRPr="00395E30" w:rsidRDefault="00BE5C46" w:rsidP="004A4B7B">
      <w:pPr>
        <w:rPr>
          <w:rFonts w:ascii="Aptos" w:hAnsi="Aptos"/>
        </w:rPr>
      </w:pPr>
    </w:p>
    <w:p w14:paraId="23E74B2C" w14:textId="77777777" w:rsidR="004A4B7B" w:rsidRPr="00395E30" w:rsidRDefault="004A4B7B">
      <w:pPr>
        <w:rPr>
          <w:rFonts w:ascii="Aptos" w:hAnsi="Aptos"/>
        </w:rPr>
      </w:pPr>
    </w:p>
    <w:p w14:paraId="2608383D" w14:textId="77777777" w:rsidR="00BE5C46" w:rsidRPr="00395E30" w:rsidRDefault="00BE5C46">
      <w:pPr>
        <w:rPr>
          <w:rFonts w:ascii="Aptos" w:hAnsi="Aptos"/>
        </w:rPr>
      </w:pPr>
    </w:p>
    <w:p w14:paraId="68CF8F19" w14:textId="77777777" w:rsidR="00BE5C46" w:rsidRPr="00395E30" w:rsidRDefault="00BE5C46">
      <w:pPr>
        <w:rPr>
          <w:rFonts w:ascii="Aptos" w:hAnsi="Aptos"/>
        </w:rPr>
      </w:pPr>
    </w:p>
    <w:p w14:paraId="1FD8C855" w14:textId="77777777" w:rsidR="00BE5C46" w:rsidRPr="00395E30" w:rsidRDefault="00BE5C46">
      <w:pPr>
        <w:rPr>
          <w:rFonts w:ascii="Aptos" w:hAnsi="Aptos"/>
        </w:rPr>
      </w:pPr>
    </w:p>
    <w:p w14:paraId="7E7EF09B" w14:textId="77777777" w:rsidR="00BE5C46" w:rsidRPr="00395E30" w:rsidRDefault="00BE5C46">
      <w:pPr>
        <w:rPr>
          <w:rFonts w:ascii="Aptos" w:hAnsi="Aptos"/>
        </w:rPr>
      </w:pPr>
    </w:p>
    <w:p w14:paraId="71F6675E" w14:textId="77777777" w:rsidR="00BE5C46" w:rsidRPr="00395E30" w:rsidRDefault="00BE5C46">
      <w:pPr>
        <w:rPr>
          <w:rFonts w:ascii="Aptos" w:hAnsi="Aptos"/>
        </w:rPr>
      </w:pPr>
    </w:p>
    <w:p w14:paraId="343BE819" w14:textId="77777777" w:rsidR="00BE5C46" w:rsidRPr="00395E30" w:rsidRDefault="00BE5C46">
      <w:pPr>
        <w:rPr>
          <w:rFonts w:ascii="Aptos" w:hAnsi="Aptos"/>
        </w:rPr>
      </w:pPr>
    </w:p>
    <w:p w14:paraId="3C9FA954" w14:textId="77777777" w:rsidR="00BE5C46" w:rsidRPr="00395E30" w:rsidRDefault="00BE5C46">
      <w:pPr>
        <w:rPr>
          <w:rFonts w:ascii="Aptos" w:hAnsi="Aptos"/>
        </w:rPr>
      </w:pPr>
    </w:p>
    <w:p w14:paraId="49C2999C" w14:textId="77777777" w:rsidR="00BE5C46" w:rsidRPr="00395E30" w:rsidRDefault="00BE5C46">
      <w:pPr>
        <w:rPr>
          <w:rFonts w:ascii="Aptos" w:hAnsi="Aptos"/>
        </w:rPr>
      </w:pPr>
    </w:p>
    <w:p w14:paraId="14DB184C" w14:textId="77777777" w:rsidR="00BE5C46" w:rsidRPr="00395E30" w:rsidRDefault="00BE5C46">
      <w:pPr>
        <w:rPr>
          <w:rFonts w:ascii="Aptos" w:hAnsi="Aptos"/>
        </w:rPr>
      </w:pPr>
    </w:p>
    <w:p w14:paraId="11317710" w14:textId="77777777" w:rsidR="00BE5C46" w:rsidRPr="00395E30" w:rsidRDefault="00BE5C46">
      <w:pPr>
        <w:rPr>
          <w:rFonts w:ascii="Aptos" w:hAnsi="Aptos"/>
        </w:rPr>
      </w:pPr>
    </w:p>
    <w:p w14:paraId="795D7F2D" w14:textId="77777777" w:rsidR="00BE5C46" w:rsidRPr="00395E30" w:rsidRDefault="00BE5C46">
      <w:pPr>
        <w:rPr>
          <w:rFonts w:ascii="Aptos" w:hAnsi="Aptos"/>
        </w:rPr>
      </w:pPr>
    </w:p>
    <w:p w14:paraId="6E8E93EB" w14:textId="4CE49C01" w:rsidR="00BE5C46" w:rsidRPr="00395E30" w:rsidRDefault="00BE5C46" w:rsidP="00BE5C46">
      <w:pPr>
        <w:pStyle w:val="Overskrift2"/>
        <w:rPr>
          <w:rFonts w:ascii="Aptos" w:hAnsi="Aptos"/>
        </w:rPr>
      </w:pPr>
      <w:r w:rsidRPr="00395E30">
        <w:rPr>
          <w:rFonts w:ascii="Aptos" w:hAnsi="Aptos"/>
        </w:rPr>
        <w:lastRenderedPageBreak/>
        <w:t xml:space="preserve">Opgave 2: </w:t>
      </w:r>
      <w:r w:rsidR="00395E30" w:rsidRPr="00395E30">
        <w:rPr>
          <w:rFonts w:ascii="Aptos" w:hAnsi="Aptos"/>
        </w:rPr>
        <w:t>politikerne om unges (mis)trivsel</w:t>
      </w:r>
    </w:p>
    <w:p w14:paraId="365328AA" w14:textId="0A5CE378" w:rsidR="00395E30" w:rsidRPr="00395E30" w:rsidRDefault="00395E30" w:rsidP="00395E30">
      <w:pPr>
        <w:rPr>
          <w:rFonts w:ascii="Aptos" w:hAnsi="Aptos"/>
        </w:rPr>
      </w:pPr>
      <w:r w:rsidRPr="00395E30">
        <w:rPr>
          <w:rFonts w:ascii="Aptos" w:hAnsi="Aptos"/>
        </w:rPr>
        <w:t xml:space="preserve">I opdeles i to hold, og skal gå ind på følgende link: </w:t>
      </w:r>
      <w:hyperlink r:id="rId10" w:history="1">
        <w:r w:rsidRPr="00395E30">
          <w:rPr>
            <w:rStyle w:val="Hyperlink"/>
            <w:rFonts w:ascii="Aptos" w:hAnsi="Aptos"/>
          </w:rPr>
          <w:t>https://forlagetcolumbus.dk/voressamfund/temakapitel-2-ungdomsliv/politikerne-saetter-ord-paa-video</w:t>
        </w:r>
      </w:hyperlink>
    </w:p>
    <w:p w14:paraId="146FAC56" w14:textId="6748981E" w:rsidR="00395E30" w:rsidRPr="00395E30" w:rsidRDefault="00395E30" w:rsidP="00395E30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Den ene halvdel ser videoen med Moderaterne vs. Dansk Folkeparti.</w:t>
      </w:r>
    </w:p>
    <w:p w14:paraId="2182F1DC" w14:textId="18278156" w:rsidR="00395E30" w:rsidRPr="00395E30" w:rsidRDefault="00395E30" w:rsidP="00395E30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Den anden halvdel ser videoen med SF vs. LA.</w:t>
      </w:r>
    </w:p>
    <w:p w14:paraId="205DC6FE" w14:textId="7F3877E7" w:rsidR="00395E30" w:rsidRPr="00395E30" w:rsidRDefault="00395E30" w:rsidP="00395E30">
      <w:pPr>
        <w:rPr>
          <w:rFonts w:ascii="Aptos" w:hAnsi="Aptos"/>
        </w:rPr>
      </w:pPr>
      <w:r w:rsidRPr="00395E30">
        <w:rPr>
          <w:rFonts w:ascii="Aptos" w:hAnsi="Aptos"/>
        </w:rPr>
        <w:t>Mens I ser videoerne, skal I notere følgende:</w:t>
      </w:r>
    </w:p>
    <w:p w14:paraId="67981C4D" w14:textId="70E6C44E" w:rsidR="00395E30" w:rsidRPr="00395E30" w:rsidRDefault="00395E30" w:rsidP="00395E30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Hvad siger politikerne?</w:t>
      </w:r>
    </w:p>
    <w:p w14:paraId="5B17EB28" w14:textId="11DE1129" w:rsidR="00395E30" w:rsidRPr="00395E30" w:rsidRDefault="00395E30" w:rsidP="00395E30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Hvilke årsager nævner de til mistrivsel?</w:t>
      </w:r>
    </w:p>
    <w:p w14:paraId="69CE726F" w14:textId="72B5100C" w:rsidR="00395E30" w:rsidRPr="00395E30" w:rsidRDefault="00395E30" w:rsidP="00395E30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Er det strukturerne, der er årsag til mistrivslen eller er det aktørerne selv, der har ansvar for trivslen? Lav også gerne en kobling til partiets ideologiske baggrund.</w:t>
      </w:r>
    </w:p>
    <w:p w14:paraId="7A7AB9EF" w14:textId="6B887D2B" w:rsidR="00395E30" w:rsidRPr="00395E30" w:rsidRDefault="00395E30" w:rsidP="00395E30">
      <w:pPr>
        <w:rPr>
          <w:rFonts w:ascii="Aptos" w:hAnsi="Aptos"/>
        </w:rPr>
      </w:pPr>
      <w:r w:rsidRPr="00395E30">
        <w:rPr>
          <w:rFonts w:ascii="Aptos" w:hAnsi="Aptos"/>
        </w:rPr>
        <w:t>Gå sammen med én fra den anden halvdel, og præsentér jeres resultater for hinanden.</w:t>
      </w:r>
    </w:p>
    <w:p w14:paraId="4964632D" w14:textId="10C81A9E" w:rsidR="00395E30" w:rsidRPr="00395E30" w:rsidRDefault="00395E30" w:rsidP="00395E30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395E30">
        <w:rPr>
          <w:rFonts w:ascii="Aptos" w:hAnsi="Aptos"/>
        </w:rPr>
        <w:t>Er der nogle årsager partierne er enige om – hvorfor/hvorfor ikke?</w:t>
      </w:r>
    </w:p>
    <w:p w14:paraId="66E85F07" w14:textId="43842B7E" w:rsidR="00395E30" w:rsidRPr="00395E30" w:rsidRDefault="00395E30" w:rsidP="00395E30">
      <w:pPr>
        <w:pStyle w:val="Overskrift2"/>
        <w:rPr>
          <w:rFonts w:ascii="Aptos" w:hAnsi="Aptos"/>
        </w:rPr>
      </w:pPr>
      <w:r w:rsidRPr="00395E30">
        <w:rPr>
          <w:rFonts w:ascii="Aptos" w:hAnsi="Aptos"/>
        </w:rPr>
        <w:t>Opgave 3: Trivselskommissionens anbefalinger</w:t>
      </w:r>
    </w:p>
    <w:p w14:paraId="544BA93A" w14:textId="0AA1CAED" w:rsidR="00395E30" w:rsidRDefault="00395E30" w:rsidP="00395E30">
      <w:pPr>
        <w:rPr>
          <w:rFonts w:ascii="Aptos" w:hAnsi="Aptos"/>
        </w:rPr>
      </w:pPr>
      <w:r w:rsidRPr="00395E30">
        <w:rPr>
          <w:rFonts w:ascii="Aptos" w:hAnsi="Aptos"/>
        </w:rPr>
        <w:t xml:space="preserve">Trivselskommissionen er kommet med en </w:t>
      </w:r>
      <w:r w:rsidR="000B2AF8">
        <w:rPr>
          <w:rFonts w:ascii="Aptos" w:hAnsi="Aptos"/>
        </w:rPr>
        <w:t>række anbefalinger til den paradoksale udvikling det er, at vi oplever en voksende rigdom og accelereret frigørelse som ikke øger vores livstilfredshed og trivsel blandt børn og unge.</w:t>
      </w:r>
    </w:p>
    <w:p w14:paraId="265EDE0A" w14:textId="1E0522AF" w:rsidR="000B2AF8" w:rsidRDefault="000B2AF8" w:rsidP="00395E30">
      <w:pPr>
        <w:rPr>
          <w:rFonts w:ascii="Aptos" w:hAnsi="Aptos"/>
        </w:rPr>
      </w:pPr>
      <w:r>
        <w:rPr>
          <w:rFonts w:ascii="Aptos" w:hAnsi="Aptos"/>
        </w:rPr>
        <w:t xml:space="preserve">Gå ind på følgende link: </w:t>
      </w:r>
      <w:hyperlink r:id="rId11" w:history="1">
        <w:r w:rsidRPr="008F0108">
          <w:rPr>
            <w:rStyle w:val="Hyperlink"/>
            <w:rFonts w:ascii="Aptos" w:hAnsi="Aptos"/>
          </w:rPr>
          <w:t>file:///C:/Users/Natas/OneDrive/Dokumenter/Undervisning/Samfundsfag%20STX/Samfundsfag%201.g/Ung%20i%20det%20senmoderne%20samfund/7.%20Unges%20mistrivsel/250224-kort-om-trivselskommissionens-afrapportering.pdf</w:t>
        </w:r>
      </w:hyperlink>
    </w:p>
    <w:p w14:paraId="682C6C86" w14:textId="71B5B725" w:rsidR="000B2AF8" w:rsidRDefault="000B2AF8" w:rsidP="00395E30">
      <w:pPr>
        <w:rPr>
          <w:rFonts w:ascii="Aptos" w:hAnsi="Aptos"/>
        </w:rPr>
      </w:pPr>
      <w:r>
        <w:rPr>
          <w:rFonts w:ascii="Aptos" w:hAnsi="Aptos"/>
        </w:rPr>
        <w:t xml:space="preserve">Besvar nedenstående spørgsmål: </w:t>
      </w:r>
    </w:p>
    <w:p w14:paraId="2837F1B1" w14:textId="4EF3D562" w:rsidR="000B2AF8" w:rsidRDefault="000B2AF8" w:rsidP="000B2AF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Hvad er statusbilledet for børn og unges trivsel, og hvilken gruppe oplever i højere grad trivselsudfordringer? (s. 7)</w:t>
      </w:r>
    </w:p>
    <w:p w14:paraId="50EF25BA" w14:textId="73FFC6A3" w:rsidR="000B2AF8" w:rsidRDefault="000B2AF8" w:rsidP="000B2AF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Hvilke seks nye samfundstendenser nævnes som forklaring på de stigende trivselsudfordringer, og hvilke teorier fra undervisningen kan forklare dette?</w:t>
      </w:r>
    </w:p>
    <w:p w14:paraId="4474E000" w14:textId="1A261931" w:rsidR="00BA5EC4" w:rsidRPr="000B2AF8" w:rsidRDefault="000B2AF8" w:rsidP="000B2AF8">
      <w:pPr>
        <w:pStyle w:val="Listeafsnit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Hvilke anbefalinger vurderer I vil have en gavnlig effekt på unges mistrivsel? Argumentér vha. faglig teoretisk viden.</w:t>
      </w:r>
    </w:p>
    <w:sectPr w:rsidR="00BA5EC4" w:rsidRPr="000B2A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911"/>
    <w:multiLevelType w:val="hybridMultilevel"/>
    <w:tmpl w:val="9E9AFC32"/>
    <w:lvl w:ilvl="0" w:tplc="C906A0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B180256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2C3"/>
    <w:multiLevelType w:val="hybridMultilevel"/>
    <w:tmpl w:val="57387ECC"/>
    <w:lvl w:ilvl="0" w:tplc="E2EAD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41111"/>
    <w:multiLevelType w:val="hybridMultilevel"/>
    <w:tmpl w:val="ADB0DF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66F98"/>
    <w:multiLevelType w:val="hybridMultilevel"/>
    <w:tmpl w:val="A38CDB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8273">
    <w:abstractNumId w:val="1"/>
  </w:num>
  <w:num w:numId="2" w16cid:durableId="1475483808">
    <w:abstractNumId w:val="2"/>
  </w:num>
  <w:num w:numId="3" w16cid:durableId="2144273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57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C4"/>
    <w:rsid w:val="000B2AF8"/>
    <w:rsid w:val="001F7557"/>
    <w:rsid w:val="002F1B41"/>
    <w:rsid w:val="00395E30"/>
    <w:rsid w:val="004241F5"/>
    <w:rsid w:val="004A1C5F"/>
    <w:rsid w:val="004A4B7B"/>
    <w:rsid w:val="00905A66"/>
    <w:rsid w:val="00BA5EC4"/>
    <w:rsid w:val="00BE5C46"/>
    <w:rsid w:val="00E1004E"/>
    <w:rsid w:val="00E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CAC9"/>
  <w15:chartTrackingRefBased/>
  <w15:docId w15:val="{048F2030-C680-493F-A608-EB1062FB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A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A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A5EC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A5EC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A5E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A5E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A5E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A5E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A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A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A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A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A5E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A5E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A5EC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A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A5EC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A5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95E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95E3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95E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C:/Users/Natas/OneDrive/Dokumenter/Undervisning/Samfundsfag%20STX/Samfundsfag%201.g/Ung%20i%20det%20senmoderne%20samfund/7.%20Unges%20mistrivsel/250224-kort-om-trivselskommissionens-afrapportering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orlagetcolumbus.dk/voressamfund/temakapitel-2-ungdomsliv/politikerne-saetter-ord-paa-vide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336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4</cp:revision>
  <dcterms:created xsi:type="dcterms:W3CDTF">2026-02-10T10:29:00Z</dcterms:created>
  <dcterms:modified xsi:type="dcterms:W3CDTF">2026-02-11T10:34:00Z</dcterms:modified>
</cp:coreProperties>
</file>