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5945" w14:textId="77777777" w:rsidR="00FD7E45" w:rsidRPr="00FD7E45" w:rsidRDefault="00FD7E45" w:rsidP="00FD7E45">
      <w:pPr>
        <w:spacing w:after="60" w:line="240" w:lineRule="auto"/>
        <w:rPr>
          <w:rFonts w:ascii="Times New Roman" w:eastAsia="Times New Roman" w:hAnsi="Times New Roman" w:cs="Times New Roman"/>
          <w:sz w:val="24"/>
          <w:szCs w:val="24"/>
          <w:lang w:val="en-US" w:eastAsia="da-DK"/>
        </w:rPr>
      </w:pPr>
      <w:r w:rsidRPr="00FD7E45">
        <w:rPr>
          <w:rFonts w:ascii="Arial" w:eastAsia="Times New Roman" w:hAnsi="Arial" w:cs="Arial"/>
          <w:color w:val="000000"/>
          <w:sz w:val="52"/>
          <w:szCs w:val="52"/>
          <w:lang w:val="en-US" w:eastAsia="da-DK"/>
        </w:rPr>
        <w:t>Synopsis - to do, not to do and how to do</w:t>
      </w:r>
    </w:p>
    <w:tbl>
      <w:tblPr>
        <w:tblW w:w="0" w:type="auto"/>
        <w:tblCellMar>
          <w:top w:w="15" w:type="dxa"/>
          <w:left w:w="15" w:type="dxa"/>
          <w:bottom w:w="15" w:type="dxa"/>
          <w:right w:w="15" w:type="dxa"/>
        </w:tblCellMar>
        <w:tblLook w:val="04A0" w:firstRow="1" w:lastRow="0" w:firstColumn="1" w:lastColumn="0" w:noHBand="0" w:noVBand="1"/>
      </w:tblPr>
      <w:tblGrid>
        <w:gridCol w:w="2083"/>
        <w:gridCol w:w="3124"/>
        <w:gridCol w:w="2802"/>
        <w:gridCol w:w="5407"/>
      </w:tblGrid>
      <w:tr w:rsidR="00FD7E45" w:rsidRPr="00FD7E45" w14:paraId="16053B54" w14:textId="77777777" w:rsidTr="00FD7E45">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667FB15D" w14:textId="77777777" w:rsidR="00FD7E45" w:rsidRPr="00FD7E45" w:rsidRDefault="00FD7E45" w:rsidP="00FD7E45">
            <w:pPr>
              <w:spacing w:after="0" w:line="240" w:lineRule="auto"/>
              <w:rPr>
                <w:rFonts w:ascii="Times New Roman" w:eastAsia="Times New Roman" w:hAnsi="Times New Roman" w:cs="Times New Roman"/>
                <w:sz w:val="24"/>
                <w:szCs w:val="24"/>
                <w:lang w:val="en-US" w:eastAsia="da-DK"/>
              </w:rPr>
            </w:pPr>
          </w:p>
        </w:tc>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4BC41C05"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t>To do</w:t>
            </w:r>
          </w:p>
        </w:tc>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3D73C07C"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t>Not to do</w:t>
            </w:r>
          </w:p>
        </w:tc>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1CAC38A1"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t>How to do</w:t>
            </w:r>
          </w:p>
        </w:tc>
      </w:tr>
      <w:tr w:rsidR="00FD7E45" w:rsidRPr="00FD7E45" w14:paraId="5D440E67" w14:textId="77777777" w:rsidTr="00FD7E45">
        <w:trPr>
          <w:trHeight w:val="4520"/>
        </w:trPr>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61C1B9E4"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t>Indledningen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60053864"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De seneste år er der sket et boom i forbruget af sociale medier blandt gymnasieelever. Flere eksperter har fremhævet en stigende (...) tal viser at (...) men hvordan er vores samfund udfordret(...) Jeg har valgt at fokusere på problemformuleringen: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435148F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Et socialt medie er for eksempel Facebook. På Facebook kan man skrive til hinanden, like og dele (...) derudover findes der et andet socialt medie der hedder Twitter (...) jeg vil gerne skrive om sociale medier og om de er gode eller dårlige (...) Derfor har jeg lavet nogle spørgsmål</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206A0AF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en forklaring på hvorfor din vinkel på emnet er interessant?</w:t>
            </w:r>
          </w:p>
          <w:p w14:paraId="1F34A07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anvendt faglige begreber i din indledning? </w:t>
            </w:r>
          </w:p>
          <w:p w14:paraId="40FDE30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Tager din indledning udgangspunkt i nogle brede sammenhænge i forhold til emnet?</w:t>
            </w:r>
          </w:p>
          <w:p w14:paraId="66FB7AE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Munder indledningen ud i en afgrænsning af dit emne der leder frem mod din problemformulering?</w:t>
            </w:r>
          </w:p>
          <w:p w14:paraId="58A6D75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undgået længere redegørende afsnit?</w:t>
            </w:r>
          </w:p>
          <w:p w14:paraId="139F31B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den kort og præcis, 5-10 linjer.</w:t>
            </w:r>
          </w:p>
        </w:tc>
      </w:tr>
      <w:tr w:rsidR="00FD7E45" w:rsidRPr="00FD7E45" w14:paraId="5B27685C" w14:textId="77777777" w:rsidTr="00FD7E45">
        <w:trPr>
          <w:trHeight w:val="4520"/>
        </w:trPr>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16E97118"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lastRenderedPageBreak/>
              <w:t>Problem-</w:t>
            </w:r>
          </w:p>
          <w:p w14:paraId="14A459DF"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t>formuleringen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001883AD"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Hvad betyder sociale medier for gymnasieelevers identitetsdannelse?</w:t>
            </w:r>
          </w:p>
          <w:p w14:paraId="47803826" w14:textId="77777777" w:rsidR="00FD7E45" w:rsidRPr="00FD7E45" w:rsidRDefault="00FD7E45" w:rsidP="00FD7E45">
            <w:pPr>
              <w:spacing w:after="240" w:line="240" w:lineRule="auto"/>
              <w:rPr>
                <w:rFonts w:ascii="Times New Roman" w:eastAsia="Times New Roman" w:hAnsi="Times New Roman" w:cs="Times New Roman"/>
                <w:sz w:val="24"/>
                <w:szCs w:val="24"/>
                <w:lang w:eastAsia="da-DK"/>
              </w:rPr>
            </w:pPr>
            <w:r w:rsidRPr="00FD7E45">
              <w:rPr>
                <w:rFonts w:ascii="Times New Roman" w:eastAsia="Times New Roman" w:hAnsi="Times New Roman" w:cs="Times New Roman"/>
                <w:sz w:val="24"/>
                <w:szCs w:val="24"/>
                <w:lang w:eastAsia="da-DK"/>
              </w:rPr>
              <w:br/>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1CF6DB6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de sociale medier gode eller dårlige for unge mennesker?</w:t>
            </w:r>
          </w:p>
          <w:p w14:paraId="454BDE7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Hvem bruger sociale medier?</w:t>
            </w:r>
          </w:p>
          <w:p w14:paraId="0AA2C2EB"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Hvilke sociale medier er mest populære for unge?</w:t>
            </w:r>
          </w:p>
          <w:p w14:paraId="211C679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Hvad bruger unge sociale medier til?</w:t>
            </w:r>
          </w:p>
          <w:p w14:paraId="59C005B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Hvorfor er det et problem at unge er meget på Facebook?</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36A83E35"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Tager din problemformulering udgangspunkt i en undren?</w:t>
            </w:r>
          </w:p>
          <w:p w14:paraId="6F67535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Skal du bruge samfundsfaglig viden og teori til at svare på problemformuleringen?</w:t>
            </w:r>
          </w:p>
          <w:p w14:paraId="69F5138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sikret dig, at du ikke kan svare kort på din problemformulering?</w:t>
            </w:r>
          </w:p>
          <w:p w14:paraId="79FA596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problemformuleringen afgrænset, således du kan besvare dit spørgsmål?</w:t>
            </w:r>
          </w:p>
          <w:p w14:paraId="1445F72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Har du sikret dig, at din problemformulering </w:t>
            </w:r>
            <w:proofErr w:type="gramStart"/>
            <w:r w:rsidRPr="00FD7E45">
              <w:rPr>
                <w:rFonts w:ascii="Arial" w:eastAsia="Times New Roman" w:hAnsi="Arial" w:cs="Arial"/>
                <w:color w:val="000000"/>
                <w:sz w:val="20"/>
                <w:szCs w:val="20"/>
                <w:lang w:eastAsia="da-DK"/>
              </w:rPr>
              <w:t>ikke  indeholder</w:t>
            </w:r>
            <w:proofErr w:type="gramEnd"/>
            <w:r w:rsidRPr="00FD7E45">
              <w:rPr>
                <w:rFonts w:ascii="Arial" w:eastAsia="Times New Roman" w:hAnsi="Arial" w:cs="Arial"/>
                <w:color w:val="000000"/>
                <w:sz w:val="20"/>
                <w:szCs w:val="20"/>
                <w:lang w:eastAsia="da-DK"/>
              </w:rPr>
              <w:t xml:space="preserve"> en forudindtaget holdning? </w:t>
            </w:r>
          </w:p>
        </w:tc>
      </w:tr>
      <w:tr w:rsidR="00FD7E45" w:rsidRPr="00FD7E45" w14:paraId="7626257F" w14:textId="77777777" w:rsidTr="00FD7E45">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11DB7F6B"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t>Problemstillinger på de taksonomiske niveauer</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2CB3F839"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u w:val="single"/>
                <w:lang w:eastAsia="da-DK"/>
              </w:rPr>
              <w:t>Redegør</w:t>
            </w:r>
            <w:r w:rsidRPr="00FD7E45">
              <w:rPr>
                <w:rFonts w:ascii="Arial" w:eastAsia="Times New Roman" w:hAnsi="Arial" w:cs="Arial"/>
                <w:color w:val="000000"/>
                <w:sz w:val="20"/>
                <w:szCs w:val="20"/>
                <w:lang w:eastAsia="da-DK"/>
              </w:rPr>
              <w:t xml:space="preserve"> for Thomas Ziehes teori om identitetsdannelsen i det senmoderne samfund.</w:t>
            </w:r>
          </w:p>
          <w:p w14:paraId="0F46801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u w:val="single"/>
                <w:lang w:eastAsia="da-DK"/>
              </w:rPr>
              <w:t>Undersøg</w:t>
            </w:r>
            <w:r w:rsidRPr="00FD7E45">
              <w:rPr>
                <w:rFonts w:ascii="Arial" w:eastAsia="Times New Roman" w:hAnsi="Arial" w:cs="Arial"/>
                <w:color w:val="000000"/>
                <w:sz w:val="20"/>
                <w:szCs w:val="20"/>
                <w:lang w:eastAsia="da-DK"/>
              </w:rPr>
              <w:t xml:space="preserve"> unge gymnasieelevers forbrug af sociale medier med udgangspunkt bilag A, C og D.</w:t>
            </w:r>
          </w:p>
          <w:p w14:paraId="1EABF275"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u w:val="single"/>
                <w:lang w:eastAsia="da-DK"/>
              </w:rPr>
              <w:t>Diskutér</w:t>
            </w:r>
            <w:r w:rsidRPr="00FD7E45">
              <w:rPr>
                <w:rFonts w:ascii="Arial" w:eastAsia="Times New Roman" w:hAnsi="Arial" w:cs="Arial"/>
                <w:color w:val="000000"/>
                <w:sz w:val="20"/>
                <w:szCs w:val="20"/>
                <w:lang w:eastAsia="da-DK"/>
              </w:rPr>
              <w:t xml:space="preserve"> konsekvenserne af at danne sin identitet på sociale medier for gymnasieelever under inddragelse af Thomas Ziehes teori. </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458123A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Hvad er sociale medier og hvad bruger man dem til og diskutér, om det er godt at have dem.</w:t>
            </w:r>
          </w:p>
          <w:p w14:paraId="0641C3D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Redegør for sociale medier og hvad det er.</w:t>
            </w:r>
          </w:p>
          <w:p w14:paraId="2403DB5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Undersøg, hvad man kan på Facebook og hvad folk laver derinde.</w:t>
            </w:r>
          </w:p>
          <w:p w14:paraId="43025B3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Diskutér, om du godt kan lide Facebook og Instagram og hvad der er bedst.</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4C72392D"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der en rød tråd mellem dine problemstillinger?</w:t>
            </w:r>
          </w:p>
          <w:p w14:paraId="55085846"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Kan underspørgsmålene besvare din problemformulering?</w:t>
            </w:r>
          </w:p>
          <w:p w14:paraId="3C2F68F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spørgsmål på de tre taksonomiske niveauer?</w:t>
            </w:r>
          </w:p>
          <w:p w14:paraId="01DACF6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Kan du inddrage samfundsfaglig teori?</w:t>
            </w:r>
          </w:p>
          <w:p w14:paraId="42529B8C"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der bilagsmateriale til at svare på dine problemstillinger?</w:t>
            </w:r>
          </w:p>
        </w:tc>
      </w:tr>
      <w:tr w:rsidR="00FD7E45" w:rsidRPr="00FD7E45" w14:paraId="57635026" w14:textId="77777777" w:rsidTr="00FD7E45">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30796F9A"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lastRenderedPageBreak/>
              <w:t>Svar på redegørelsen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3DBB212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i/>
                <w:iCs/>
                <w:color w:val="000000"/>
                <w:sz w:val="20"/>
                <w:szCs w:val="20"/>
                <w:lang w:eastAsia="da-DK"/>
              </w:rPr>
              <w:t>Redegør for Thomas Ziehes teori om identitetsdannelse i det senmoderne samfund.</w:t>
            </w:r>
            <w:r w:rsidRPr="00FD7E45">
              <w:rPr>
                <w:rFonts w:ascii="Arial" w:eastAsia="Times New Roman" w:hAnsi="Arial" w:cs="Arial"/>
                <w:color w:val="000000"/>
                <w:sz w:val="20"/>
                <w:szCs w:val="20"/>
                <w:lang w:eastAsia="da-DK"/>
              </w:rPr>
              <w:tab/>
            </w:r>
          </w:p>
          <w:p w14:paraId="4EF42744"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Thomas Ziehe arbejder med to centrale kendetegn ved det senmoderne samfund disse er:</w:t>
            </w:r>
          </w:p>
          <w:p w14:paraId="079341D6"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sz w:val="20"/>
                <w:szCs w:val="20"/>
                <w:lang w:eastAsia="da-DK"/>
              </w:rPr>
              <w:t xml:space="preserve">Kulturel frisættelse: </w:t>
            </w:r>
            <w:r w:rsidRPr="00FD7E45">
              <w:rPr>
                <w:rFonts w:ascii="Arial" w:eastAsia="Times New Roman" w:hAnsi="Arial" w:cs="Arial"/>
                <w:color w:val="000000"/>
                <w:sz w:val="20"/>
                <w:szCs w:val="20"/>
                <w:lang w:eastAsia="da-DK"/>
              </w:rPr>
              <w:t>Individet frigøres fra traditioner, normer og autoriteter</w:t>
            </w:r>
          </w:p>
          <w:p w14:paraId="375151F6"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sz w:val="20"/>
                <w:szCs w:val="20"/>
                <w:lang w:eastAsia="da-DK"/>
              </w:rPr>
              <w:t xml:space="preserve">Formbarhed: </w:t>
            </w:r>
            <w:r w:rsidRPr="00FD7E45">
              <w:rPr>
                <w:rFonts w:ascii="Arial" w:eastAsia="Times New Roman" w:hAnsi="Arial" w:cs="Arial"/>
                <w:color w:val="000000"/>
                <w:sz w:val="20"/>
                <w:szCs w:val="20"/>
                <w:lang w:eastAsia="da-DK"/>
              </w:rPr>
              <w:t xml:space="preserve">Omfattende individualisering medfører at individet kan forme sit liv som </w:t>
            </w:r>
            <w:proofErr w:type="gramStart"/>
            <w:r w:rsidRPr="00FD7E45">
              <w:rPr>
                <w:rFonts w:ascii="Arial" w:eastAsia="Times New Roman" w:hAnsi="Arial" w:cs="Arial"/>
                <w:color w:val="000000"/>
                <w:sz w:val="20"/>
                <w:szCs w:val="20"/>
                <w:lang w:eastAsia="da-DK"/>
              </w:rPr>
              <w:t>(...)(</w:t>
            </w:r>
            <w:proofErr w:type="gramEnd"/>
            <w:r w:rsidRPr="00FD7E45">
              <w:rPr>
                <w:rFonts w:ascii="Arial" w:eastAsia="Times New Roman" w:hAnsi="Arial" w:cs="Arial"/>
                <w:color w:val="000000"/>
                <w:sz w:val="20"/>
                <w:szCs w:val="20"/>
                <w:lang w:eastAsia="da-DK"/>
              </w:rPr>
              <w:t>Luk samfundet op! s. 74)</w:t>
            </w:r>
          </w:p>
          <w:p w14:paraId="45C20C14"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Dette medfører ifølge Ziehe tre reaktionsmønstre hos individet nemlig: </w:t>
            </w:r>
          </w:p>
          <w:p w14:paraId="40564092" w14:textId="77777777" w:rsidR="00FD7E45" w:rsidRPr="00FD7E45" w:rsidRDefault="00FD7E45" w:rsidP="00FD7E45">
            <w:pPr>
              <w:numPr>
                <w:ilvl w:val="0"/>
                <w:numId w:val="1"/>
              </w:numPr>
              <w:spacing w:after="0" w:line="240" w:lineRule="auto"/>
              <w:textAlignment w:val="baseline"/>
              <w:rPr>
                <w:rFonts w:ascii="Arial" w:eastAsia="Times New Roman" w:hAnsi="Arial" w:cs="Arial"/>
                <w:color w:val="000000"/>
                <w:sz w:val="20"/>
                <w:szCs w:val="20"/>
                <w:lang w:eastAsia="da-DK"/>
              </w:rPr>
            </w:pPr>
            <w:proofErr w:type="spellStart"/>
            <w:r w:rsidRPr="00FD7E45">
              <w:rPr>
                <w:rFonts w:ascii="Arial" w:eastAsia="Times New Roman" w:hAnsi="Arial" w:cs="Arial"/>
                <w:color w:val="000000"/>
                <w:sz w:val="20"/>
                <w:szCs w:val="20"/>
                <w:lang w:eastAsia="da-DK"/>
              </w:rPr>
              <w:t>Subjektivisering</w:t>
            </w:r>
            <w:proofErr w:type="spellEnd"/>
          </w:p>
          <w:p w14:paraId="47F7EAB2" w14:textId="77777777" w:rsidR="00FD7E45" w:rsidRPr="00FD7E45" w:rsidRDefault="00FD7E45" w:rsidP="00FD7E45">
            <w:pPr>
              <w:numPr>
                <w:ilvl w:val="0"/>
                <w:numId w:val="1"/>
              </w:numPr>
              <w:spacing w:after="0" w:line="240" w:lineRule="auto"/>
              <w:textAlignment w:val="baseline"/>
              <w:rPr>
                <w:rFonts w:ascii="Arial" w:eastAsia="Times New Roman" w:hAnsi="Arial" w:cs="Arial"/>
                <w:color w:val="000000"/>
                <w:sz w:val="20"/>
                <w:szCs w:val="20"/>
                <w:lang w:eastAsia="da-DK"/>
              </w:rPr>
            </w:pPr>
            <w:proofErr w:type="spellStart"/>
            <w:r w:rsidRPr="00FD7E45">
              <w:rPr>
                <w:rFonts w:ascii="Arial" w:eastAsia="Times New Roman" w:hAnsi="Arial" w:cs="Arial"/>
                <w:color w:val="000000"/>
                <w:sz w:val="20"/>
                <w:szCs w:val="20"/>
                <w:lang w:eastAsia="da-DK"/>
              </w:rPr>
              <w:t>Ontologisering</w:t>
            </w:r>
            <w:proofErr w:type="spellEnd"/>
          </w:p>
          <w:p w14:paraId="0CF37759" w14:textId="77777777" w:rsidR="00FD7E45" w:rsidRPr="00FD7E45" w:rsidRDefault="00FD7E45" w:rsidP="00FD7E45">
            <w:pPr>
              <w:numPr>
                <w:ilvl w:val="0"/>
                <w:numId w:val="1"/>
              </w:numPr>
              <w:spacing w:after="200" w:line="240" w:lineRule="auto"/>
              <w:textAlignment w:val="baseline"/>
              <w:rPr>
                <w:rFonts w:ascii="Arial" w:eastAsia="Times New Roman" w:hAnsi="Arial" w:cs="Arial"/>
                <w:color w:val="000000"/>
                <w:sz w:val="20"/>
                <w:szCs w:val="20"/>
                <w:lang w:eastAsia="da-DK"/>
              </w:rPr>
            </w:pPr>
            <w:r w:rsidRPr="00FD7E45">
              <w:rPr>
                <w:rFonts w:ascii="Arial" w:eastAsia="Times New Roman" w:hAnsi="Arial" w:cs="Arial"/>
                <w:color w:val="000000"/>
                <w:sz w:val="20"/>
                <w:szCs w:val="20"/>
                <w:lang w:eastAsia="da-DK"/>
              </w:rPr>
              <w:t>Potensering</w:t>
            </w:r>
          </w:p>
          <w:p w14:paraId="73364C26"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p w14:paraId="05143E33"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t xml:space="preserve"> </w:t>
            </w: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r>
          </w:p>
          <w:p w14:paraId="74A2EFA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r>
            <w:r w:rsidRPr="00FD7E45">
              <w:rPr>
                <w:rFonts w:ascii="Arial" w:eastAsia="Times New Roman" w:hAnsi="Arial" w:cs="Arial"/>
                <w:color w:val="000000"/>
                <w:sz w:val="20"/>
                <w:szCs w:val="20"/>
                <w:lang w:eastAsia="da-DK"/>
              </w:rPr>
              <w:tab/>
            </w:r>
          </w:p>
          <w:p w14:paraId="29D1FF84"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ab/>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784436D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i/>
                <w:iCs/>
                <w:color w:val="000000"/>
                <w:sz w:val="20"/>
                <w:szCs w:val="20"/>
                <w:lang w:eastAsia="da-DK"/>
              </w:rPr>
              <w:t>Redegør for Thomas Ziehes teori om identitetsdannelse i det senmoderne samfund.</w:t>
            </w:r>
            <w:r w:rsidRPr="00FD7E45">
              <w:rPr>
                <w:rFonts w:ascii="Arial" w:eastAsia="Times New Roman" w:hAnsi="Arial" w:cs="Arial"/>
                <w:color w:val="000000"/>
                <w:sz w:val="20"/>
                <w:szCs w:val="20"/>
                <w:lang w:eastAsia="da-DK"/>
              </w:rPr>
              <w:t> </w:t>
            </w:r>
          </w:p>
          <w:p w14:paraId="6BF9497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Thomas Ziehe er født i Tyskland i 1941. Han er inspireret af bl.a. </w:t>
            </w:r>
            <w:proofErr w:type="spellStart"/>
            <w:r w:rsidRPr="00FD7E45">
              <w:rPr>
                <w:rFonts w:ascii="Arial" w:eastAsia="Times New Roman" w:hAnsi="Arial" w:cs="Arial"/>
                <w:color w:val="000000"/>
                <w:sz w:val="20"/>
                <w:szCs w:val="20"/>
                <w:lang w:eastAsia="da-DK"/>
              </w:rPr>
              <w:t>Jurgen</w:t>
            </w:r>
            <w:proofErr w:type="spellEnd"/>
            <w:r w:rsidRPr="00FD7E45">
              <w:rPr>
                <w:rFonts w:ascii="Arial" w:eastAsia="Times New Roman" w:hAnsi="Arial" w:cs="Arial"/>
                <w:color w:val="000000"/>
                <w:sz w:val="20"/>
                <w:szCs w:val="20"/>
                <w:lang w:eastAsia="da-DK"/>
              </w:rPr>
              <w:t xml:space="preserve"> Habermas. Hans teori handler om hvordan man får en identitet i det senmoderne. Ens identitet kan være både personlig og social og den kan formes mere end før i tiden </w:t>
            </w:r>
            <w:proofErr w:type="gramStart"/>
            <w:r w:rsidRPr="00FD7E45">
              <w:rPr>
                <w:rFonts w:ascii="Arial" w:eastAsia="Times New Roman" w:hAnsi="Arial" w:cs="Arial"/>
                <w:color w:val="000000"/>
                <w:sz w:val="20"/>
                <w:szCs w:val="20"/>
                <w:lang w:eastAsia="da-DK"/>
              </w:rPr>
              <w:t>(...)  Det</w:t>
            </w:r>
            <w:proofErr w:type="gramEnd"/>
            <w:r w:rsidRPr="00FD7E45">
              <w:rPr>
                <w:rFonts w:ascii="Arial" w:eastAsia="Times New Roman" w:hAnsi="Arial" w:cs="Arial"/>
                <w:color w:val="000000"/>
                <w:sz w:val="20"/>
                <w:szCs w:val="20"/>
                <w:lang w:eastAsia="da-DK"/>
              </w:rPr>
              <w:t xml:space="preserve"> senmoderne samfund er udviklet fra det traditionelle og det moderne samfund, som gik fra 1850 indtil </w:t>
            </w:r>
            <w:proofErr w:type="spellStart"/>
            <w:r w:rsidRPr="00FD7E45">
              <w:rPr>
                <w:rFonts w:ascii="Arial" w:eastAsia="Times New Roman" w:hAnsi="Arial" w:cs="Arial"/>
                <w:color w:val="000000"/>
                <w:sz w:val="20"/>
                <w:szCs w:val="20"/>
                <w:lang w:eastAsia="da-DK"/>
              </w:rPr>
              <w:t>ca</w:t>
            </w:r>
            <w:proofErr w:type="spellEnd"/>
            <w:r w:rsidRPr="00FD7E45">
              <w:rPr>
                <w:rFonts w:ascii="Arial" w:eastAsia="Times New Roman" w:hAnsi="Arial" w:cs="Arial"/>
                <w:color w:val="000000"/>
                <w:sz w:val="20"/>
                <w:szCs w:val="20"/>
                <w:lang w:eastAsia="da-DK"/>
              </w:rPr>
              <w:t xml:space="preserve"> 1960. </w:t>
            </w:r>
          </w:p>
          <w:p w14:paraId="55847F99"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Jeg oplever også selv, at mange unge har mange valg og muligheder i dag, men også mange krav om at være perfekt. </w:t>
            </w:r>
          </w:p>
          <w:p w14:paraId="571FE5ED" w14:textId="77777777" w:rsidR="00FD7E45" w:rsidRPr="00FD7E45" w:rsidRDefault="00FD7E45" w:rsidP="00FD7E45">
            <w:pPr>
              <w:spacing w:after="240" w:line="240" w:lineRule="auto"/>
              <w:rPr>
                <w:rFonts w:ascii="Times New Roman" w:eastAsia="Times New Roman" w:hAnsi="Times New Roman" w:cs="Times New Roman"/>
                <w:sz w:val="24"/>
                <w:szCs w:val="24"/>
                <w:lang w:eastAsia="da-DK"/>
              </w:rPr>
            </w:pP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7DC48AA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Formulerer du dig kort og præcist?</w:t>
            </w:r>
          </w:p>
          <w:p w14:paraId="7808863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Times New Roman" w:eastAsia="Times New Roman" w:hAnsi="Times New Roman" w:cs="Times New Roman"/>
                <w:color w:val="000000"/>
                <w:sz w:val="14"/>
                <w:szCs w:val="14"/>
                <w:lang w:eastAsia="da-DK"/>
              </w:rPr>
              <w:t> </w:t>
            </w:r>
            <w:r w:rsidRPr="00FD7E45">
              <w:rPr>
                <w:rFonts w:ascii="Arial" w:eastAsia="Times New Roman" w:hAnsi="Arial" w:cs="Arial"/>
                <w:color w:val="000000"/>
                <w:sz w:val="20"/>
                <w:szCs w:val="20"/>
                <w:lang w:eastAsia="da-DK"/>
              </w:rPr>
              <w:t>Er du tro mod teorien? – du skal fremlægge den som den er beskrevet i pensum og ikke tage stilling til den f.eks. ved at kritisere den eller lignende</w:t>
            </w:r>
          </w:p>
          <w:p w14:paraId="7A12639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Bruger du dine egne ord frem for at skrive bogen af?</w:t>
            </w:r>
          </w:p>
          <w:p w14:paraId="2E848AAD"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udvalgt de teoretiske begreber du skal bruge senere i opgaven?</w:t>
            </w:r>
          </w:p>
          <w:p w14:paraId="2DC8E67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sat en henvisning hver gang du kommer med en ny faglig pointe?</w:t>
            </w:r>
          </w:p>
          <w:p w14:paraId="0F3D3D7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Præsenterer du den viden du beskæftiger dig med så pædagogisk som muligt? Det vil f.eks. </w:t>
            </w:r>
            <w:proofErr w:type="gramStart"/>
            <w:r w:rsidRPr="00FD7E45">
              <w:rPr>
                <w:rFonts w:ascii="Arial" w:eastAsia="Times New Roman" w:hAnsi="Arial" w:cs="Arial"/>
                <w:color w:val="000000"/>
                <w:sz w:val="20"/>
                <w:szCs w:val="20"/>
                <w:lang w:eastAsia="da-DK"/>
              </w:rPr>
              <w:t>sige:.</w:t>
            </w:r>
            <w:proofErr w:type="gramEnd"/>
            <w:r w:rsidRPr="00FD7E45">
              <w:rPr>
                <w:rFonts w:ascii="Arial" w:eastAsia="Times New Roman" w:hAnsi="Arial" w:cs="Arial"/>
                <w:color w:val="000000"/>
                <w:sz w:val="20"/>
                <w:szCs w:val="20"/>
                <w:lang w:eastAsia="da-DK"/>
              </w:rPr>
              <w:t> </w:t>
            </w:r>
          </w:p>
          <w:p w14:paraId="3B6CC658" w14:textId="77777777" w:rsidR="00FD7E45" w:rsidRPr="00FD7E45" w:rsidRDefault="00FD7E45" w:rsidP="00FD7E45">
            <w:pPr>
              <w:numPr>
                <w:ilvl w:val="0"/>
                <w:numId w:val="2"/>
              </w:numPr>
              <w:spacing w:after="0" w:line="240" w:lineRule="auto"/>
              <w:textAlignment w:val="baseline"/>
              <w:rPr>
                <w:rFonts w:ascii="Arial" w:eastAsia="Times New Roman" w:hAnsi="Arial" w:cs="Arial"/>
                <w:color w:val="000000"/>
                <w:sz w:val="20"/>
                <w:szCs w:val="20"/>
                <w:lang w:eastAsia="da-DK"/>
              </w:rPr>
            </w:pPr>
            <w:r w:rsidRPr="00FD7E45">
              <w:rPr>
                <w:rFonts w:ascii="Arial" w:eastAsia="Times New Roman" w:hAnsi="Arial" w:cs="Arial"/>
                <w:color w:val="000000"/>
                <w:sz w:val="20"/>
                <w:szCs w:val="20"/>
                <w:lang w:eastAsia="da-DK"/>
              </w:rPr>
              <w:t>At du stiller afsnittet overskueligt op</w:t>
            </w:r>
          </w:p>
          <w:p w14:paraId="5701E0F4" w14:textId="77777777" w:rsidR="00FD7E45" w:rsidRPr="00FD7E45" w:rsidRDefault="00FD7E45" w:rsidP="00FD7E45">
            <w:pPr>
              <w:numPr>
                <w:ilvl w:val="0"/>
                <w:numId w:val="2"/>
              </w:numPr>
              <w:spacing w:after="0" w:line="240" w:lineRule="auto"/>
              <w:textAlignment w:val="baseline"/>
              <w:rPr>
                <w:rFonts w:ascii="Arial" w:eastAsia="Times New Roman" w:hAnsi="Arial" w:cs="Arial"/>
                <w:color w:val="000000"/>
                <w:sz w:val="20"/>
                <w:szCs w:val="20"/>
                <w:lang w:eastAsia="da-DK"/>
              </w:rPr>
            </w:pPr>
            <w:r w:rsidRPr="00FD7E45">
              <w:rPr>
                <w:rFonts w:ascii="Arial" w:eastAsia="Times New Roman" w:hAnsi="Arial" w:cs="Arial"/>
                <w:color w:val="000000"/>
                <w:sz w:val="20"/>
                <w:szCs w:val="20"/>
                <w:lang w:eastAsia="da-DK"/>
              </w:rPr>
              <w:t>At du f.eks. bruger figurer til at understøtte teksten</w:t>
            </w:r>
          </w:p>
          <w:p w14:paraId="7E1FD950" w14:textId="77777777" w:rsidR="00FD7E45" w:rsidRPr="00FD7E45" w:rsidRDefault="00FD7E45" w:rsidP="00FD7E45">
            <w:pPr>
              <w:numPr>
                <w:ilvl w:val="0"/>
                <w:numId w:val="2"/>
              </w:numPr>
              <w:spacing w:after="0" w:line="240" w:lineRule="auto"/>
              <w:textAlignment w:val="baseline"/>
              <w:rPr>
                <w:rFonts w:ascii="Arial" w:eastAsia="Times New Roman" w:hAnsi="Arial" w:cs="Arial"/>
                <w:color w:val="000000"/>
                <w:sz w:val="20"/>
                <w:szCs w:val="20"/>
                <w:lang w:eastAsia="da-DK"/>
              </w:rPr>
            </w:pPr>
            <w:r w:rsidRPr="00FD7E45">
              <w:rPr>
                <w:rFonts w:ascii="Arial" w:eastAsia="Times New Roman" w:hAnsi="Arial" w:cs="Arial"/>
                <w:color w:val="000000"/>
                <w:sz w:val="20"/>
                <w:szCs w:val="20"/>
                <w:lang w:eastAsia="da-DK"/>
              </w:rPr>
              <w:t>At du fremhæver nøglebegreber med fed/kursiv</w:t>
            </w:r>
          </w:p>
          <w:p w14:paraId="26E0C8C0" w14:textId="77777777" w:rsidR="00FD7E45" w:rsidRPr="00FD7E45" w:rsidRDefault="00FD7E45" w:rsidP="00FD7E45">
            <w:pPr>
              <w:numPr>
                <w:ilvl w:val="0"/>
                <w:numId w:val="2"/>
              </w:numPr>
              <w:spacing w:after="0" w:line="240" w:lineRule="auto"/>
              <w:textAlignment w:val="baseline"/>
              <w:rPr>
                <w:rFonts w:ascii="Arial" w:eastAsia="Times New Roman" w:hAnsi="Arial" w:cs="Arial"/>
                <w:color w:val="000000"/>
                <w:sz w:val="20"/>
                <w:szCs w:val="20"/>
                <w:lang w:eastAsia="da-DK"/>
              </w:rPr>
            </w:pPr>
            <w:r w:rsidRPr="00FD7E45">
              <w:rPr>
                <w:rFonts w:ascii="Arial" w:eastAsia="Times New Roman" w:hAnsi="Arial" w:cs="Arial"/>
                <w:color w:val="000000"/>
                <w:sz w:val="20"/>
                <w:szCs w:val="20"/>
                <w:lang w:eastAsia="da-DK"/>
              </w:rPr>
              <w:t>At du forklarer begreber vha. eksempler der knytter sig til din opgaves emne</w:t>
            </w:r>
          </w:p>
          <w:p w14:paraId="18823CCD" w14:textId="77777777" w:rsidR="00FD7E45" w:rsidRPr="00FD7E45" w:rsidRDefault="00FD7E45" w:rsidP="00FD7E45">
            <w:pPr>
              <w:numPr>
                <w:ilvl w:val="0"/>
                <w:numId w:val="2"/>
              </w:numPr>
              <w:spacing w:after="200" w:line="240" w:lineRule="auto"/>
              <w:textAlignment w:val="baseline"/>
              <w:rPr>
                <w:rFonts w:ascii="Arial" w:eastAsia="Times New Roman" w:hAnsi="Arial" w:cs="Arial"/>
                <w:color w:val="000000"/>
                <w:sz w:val="20"/>
                <w:szCs w:val="20"/>
                <w:lang w:eastAsia="da-DK"/>
              </w:rPr>
            </w:pPr>
            <w:r w:rsidRPr="00FD7E45">
              <w:rPr>
                <w:rFonts w:ascii="Arial" w:eastAsia="Times New Roman" w:hAnsi="Arial" w:cs="Arial"/>
                <w:color w:val="000000"/>
                <w:sz w:val="20"/>
                <w:szCs w:val="20"/>
                <w:lang w:eastAsia="da-DK"/>
              </w:rPr>
              <w:t>At du måske samler op på viden med et skema eller lign.</w:t>
            </w:r>
          </w:p>
        </w:tc>
      </w:tr>
      <w:tr w:rsidR="00FD7E45" w:rsidRPr="00FD7E45" w14:paraId="26391F34" w14:textId="77777777" w:rsidTr="00FD7E45">
        <w:trPr>
          <w:trHeight w:val="10200"/>
        </w:trPr>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1806AD2E"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lastRenderedPageBreak/>
              <w:t>Svar på undersøgelsen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532E7C5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i/>
                <w:iCs/>
                <w:color w:val="000000"/>
                <w:sz w:val="20"/>
                <w:szCs w:val="20"/>
                <w:lang w:eastAsia="da-DK"/>
              </w:rPr>
              <w:t>Undersøg unges forbrug af sociale medier med udgangspunkt bilag A, C og D</w:t>
            </w:r>
            <w:r w:rsidRPr="00FD7E45">
              <w:rPr>
                <w:rFonts w:ascii="Arial" w:eastAsia="Times New Roman" w:hAnsi="Arial" w:cs="Arial"/>
                <w:color w:val="000000"/>
                <w:sz w:val="20"/>
                <w:szCs w:val="20"/>
                <w:lang w:eastAsia="da-DK"/>
              </w:rPr>
              <w:t>.</w:t>
            </w:r>
          </w:p>
          <w:p w14:paraId="39655CD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Figur 12 fra socialemedier.dk viser en voksende udvikling i forbruget af sociale medier blandt danske gymnasieelever i perioden 2006 - 2014 (...)</w:t>
            </w:r>
          </w:p>
          <w:p w14:paraId="00A77D46"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Hvis man omregner tallene til procent, så kan man bl.a. se, at der er sket en markant stigning fra 25 til 52 % fra 2008-2009, derudover (…)</w:t>
            </w:r>
          </w:p>
          <w:p w14:paraId="347D9FC0"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Sammenlignet med tallene fra tabel 2A fra Danmarks Statistik, der viser at (...) tegner der sig et overordnet billede af at (...)</w:t>
            </w:r>
          </w:p>
          <w:p w14:paraId="526660D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Hvilket kan forklares ved hjælp af Thomas Ziehes begreb </w:t>
            </w:r>
            <w:proofErr w:type="spellStart"/>
            <w:r w:rsidRPr="00FD7E45">
              <w:rPr>
                <w:rFonts w:ascii="Arial" w:eastAsia="Times New Roman" w:hAnsi="Arial" w:cs="Arial"/>
                <w:color w:val="000000"/>
                <w:sz w:val="20"/>
                <w:szCs w:val="20"/>
                <w:lang w:eastAsia="da-DK"/>
              </w:rPr>
              <w:t>subjektivisering</w:t>
            </w:r>
            <w:proofErr w:type="spellEnd"/>
            <w:r w:rsidRPr="00FD7E45">
              <w:rPr>
                <w:rFonts w:ascii="Arial" w:eastAsia="Times New Roman" w:hAnsi="Arial" w:cs="Arial"/>
                <w:color w:val="000000"/>
                <w:sz w:val="20"/>
                <w:szCs w:val="20"/>
                <w:lang w:eastAsia="da-DK"/>
              </w:rPr>
              <w:t>, som (...)</w:t>
            </w:r>
          </w:p>
          <w:p w14:paraId="3C9EFB01" w14:textId="77777777" w:rsidR="00FD7E45" w:rsidRPr="00FD7E45" w:rsidRDefault="00FD7E45" w:rsidP="00FD7E45">
            <w:pPr>
              <w:spacing w:after="240" w:line="240" w:lineRule="auto"/>
              <w:rPr>
                <w:rFonts w:ascii="Times New Roman" w:eastAsia="Times New Roman" w:hAnsi="Times New Roman" w:cs="Times New Roman"/>
                <w:sz w:val="24"/>
                <w:szCs w:val="24"/>
                <w:lang w:eastAsia="da-DK"/>
              </w:rPr>
            </w:pP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3A10292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i/>
                <w:iCs/>
                <w:color w:val="000000"/>
                <w:sz w:val="20"/>
                <w:szCs w:val="20"/>
                <w:lang w:eastAsia="da-DK"/>
              </w:rPr>
              <w:t>Undersøg unges forbrug af sociale medier med udgangspunkt bilag A, C og D</w:t>
            </w:r>
          </w:p>
          <w:p w14:paraId="1906DA0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Jeg kan se, at næsten alle unge virkelig godt kan lide </w:t>
            </w:r>
            <w:proofErr w:type="spellStart"/>
            <w:r w:rsidRPr="00FD7E45">
              <w:rPr>
                <w:rFonts w:ascii="Arial" w:eastAsia="Times New Roman" w:hAnsi="Arial" w:cs="Arial"/>
                <w:color w:val="000000"/>
                <w:sz w:val="20"/>
                <w:szCs w:val="20"/>
                <w:lang w:eastAsia="da-DK"/>
              </w:rPr>
              <w:t>facebook</w:t>
            </w:r>
            <w:proofErr w:type="spellEnd"/>
            <w:r w:rsidRPr="00FD7E45">
              <w:rPr>
                <w:rFonts w:ascii="Arial" w:eastAsia="Times New Roman" w:hAnsi="Arial" w:cs="Arial"/>
                <w:color w:val="000000"/>
                <w:sz w:val="20"/>
                <w:szCs w:val="20"/>
                <w:lang w:eastAsia="da-DK"/>
              </w:rPr>
              <w:t>. Engang var der ikke så mange. </w:t>
            </w:r>
          </w:p>
          <w:p w14:paraId="36E77F8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I 2008 var der 503, der godt kunne lide </w:t>
            </w:r>
            <w:proofErr w:type="spellStart"/>
            <w:r w:rsidRPr="00FD7E45">
              <w:rPr>
                <w:rFonts w:ascii="Arial" w:eastAsia="Times New Roman" w:hAnsi="Arial" w:cs="Arial"/>
                <w:color w:val="000000"/>
                <w:sz w:val="20"/>
                <w:szCs w:val="20"/>
                <w:lang w:eastAsia="da-DK"/>
              </w:rPr>
              <w:t>facebook</w:t>
            </w:r>
            <w:proofErr w:type="spellEnd"/>
            <w:r w:rsidRPr="00FD7E45">
              <w:rPr>
                <w:rFonts w:ascii="Arial" w:eastAsia="Times New Roman" w:hAnsi="Arial" w:cs="Arial"/>
                <w:color w:val="000000"/>
                <w:sz w:val="20"/>
                <w:szCs w:val="20"/>
                <w:lang w:eastAsia="da-DK"/>
              </w:rPr>
              <w:t xml:space="preserve">. I 2009 var der 506, der godt kunne lide </w:t>
            </w:r>
            <w:proofErr w:type="spellStart"/>
            <w:r w:rsidRPr="00FD7E45">
              <w:rPr>
                <w:rFonts w:ascii="Arial" w:eastAsia="Times New Roman" w:hAnsi="Arial" w:cs="Arial"/>
                <w:color w:val="000000"/>
                <w:sz w:val="20"/>
                <w:szCs w:val="20"/>
                <w:lang w:eastAsia="da-DK"/>
              </w:rPr>
              <w:t>facebook</w:t>
            </w:r>
            <w:proofErr w:type="spellEnd"/>
            <w:r w:rsidRPr="00FD7E45">
              <w:rPr>
                <w:rFonts w:ascii="Arial" w:eastAsia="Times New Roman" w:hAnsi="Arial" w:cs="Arial"/>
                <w:color w:val="000000"/>
                <w:sz w:val="20"/>
                <w:szCs w:val="20"/>
                <w:lang w:eastAsia="da-DK"/>
              </w:rPr>
              <w:t xml:space="preserve">. I 2010 var der 510, der godt kunne lide </w:t>
            </w:r>
            <w:proofErr w:type="spellStart"/>
            <w:r w:rsidRPr="00FD7E45">
              <w:rPr>
                <w:rFonts w:ascii="Arial" w:eastAsia="Times New Roman" w:hAnsi="Arial" w:cs="Arial"/>
                <w:color w:val="000000"/>
                <w:sz w:val="20"/>
                <w:szCs w:val="20"/>
                <w:lang w:eastAsia="da-DK"/>
              </w:rPr>
              <w:t>facebook</w:t>
            </w:r>
            <w:proofErr w:type="spellEnd"/>
            <w:r w:rsidRPr="00FD7E45">
              <w:rPr>
                <w:rFonts w:ascii="Arial" w:eastAsia="Times New Roman" w:hAnsi="Arial" w:cs="Arial"/>
                <w:color w:val="000000"/>
                <w:sz w:val="20"/>
                <w:szCs w:val="20"/>
                <w:lang w:eastAsia="da-DK"/>
              </w:rPr>
              <w:t>, osv...</w:t>
            </w:r>
          </w:p>
          <w:p w14:paraId="6A156730"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Når der er 510, der bruger </w:t>
            </w:r>
            <w:proofErr w:type="spellStart"/>
            <w:r w:rsidRPr="00FD7E45">
              <w:rPr>
                <w:rFonts w:ascii="Arial" w:eastAsia="Times New Roman" w:hAnsi="Arial" w:cs="Arial"/>
                <w:color w:val="000000"/>
                <w:sz w:val="20"/>
                <w:szCs w:val="20"/>
                <w:lang w:eastAsia="da-DK"/>
              </w:rPr>
              <w:t>facebook</w:t>
            </w:r>
            <w:proofErr w:type="spellEnd"/>
            <w:r w:rsidRPr="00FD7E45">
              <w:rPr>
                <w:rFonts w:ascii="Arial" w:eastAsia="Times New Roman" w:hAnsi="Arial" w:cs="Arial"/>
                <w:color w:val="000000"/>
                <w:sz w:val="20"/>
                <w:szCs w:val="20"/>
                <w:lang w:eastAsia="da-DK"/>
              </w:rPr>
              <w:t xml:space="preserve">, så er der mange, der godt kan lide </w:t>
            </w:r>
            <w:proofErr w:type="spellStart"/>
            <w:r w:rsidRPr="00FD7E45">
              <w:rPr>
                <w:rFonts w:ascii="Arial" w:eastAsia="Times New Roman" w:hAnsi="Arial" w:cs="Arial"/>
                <w:color w:val="000000"/>
                <w:sz w:val="20"/>
                <w:szCs w:val="20"/>
                <w:lang w:eastAsia="da-DK"/>
              </w:rPr>
              <w:t>facebook</w:t>
            </w:r>
            <w:proofErr w:type="spellEnd"/>
            <w:r w:rsidRPr="00FD7E45">
              <w:rPr>
                <w:rFonts w:ascii="Arial" w:eastAsia="Times New Roman" w:hAnsi="Arial" w:cs="Arial"/>
                <w:color w:val="000000"/>
                <w:sz w:val="20"/>
                <w:szCs w:val="20"/>
                <w:lang w:eastAsia="da-DK"/>
              </w:rPr>
              <w:t>.</w:t>
            </w:r>
          </w:p>
          <w:p w14:paraId="52249F43"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Det kan forklares ved at </w:t>
            </w:r>
            <w:proofErr w:type="spellStart"/>
            <w:r w:rsidRPr="00FD7E45">
              <w:rPr>
                <w:rFonts w:ascii="Arial" w:eastAsia="Times New Roman" w:hAnsi="Arial" w:cs="Arial"/>
                <w:color w:val="000000"/>
                <w:sz w:val="20"/>
                <w:szCs w:val="20"/>
                <w:lang w:eastAsia="da-DK"/>
              </w:rPr>
              <w:t>facebook</w:t>
            </w:r>
            <w:proofErr w:type="spellEnd"/>
            <w:r w:rsidRPr="00FD7E45">
              <w:rPr>
                <w:rFonts w:ascii="Arial" w:eastAsia="Times New Roman" w:hAnsi="Arial" w:cs="Arial"/>
                <w:color w:val="000000"/>
                <w:sz w:val="20"/>
                <w:szCs w:val="20"/>
                <w:lang w:eastAsia="da-DK"/>
              </w:rPr>
              <w:t xml:space="preserve"> er rigtigt godt til at have kontakt til sine venner.</w:t>
            </w:r>
          </w:p>
          <w:p w14:paraId="61FEACB9"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sz w:val="20"/>
                <w:szCs w:val="20"/>
                <w:lang w:eastAsia="da-DK"/>
              </w:rPr>
              <w:t>Bilag A:</w:t>
            </w:r>
          </w:p>
          <w:p w14:paraId="023517D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I bilag A kan man se at (...)</w:t>
            </w:r>
          </w:p>
          <w:p w14:paraId="49DF61E6"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sz w:val="20"/>
                <w:szCs w:val="20"/>
                <w:lang w:eastAsia="da-DK"/>
              </w:rPr>
              <w:t>Bilag C:</w:t>
            </w:r>
          </w:p>
          <w:p w14:paraId="19BB9E8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I bilag C kan man se at (...)</w:t>
            </w:r>
          </w:p>
          <w:p w14:paraId="4DBCA590"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sz w:val="20"/>
                <w:szCs w:val="20"/>
                <w:lang w:eastAsia="da-DK"/>
              </w:rPr>
              <w:t>Bilag D:</w:t>
            </w:r>
          </w:p>
          <w:p w14:paraId="592851F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I bilag D kan man se at (...)</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7ADD4399"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Bruger du de relevante bilag?</w:t>
            </w:r>
          </w:p>
          <w:p w14:paraId="157740B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forholdt dig til, hvad bilagsmaterialet kan anvendes til (herunder metode kritiske refleksioner)?</w:t>
            </w:r>
          </w:p>
          <w:p w14:paraId="1AFB6BC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Henviser du klart til hvem der er afsender på / siger de ting du trækker frem?</w:t>
            </w:r>
          </w:p>
          <w:p w14:paraId="3A617D7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Anvender du citater fra teksten og/eller udvalgte konkrete tal og statistik fra tabeller og figurer?</w:t>
            </w:r>
          </w:p>
          <w:p w14:paraId="49171A7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Formulerer du dig kort og præcist?</w:t>
            </w:r>
          </w:p>
          <w:p w14:paraId="165F3813"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sikret dig at du ikke bare gengiver, hvad der står i bilagene, men behandler det, der står f.eks. ved inddragelse af faglige begreber og teori?</w:t>
            </w:r>
          </w:p>
          <w:p w14:paraId="5DF6F98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Skriver du på tværs af bilagene? (F.eks. ved at bygge det op efter overskrifter/emner fra bilagene. Du skal ikke gennemgå bilagene et efter et)</w:t>
            </w:r>
          </w:p>
          <w:p w14:paraId="66CECA70" w14:textId="77777777" w:rsidR="00FD7E45" w:rsidRPr="00FD7E45" w:rsidRDefault="00FD7E45" w:rsidP="00FD7E45">
            <w:pPr>
              <w:spacing w:after="240" w:line="240" w:lineRule="auto"/>
              <w:rPr>
                <w:rFonts w:ascii="Times New Roman" w:eastAsia="Times New Roman" w:hAnsi="Times New Roman" w:cs="Times New Roman"/>
                <w:sz w:val="24"/>
                <w:szCs w:val="24"/>
                <w:lang w:eastAsia="da-DK"/>
              </w:rPr>
            </w:pPr>
            <w:r w:rsidRPr="00FD7E45">
              <w:rPr>
                <w:rFonts w:ascii="Times New Roman" w:eastAsia="Times New Roman" w:hAnsi="Times New Roman" w:cs="Times New Roman"/>
                <w:sz w:val="24"/>
                <w:szCs w:val="24"/>
                <w:lang w:eastAsia="da-DK"/>
              </w:rPr>
              <w:br/>
            </w:r>
          </w:p>
        </w:tc>
      </w:tr>
      <w:tr w:rsidR="00FD7E45" w:rsidRPr="00FD7E45" w14:paraId="6227E15E" w14:textId="77777777" w:rsidTr="00FD7E45">
        <w:trPr>
          <w:trHeight w:val="10760"/>
        </w:trPr>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786ED2AC"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lastRenderedPageBreak/>
              <w:t>Svar på diskussionen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4E9506F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i/>
                <w:iCs/>
                <w:color w:val="000000"/>
                <w:sz w:val="20"/>
                <w:szCs w:val="20"/>
                <w:lang w:eastAsia="da-DK"/>
              </w:rPr>
              <w:t>Diskutér konsekvenserne af at danne sin identitet på sociale medier for unge under inddragelse af Thomas Ziehes teori. </w:t>
            </w:r>
          </w:p>
          <w:p w14:paraId="4638527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70AD47"/>
                <w:sz w:val="20"/>
                <w:szCs w:val="20"/>
                <w:lang w:eastAsia="da-DK"/>
              </w:rPr>
              <w:t xml:space="preserve">Man kan argumentere for at sociale medier kan optræde som et positivt element i unges identitetsdannelse gennem øget mulighed for </w:t>
            </w:r>
            <w:proofErr w:type="spellStart"/>
            <w:r w:rsidRPr="00FD7E45">
              <w:rPr>
                <w:rFonts w:ascii="Arial" w:eastAsia="Times New Roman" w:hAnsi="Arial" w:cs="Arial"/>
                <w:color w:val="70AD47"/>
                <w:sz w:val="20"/>
                <w:szCs w:val="20"/>
                <w:lang w:eastAsia="da-DK"/>
              </w:rPr>
              <w:t>subjektivisering</w:t>
            </w:r>
            <w:proofErr w:type="spellEnd"/>
            <w:r w:rsidRPr="00FD7E45">
              <w:rPr>
                <w:rFonts w:ascii="Arial" w:eastAsia="Times New Roman" w:hAnsi="Arial" w:cs="Arial"/>
                <w:color w:val="70AD47"/>
                <w:sz w:val="20"/>
                <w:szCs w:val="20"/>
                <w:lang w:eastAsia="da-DK"/>
              </w:rPr>
              <w:t>.</w:t>
            </w:r>
            <w:r w:rsidRPr="00FD7E45">
              <w:rPr>
                <w:rFonts w:ascii="Arial" w:eastAsia="Times New Roman" w:hAnsi="Arial" w:cs="Arial"/>
                <w:color w:val="000000"/>
                <w:sz w:val="20"/>
                <w:szCs w:val="20"/>
                <w:lang w:eastAsia="da-DK"/>
              </w:rPr>
              <w:t xml:space="preserve"> </w:t>
            </w:r>
            <w:r w:rsidRPr="00FD7E45">
              <w:rPr>
                <w:rFonts w:ascii="Arial" w:eastAsia="Times New Roman" w:hAnsi="Arial" w:cs="Arial"/>
                <w:color w:val="FF0000"/>
                <w:sz w:val="20"/>
                <w:szCs w:val="20"/>
                <w:lang w:eastAsia="da-DK"/>
              </w:rPr>
              <w:t>Som undersøgelsen viste kan sociale medier gøre det nemt og hurtigt at dele sin livssituation og sindsstemning med andre i ens netværk.</w:t>
            </w:r>
            <w:r w:rsidRPr="00FD7E45">
              <w:rPr>
                <w:rFonts w:ascii="Arial" w:eastAsia="Times New Roman" w:hAnsi="Arial" w:cs="Arial"/>
                <w:color w:val="000000"/>
                <w:sz w:val="20"/>
                <w:szCs w:val="20"/>
                <w:lang w:eastAsia="da-DK"/>
              </w:rPr>
              <w:t xml:space="preserve"> </w:t>
            </w:r>
            <w:r w:rsidRPr="00FD7E45">
              <w:rPr>
                <w:rFonts w:ascii="Arial" w:eastAsia="Times New Roman" w:hAnsi="Arial" w:cs="Arial"/>
                <w:color w:val="0000FF"/>
                <w:sz w:val="20"/>
                <w:szCs w:val="20"/>
                <w:lang w:eastAsia="da-DK"/>
              </w:rPr>
              <w:t>I bilag B udtaler ungdomsforsker ved Københavns Universitet Søren Sørensen at ”unge har et stort behov for at dele deres følelsesliv med andre unge. Dette hjælper dem igennem svære perioder de kan opleve f.eks. i forbindelse med kærestesorg eller skilsmisse i hjemmet”.</w:t>
            </w:r>
          </w:p>
          <w:p w14:paraId="79C1B125"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 Modsat kan man argumentere for at denne </w:t>
            </w:r>
            <w:proofErr w:type="spellStart"/>
            <w:r w:rsidRPr="00FD7E45">
              <w:rPr>
                <w:rFonts w:ascii="Arial" w:eastAsia="Times New Roman" w:hAnsi="Arial" w:cs="Arial"/>
                <w:color w:val="000000"/>
                <w:sz w:val="20"/>
                <w:szCs w:val="20"/>
                <w:lang w:eastAsia="da-DK"/>
              </w:rPr>
              <w:t>subjektivisering</w:t>
            </w:r>
            <w:proofErr w:type="spellEnd"/>
            <w:r w:rsidRPr="00FD7E45">
              <w:rPr>
                <w:rFonts w:ascii="Arial" w:eastAsia="Times New Roman" w:hAnsi="Arial" w:cs="Arial"/>
                <w:color w:val="000000"/>
                <w:sz w:val="20"/>
                <w:szCs w:val="20"/>
                <w:lang w:eastAsia="da-DK"/>
              </w:rPr>
              <w:t xml:space="preserve"> kan være negativ for individet (…)</w:t>
            </w:r>
          </w:p>
          <w:p w14:paraId="16B5BE92"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555CB0B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i/>
                <w:iCs/>
                <w:color w:val="000000"/>
                <w:sz w:val="20"/>
                <w:szCs w:val="20"/>
                <w:lang w:eastAsia="da-DK"/>
              </w:rPr>
              <w:t>Diskutér konsekvenserne af at danne sin identitet på sociale medier for unge under inddragelse af Thomas Ziehes teori. </w:t>
            </w:r>
          </w:p>
          <w:p w14:paraId="5FF36558"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Man kan diskutere om vi skulle lade være med at være på de sociale medier, når de ikke er gode for os. Men jeg har fundet ud af, at man nok ikke skal tro at folk holder op med at bruge dem lige med det samme. Thomas Ziehe mener også at de unge er formbare og det er derfor dårligt at udstille sig på de sociale medier, fordi man søger f.eks. </w:t>
            </w:r>
            <w:proofErr w:type="spellStart"/>
            <w:r w:rsidRPr="00FD7E45">
              <w:rPr>
                <w:rFonts w:ascii="Arial" w:eastAsia="Times New Roman" w:hAnsi="Arial" w:cs="Arial"/>
                <w:color w:val="000000"/>
                <w:sz w:val="20"/>
                <w:szCs w:val="20"/>
                <w:lang w:eastAsia="da-DK"/>
              </w:rPr>
              <w:t>subjektivisering</w:t>
            </w:r>
            <w:proofErr w:type="spellEnd"/>
            <w:r w:rsidRPr="00FD7E45">
              <w:rPr>
                <w:rFonts w:ascii="Arial" w:eastAsia="Times New Roman" w:hAnsi="Arial" w:cs="Arial"/>
                <w:color w:val="000000"/>
                <w:sz w:val="20"/>
                <w:szCs w:val="20"/>
                <w:lang w:eastAsia="da-DK"/>
              </w:rPr>
              <w:t>. Alle jeg kender synes det kan være svært at være på Facebook og jeg synes det kunne være godt, hvis man f.eks. holder en pause én gang om ugen. </w:t>
            </w:r>
          </w:p>
          <w:p w14:paraId="1783C22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Nogen mener dog også at det kan være godt for unges identitet at være på de sociale medier. </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34BC1C33" w14:textId="77777777" w:rsidR="00FD7E45" w:rsidRPr="00FD7E45" w:rsidRDefault="00FD7E45" w:rsidP="00FD7E45">
            <w:pPr>
              <w:spacing w:after="200" w:line="240" w:lineRule="auto"/>
              <w:ind w:left="-360" w:hanging="360"/>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ü</w:t>
            </w:r>
            <w:r w:rsidRPr="00FD7E45">
              <w:rPr>
                <w:rFonts w:ascii="Times New Roman" w:eastAsia="Times New Roman" w:hAnsi="Times New Roman" w:cs="Times New Roman"/>
                <w:color w:val="000000"/>
                <w:sz w:val="14"/>
                <w:szCs w:val="14"/>
                <w:lang w:eastAsia="da-DK"/>
              </w:rPr>
              <w:t xml:space="preserve">      </w:t>
            </w:r>
            <w:r w:rsidRPr="00FD7E45">
              <w:rPr>
                <w:rFonts w:ascii="Arial" w:eastAsia="Times New Roman" w:hAnsi="Arial" w:cs="Arial"/>
                <w:color w:val="000000"/>
                <w:sz w:val="20"/>
                <w:szCs w:val="20"/>
                <w:lang w:eastAsia="da-DK"/>
              </w:rPr>
              <w:t>Formulerer du dig kort og præcist?</w:t>
            </w:r>
          </w:p>
          <w:p w14:paraId="2F9295B0"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din diskussion ”vægtet” dvs. at der skal være næsten lige mange synspunkter repræsenteret på den ene og den anden side?</w:t>
            </w:r>
          </w:p>
          <w:p w14:paraId="25854D84"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p w14:paraId="05FB8CDC"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Har du sikret dig at </w:t>
            </w:r>
            <w:proofErr w:type="gramStart"/>
            <w:r w:rsidRPr="00FD7E45">
              <w:rPr>
                <w:rFonts w:ascii="Arial" w:eastAsia="Times New Roman" w:hAnsi="Arial" w:cs="Arial"/>
                <w:color w:val="000000"/>
                <w:sz w:val="20"/>
                <w:szCs w:val="20"/>
                <w:lang w:eastAsia="da-DK"/>
              </w:rPr>
              <w:t>du  ikke</w:t>
            </w:r>
            <w:proofErr w:type="gramEnd"/>
            <w:r w:rsidRPr="00FD7E45">
              <w:rPr>
                <w:rFonts w:ascii="Arial" w:eastAsia="Times New Roman" w:hAnsi="Arial" w:cs="Arial"/>
                <w:color w:val="000000"/>
                <w:sz w:val="20"/>
                <w:szCs w:val="20"/>
                <w:lang w:eastAsia="da-DK"/>
              </w:rPr>
              <w:t xml:space="preserve"> blander dine egne personlige holdninger ind i diskussionen og derfor aldrig skrive: ”jeg syntes” og ”jeg mener”?</w:t>
            </w:r>
          </w:p>
          <w:p w14:paraId="1E57877A"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p w14:paraId="1EF50599"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Formulerer du dig moderat? Dvs. at du ikke skriver: ”Hvis man sænker </w:t>
            </w:r>
            <w:proofErr w:type="gramStart"/>
            <w:r w:rsidRPr="00FD7E45">
              <w:rPr>
                <w:rFonts w:ascii="Arial" w:eastAsia="Times New Roman" w:hAnsi="Arial" w:cs="Arial"/>
                <w:color w:val="000000"/>
                <w:sz w:val="20"/>
                <w:szCs w:val="20"/>
                <w:lang w:eastAsia="da-DK"/>
              </w:rPr>
              <w:t>topskatten</w:t>
            </w:r>
            <w:proofErr w:type="gramEnd"/>
            <w:r w:rsidRPr="00FD7E45">
              <w:rPr>
                <w:rFonts w:ascii="Arial" w:eastAsia="Times New Roman" w:hAnsi="Arial" w:cs="Arial"/>
                <w:color w:val="000000"/>
                <w:sz w:val="20"/>
                <w:szCs w:val="20"/>
                <w:lang w:eastAsia="da-DK"/>
              </w:rPr>
              <w:t xml:space="preserve"> vil det medføre at flere vil arbejde mere og hårdere” – der er ikke absolutte sandheder men kun argumenter i en diskussion så derfor skal du f.eks. skrive ”Man kan argumentere for at hvis topskatten sænkes så vil flere have incitament til at arbejde flere timer da de vil opnå en større økonomisk gevinst af dette for dem selv”</w:t>
            </w:r>
          </w:p>
          <w:p w14:paraId="38E493DA" w14:textId="77777777" w:rsidR="00FD7E45" w:rsidRPr="00FD7E45" w:rsidRDefault="00FD7E45" w:rsidP="00FD7E45">
            <w:pPr>
              <w:spacing w:after="240" w:line="240" w:lineRule="auto"/>
              <w:rPr>
                <w:rFonts w:ascii="Times New Roman" w:eastAsia="Times New Roman" w:hAnsi="Times New Roman" w:cs="Times New Roman"/>
                <w:sz w:val="24"/>
                <w:szCs w:val="24"/>
                <w:lang w:eastAsia="da-DK"/>
              </w:rPr>
            </w:pPr>
          </w:p>
          <w:p w14:paraId="3408E0CC"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har belæg for de påstande der præsenteres – altså at kommer du med argumenter der kan understøtte synspunktet? Argumentet for påstanden er markeret med rødt i “to do”-boksen mens påstanden er markeret med grøn</w:t>
            </w:r>
          </w:p>
          <w:p w14:paraId="53A4BA57"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p w14:paraId="718D7957"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Belægget for påstandene styrkes væsentligt hvis det bakkes op af f.eks. en ekspertudtalelse eller en statistik eller lign – se den blå markering i to do-boksen.</w:t>
            </w:r>
          </w:p>
          <w:p w14:paraId="5B74E15C"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p w14:paraId="2DF66FB3"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inddraget analysen og redegørelsen i diskussionen?</w:t>
            </w:r>
          </w:p>
        </w:tc>
      </w:tr>
      <w:tr w:rsidR="00FD7E45" w:rsidRPr="00FD7E45" w14:paraId="3848A4B6" w14:textId="77777777" w:rsidTr="00FD7E45">
        <w:trPr>
          <w:trHeight w:val="5660"/>
        </w:trPr>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2EFDCDF5"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lastRenderedPageBreak/>
              <w:t>Svar på konklusionen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59D2FEAD"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Først har jeg redegjort for Thomas Ziehes teori om identitetsdannelse i det senmoderne samfund, hvor han (…). </w:t>
            </w:r>
          </w:p>
          <w:p w14:paraId="0E81286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Derudover har jeg med udgangspunkt i bilag A, C og D undersøgt unges forbrug af sociale medier, hvilket viste, at (…)</w:t>
            </w:r>
          </w:p>
          <w:p w14:paraId="0BF81DC3"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Til sidst har jeg diskuteret konsekvenserne af at danne sin identitet på sociale medier for unge, hvor man på den ene side (...) og på den anden side (...) </w:t>
            </w:r>
          </w:p>
          <w:p w14:paraId="489A7E9B"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På baggrund af min problemformulering kan jeg derfor konkludere, at (...) </w:t>
            </w:r>
          </w:p>
          <w:p w14:paraId="69F7E60F"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6641C0E9"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Jeg har lært rigtig meget om unge mennesker og Facebook (...) </w:t>
            </w:r>
          </w:p>
          <w:p w14:paraId="0392A754"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Subjektivering viser sig at være den bedste af Thomas Ziehes tre reaktionsmønstre (...)</w:t>
            </w:r>
          </w:p>
          <w:p w14:paraId="2C29FE95"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Der findes mange forskellige sociale medier </w:t>
            </w:r>
            <w:proofErr w:type="gramStart"/>
            <w:r w:rsidRPr="00FD7E45">
              <w:rPr>
                <w:rFonts w:ascii="Arial" w:eastAsia="Times New Roman" w:hAnsi="Arial" w:cs="Arial"/>
                <w:color w:val="000000"/>
                <w:sz w:val="20"/>
                <w:szCs w:val="20"/>
                <w:lang w:eastAsia="da-DK"/>
              </w:rPr>
              <w:t>eksempelvis</w:t>
            </w:r>
            <w:proofErr w:type="gramEnd"/>
            <w:r w:rsidRPr="00FD7E45">
              <w:rPr>
                <w:rFonts w:ascii="Arial" w:eastAsia="Times New Roman" w:hAnsi="Arial" w:cs="Arial"/>
                <w:color w:val="000000"/>
                <w:sz w:val="20"/>
                <w:szCs w:val="20"/>
                <w:lang w:eastAsia="da-DK"/>
              </w:rPr>
              <w:t xml:space="preserve"> </w:t>
            </w:r>
            <w:proofErr w:type="spellStart"/>
            <w:r w:rsidRPr="00FD7E45">
              <w:rPr>
                <w:rFonts w:ascii="Arial" w:eastAsia="Times New Roman" w:hAnsi="Arial" w:cs="Arial"/>
                <w:color w:val="000000"/>
                <w:sz w:val="20"/>
                <w:szCs w:val="20"/>
                <w:lang w:eastAsia="da-DK"/>
              </w:rPr>
              <w:t>SNAPchat</w:t>
            </w:r>
            <w:proofErr w:type="spellEnd"/>
            <w:r w:rsidRPr="00FD7E45">
              <w:rPr>
                <w:rFonts w:ascii="Arial" w:eastAsia="Times New Roman" w:hAnsi="Arial" w:cs="Arial"/>
                <w:color w:val="000000"/>
                <w:sz w:val="20"/>
                <w:szCs w:val="20"/>
                <w:lang w:eastAsia="da-DK"/>
              </w:rPr>
              <w:t>, Facebook, Instagram, Twitter (...)</w:t>
            </w:r>
          </w:p>
          <w:p w14:paraId="62187564"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Alt for mange unge mennesker er på Facebook nu om dage (...)</w:t>
            </w:r>
          </w:p>
          <w:p w14:paraId="5F5C604F"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Man kan ikke rigtig sige, hvad der rigtigt og forkert, så jeg kan ikke svare på min problemformulering.</w:t>
            </w:r>
          </w:p>
          <w:p w14:paraId="75E78E83"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I virkeligheden er det faktisk kun en ulempe for unge menneskers identitetsdannelse, at de bruger sociale medier så meget (...)</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4F53334C"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Besvarer konklusionen din problemformulering og alle tre underspørgsmål?</w:t>
            </w:r>
          </w:p>
          <w:p w14:paraId="45E3C04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sikret dig, at du ikke har skrevet noget nyt i konklusionen?</w:t>
            </w:r>
          </w:p>
          <w:p w14:paraId="4D5348B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din konklusion nuanceret?</w:t>
            </w:r>
          </w:p>
          <w:p w14:paraId="0F18884B"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Er din konklusion kort og præcis?</w:t>
            </w:r>
          </w:p>
          <w:p w14:paraId="3B315E7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Evt.: Har du overvejet at afslutte med en kort perspektivering? (</w:t>
            </w:r>
            <w:proofErr w:type="spellStart"/>
            <w:r w:rsidRPr="00FD7E45">
              <w:rPr>
                <w:rFonts w:ascii="Arial" w:eastAsia="Times New Roman" w:hAnsi="Arial" w:cs="Arial"/>
                <w:color w:val="000000"/>
                <w:sz w:val="20"/>
                <w:szCs w:val="20"/>
                <w:lang w:eastAsia="da-DK"/>
              </w:rPr>
              <w:t>Eks.andre</w:t>
            </w:r>
            <w:proofErr w:type="spellEnd"/>
            <w:r w:rsidRPr="00FD7E45">
              <w:rPr>
                <w:rFonts w:ascii="Arial" w:eastAsia="Times New Roman" w:hAnsi="Arial" w:cs="Arial"/>
                <w:color w:val="000000"/>
                <w:sz w:val="20"/>
                <w:szCs w:val="20"/>
                <w:lang w:eastAsia="da-DK"/>
              </w:rPr>
              <w:t xml:space="preserve"> samfundsfaglige vinkler på emnet)</w:t>
            </w:r>
          </w:p>
          <w:p w14:paraId="7002D8EB"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p>
        </w:tc>
      </w:tr>
      <w:tr w:rsidR="00FD7E45" w:rsidRPr="00FD7E45" w14:paraId="015D8CB2" w14:textId="77777777" w:rsidTr="00FD7E45">
        <w:trPr>
          <w:trHeight w:val="2820"/>
        </w:trPr>
        <w:tc>
          <w:tcPr>
            <w:tcW w:w="0" w:type="auto"/>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hideMark/>
          </w:tcPr>
          <w:p w14:paraId="55E39ED3" w14:textId="77777777" w:rsidR="00FD7E45" w:rsidRPr="00FD7E45" w:rsidRDefault="00FD7E45" w:rsidP="00FD7E45">
            <w:pPr>
              <w:spacing w:after="0" w:line="240" w:lineRule="auto"/>
              <w:rPr>
                <w:rFonts w:ascii="Times New Roman" w:eastAsia="Times New Roman" w:hAnsi="Times New Roman" w:cs="Times New Roman"/>
                <w:sz w:val="24"/>
                <w:szCs w:val="24"/>
                <w:lang w:eastAsia="da-DK"/>
              </w:rPr>
            </w:pPr>
            <w:r w:rsidRPr="00FD7E45">
              <w:rPr>
                <w:rFonts w:ascii="Arial" w:eastAsia="Times New Roman" w:hAnsi="Arial" w:cs="Arial"/>
                <w:b/>
                <w:bCs/>
                <w:color w:val="000000"/>
                <w:lang w:eastAsia="da-DK"/>
              </w:rPr>
              <w:lastRenderedPageBreak/>
              <w:t>Litteraturlisten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1850F426"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Bøger:</w:t>
            </w:r>
          </w:p>
          <w:p w14:paraId="74B31411"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 xml:space="preserve">Bjørnstrup, V. Matthiasen, T. og Skov, O. (2015) </w:t>
            </w:r>
            <w:r w:rsidRPr="00FD7E45">
              <w:rPr>
                <w:rFonts w:ascii="Arial" w:eastAsia="Times New Roman" w:hAnsi="Arial" w:cs="Arial"/>
                <w:i/>
                <w:iCs/>
                <w:color w:val="000000"/>
                <w:sz w:val="20"/>
                <w:szCs w:val="20"/>
                <w:lang w:eastAsia="da-DK"/>
              </w:rPr>
              <w:t>Netværkssamfundet - Jeg er på, altså er jeg</w:t>
            </w:r>
            <w:r w:rsidRPr="00FD7E45">
              <w:rPr>
                <w:rFonts w:ascii="Arial" w:eastAsia="Times New Roman" w:hAnsi="Arial" w:cs="Arial"/>
                <w:color w:val="000000"/>
                <w:sz w:val="20"/>
                <w:szCs w:val="20"/>
                <w:lang w:eastAsia="da-DK"/>
              </w:rPr>
              <w:t>, 2.udgave, Forlaget Columbus, København</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1515CE35"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Bøger:</w:t>
            </w:r>
          </w:p>
          <w:p w14:paraId="00948EAA"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B-bogen</w:t>
            </w:r>
          </w:p>
          <w:p w14:paraId="5E31C734"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Netværkssamfundet - “Jeg er på, altså er jeg”</w:t>
            </w:r>
          </w:p>
          <w:p w14:paraId="36B3FF9E"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Velfærdsstaten under pres</w:t>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hideMark/>
          </w:tcPr>
          <w:p w14:paraId="32621AA7"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det hele med?</w:t>
            </w:r>
          </w:p>
          <w:p w14:paraId="78A552BB"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r w:rsidRPr="00FD7E45">
              <w:rPr>
                <w:rFonts w:ascii="Arial" w:eastAsia="Times New Roman" w:hAnsi="Arial" w:cs="Arial"/>
                <w:color w:val="000000"/>
                <w:sz w:val="20"/>
                <w:szCs w:val="20"/>
                <w:lang w:eastAsia="da-DK"/>
              </w:rPr>
              <w:t>Har du fulgt anvisningerne fra skriveportalen?</w:t>
            </w:r>
          </w:p>
          <w:p w14:paraId="7963B682" w14:textId="77777777" w:rsidR="00FD7E45" w:rsidRPr="00FD7E45" w:rsidRDefault="00FD7E45" w:rsidP="00FD7E45">
            <w:pPr>
              <w:spacing w:after="200" w:line="240" w:lineRule="auto"/>
              <w:rPr>
                <w:rFonts w:ascii="Times New Roman" w:eastAsia="Times New Roman" w:hAnsi="Times New Roman" w:cs="Times New Roman"/>
                <w:sz w:val="24"/>
                <w:szCs w:val="24"/>
                <w:lang w:eastAsia="da-DK"/>
              </w:rPr>
            </w:pPr>
            <w:hyperlink r:id="rId5" w:history="1">
              <w:r w:rsidRPr="00FD7E45">
                <w:rPr>
                  <w:rFonts w:ascii="Arial" w:eastAsia="Times New Roman" w:hAnsi="Arial" w:cs="Arial"/>
                  <w:color w:val="1155CC"/>
                  <w:sz w:val="20"/>
                  <w:szCs w:val="20"/>
                  <w:u w:val="single"/>
                  <w:lang w:eastAsia="da-DK"/>
                </w:rPr>
                <w:t>http://www.gymnasiet.dk/media/3017/litteraturliste-apr-2016-ver-2.pdf</w:t>
              </w:r>
            </w:hyperlink>
          </w:p>
        </w:tc>
      </w:tr>
    </w:tbl>
    <w:p w14:paraId="7CEB38B1" w14:textId="77777777" w:rsidR="00BE3966" w:rsidRPr="00FD7E45" w:rsidRDefault="00BE3966" w:rsidP="00FD7E45"/>
    <w:sectPr w:rsidR="00BE3966" w:rsidRPr="00FD7E45" w:rsidSect="00FD7E45">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2703"/>
    <w:multiLevelType w:val="multilevel"/>
    <w:tmpl w:val="9C26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C1DF8"/>
    <w:multiLevelType w:val="multilevel"/>
    <w:tmpl w:val="EF18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550752">
    <w:abstractNumId w:val="0"/>
  </w:num>
  <w:num w:numId="2" w16cid:durableId="147071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45"/>
    <w:rsid w:val="003B3CE3"/>
    <w:rsid w:val="00471F66"/>
    <w:rsid w:val="00BE3966"/>
    <w:rsid w:val="00FD7E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E446"/>
  <w15:chartTrackingRefBased/>
  <w15:docId w15:val="{65A08ACA-8231-41F4-BF4B-C9A50B71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D7E4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tab-span">
    <w:name w:val="apple-tab-span"/>
    <w:basedOn w:val="Standardskrifttypeiafsnit"/>
    <w:rsid w:val="00FD7E45"/>
  </w:style>
  <w:style w:type="character" w:styleId="Hyperlink">
    <w:name w:val="Hyperlink"/>
    <w:basedOn w:val="Standardskrifttypeiafsnit"/>
    <w:uiPriority w:val="99"/>
    <w:semiHidden/>
    <w:unhideWhenUsed/>
    <w:rsid w:val="00FD7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ymnasiet.dk/media/3017/litteraturliste-apr-2016-ver-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1510</Words>
  <Characters>9212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Almedina B Boskailo</dc:creator>
  <cp:keywords/>
  <dc:description/>
  <cp:lastModifiedBy>Maj-Britt Agerskov</cp:lastModifiedBy>
  <cp:revision>2</cp:revision>
  <dcterms:created xsi:type="dcterms:W3CDTF">2026-02-24T09:23:00Z</dcterms:created>
  <dcterms:modified xsi:type="dcterms:W3CDTF">2026-02-24T09:23:00Z</dcterms:modified>
</cp:coreProperties>
</file>