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B945" w14:textId="7FA21BD3" w:rsidR="007C7EDE" w:rsidRDefault="007C7EDE" w:rsidP="007C7EDE">
      <w:pPr>
        <w:rPr>
          <w:rFonts w:ascii="Quire Sans Pro Light" w:hAnsi="Quire Sans Pro Light"/>
          <w:b/>
          <w:sz w:val="44"/>
          <w:szCs w:val="44"/>
        </w:rPr>
      </w:pPr>
      <w:r w:rsidRPr="00C26636">
        <w:rPr>
          <w:rFonts w:ascii="Quire Sans Pro Light" w:hAnsi="Quire Sans Pro Light"/>
          <w:b/>
          <w:sz w:val="44"/>
          <w:szCs w:val="44"/>
        </w:rPr>
        <w:t>Iliaden 1. sang, vers 1</w:t>
      </w:r>
      <w:r w:rsidR="002D2926" w:rsidRPr="00C26636">
        <w:rPr>
          <w:rFonts w:ascii="Quire Sans Pro Light" w:hAnsi="Quire Sans Pro Light"/>
          <w:b/>
          <w:sz w:val="44"/>
          <w:szCs w:val="44"/>
        </w:rPr>
        <w:t>47</w:t>
      </w:r>
      <w:r w:rsidRPr="00C26636">
        <w:rPr>
          <w:rFonts w:ascii="Quire Sans Pro Light" w:hAnsi="Quire Sans Pro Light"/>
          <w:b/>
          <w:sz w:val="44"/>
          <w:szCs w:val="44"/>
        </w:rPr>
        <w:t>-</w:t>
      </w:r>
      <w:r w:rsidR="00635622" w:rsidRPr="00C26636">
        <w:rPr>
          <w:rFonts w:ascii="Quire Sans Pro Light" w:hAnsi="Quire Sans Pro Light"/>
          <w:b/>
          <w:sz w:val="44"/>
          <w:szCs w:val="44"/>
        </w:rPr>
        <w:t>3</w:t>
      </w:r>
      <w:r w:rsidR="00F63EA1">
        <w:rPr>
          <w:rFonts w:ascii="Quire Sans Pro Light" w:hAnsi="Quire Sans Pro Light"/>
          <w:b/>
          <w:sz w:val="44"/>
          <w:szCs w:val="44"/>
        </w:rPr>
        <w:t>43</w:t>
      </w:r>
    </w:p>
    <w:p w14:paraId="2232218E" w14:textId="783E083E" w:rsidR="0071195B" w:rsidRDefault="0071195B" w:rsidP="007C7EDE">
      <w:pPr>
        <w:rPr>
          <w:rFonts w:ascii="Quire Sans Pro Light" w:hAnsi="Quire Sans Pro Light"/>
          <w:b/>
          <w:sz w:val="44"/>
          <w:szCs w:val="44"/>
        </w:rPr>
      </w:pPr>
    </w:p>
    <w:p w14:paraId="5F1AD2F0" w14:textId="77777777" w:rsidR="00231DAC" w:rsidRPr="00C26636" w:rsidRDefault="00231DAC" w:rsidP="00761630">
      <w:pPr>
        <w:rPr>
          <w:rFonts w:ascii="Quire Sans Pro Light" w:hAnsi="Quire Sans Pro Light"/>
          <w:sz w:val="28"/>
          <w:szCs w:val="28"/>
        </w:rPr>
      </w:pPr>
    </w:p>
    <w:p w14:paraId="56969963" w14:textId="781CE9E8" w:rsidR="00231DAC" w:rsidRPr="00C26636" w:rsidRDefault="00231DAC" w:rsidP="00231DAC">
      <w:pPr>
        <w:numPr>
          <w:ilvl w:val="0"/>
          <w:numId w:val="1"/>
        </w:numPr>
        <w:tabs>
          <w:tab w:val="left" w:pos="0"/>
        </w:tabs>
        <w:rPr>
          <w:rFonts w:ascii="Quire Sans Pro Light" w:hAnsi="Quire Sans Pro Light"/>
          <w:b/>
          <w:bCs/>
          <w:sz w:val="28"/>
          <w:szCs w:val="28"/>
          <w:lang w:val="de-DE"/>
        </w:rPr>
      </w:pPr>
      <w:r w:rsidRPr="00C26636">
        <w:rPr>
          <w:rFonts w:ascii="Quire Sans Pro Light" w:hAnsi="Quire Sans Pro Light"/>
          <w:b/>
          <w:bCs/>
          <w:sz w:val="28"/>
          <w:szCs w:val="28"/>
          <w:lang w:val="de-DE"/>
        </w:rPr>
        <w:t>Achilleus’ replik vers 225-244.</w:t>
      </w:r>
    </w:p>
    <w:p w14:paraId="6A874D1E" w14:textId="77777777" w:rsidR="00231DAC" w:rsidRPr="00C26636" w:rsidRDefault="00231DAC" w:rsidP="00231DAC">
      <w:pPr>
        <w:pStyle w:val="Listeafsnit"/>
        <w:rPr>
          <w:rFonts w:ascii="Quire Sans Pro Light" w:hAnsi="Quire Sans Pro Light"/>
          <w:sz w:val="28"/>
          <w:szCs w:val="28"/>
        </w:rPr>
      </w:pPr>
    </w:p>
    <w:p w14:paraId="28246253" w14:textId="5B473A5B" w:rsidR="00231DAC" w:rsidRPr="00C26636" w:rsidRDefault="00231DAC" w:rsidP="00C26636">
      <w:pPr>
        <w:pStyle w:val="Listeafsnit"/>
        <w:numPr>
          <w:ilvl w:val="3"/>
          <w:numId w:val="12"/>
        </w:numPr>
        <w:tabs>
          <w:tab w:val="left" w:pos="0"/>
        </w:tabs>
        <w:rPr>
          <w:rFonts w:ascii="Quire Sans Pro Light" w:hAnsi="Quire Sans Pro Light"/>
          <w:sz w:val="28"/>
          <w:szCs w:val="28"/>
          <w:lang w:val="de-DE"/>
        </w:rPr>
      </w:pPr>
      <w:r w:rsidRPr="00C26636">
        <w:rPr>
          <w:rFonts w:ascii="Quire Sans Pro Light" w:hAnsi="Quire Sans Pro Light"/>
          <w:sz w:val="28"/>
          <w:szCs w:val="28"/>
        </w:rPr>
        <w:t>Hvordan tiltales Agamemnon?</w:t>
      </w:r>
    </w:p>
    <w:p w14:paraId="16DCCC2B" w14:textId="77777777" w:rsidR="00231DAC" w:rsidRPr="00C26636" w:rsidRDefault="00231DAC" w:rsidP="00C26636">
      <w:pPr>
        <w:numPr>
          <w:ilvl w:val="3"/>
          <w:numId w:val="12"/>
        </w:numPr>
        <w:rPr>
          <w:rFonts w:ascii="Quire Sans Pro Light" w:hAnsi="Quire Sans Pro Light"/>
          <w:sz w:val="28"/>
          <w:szCs w:val="28"/>
        </w:rPr>
      </w:pPr>
      <w:r w:rsidRPr="00C26636">
        <w:rPr>
          <w:rFonts w:ascii="Quire Sans Pro Light" w:hAnsi="Quire Sans Pro Light"/>
          <w:sz w:val="28"/>
          <w:szCs w:val="28"/>
        </w:rPr>
        <w:t>Hvad går Achilleus’ ed ud på?</w:t>
      </w:r>
    </w:p>
    <w:p w14:paraId="72A08C12" w14:textId="78357471" w:rsidR="00231DAC" w:rsidRPr="003357A5" w:rsidRDefault="00231DAC" w:rsidP="003357A5">
      <w:pPr>
        <w:numPr>
          <w:ilvl w:val="3"/>
          <w:numId w:val="12"/>
        </w:numPr>
        <w:rPr>
          <w:rFonts w:ascii="Quire Sans Pro Light" w:hAnsi="Quire Sans Pro Light"/>
          <w:sz w:val="28"/>
          <w:szCs w:val="28"/>
        </w:rPr>
      </w:pPr>
      <w:r w:rsidRPr="00C26636">
        <w:rPr>
          <w:rFonts w:ascii="Quire Sans Pro Light" w:hAnsi="Quire Sans Pro Light"/>
          <w:sz w:val="28"/>
          <w:szCs w:val="28"/>
        </w:rPr>
        <w:t>Hvilken funktion har beskrivelsen af staven?</w:t>
      </w:r>
    </w:p>
    <w:p w14:paraId="142A7F16" w14:textId="080F59AF" w:rsidR="00231DAC" w:rsidRPr="00C26636" w:rsidRDefault="00231DAC" w:rsidP="00C1625E">
      <w:pPr>
        <w:ind w:left="1440"/>
        <w:rPr>
          <w:rFonts w:ascii="Quire Sans Pro Light" w:hAnsi="Quire Sans Pro Light"/>
          <w:sz w:val="28"/>
          <w:szCs w:val="28"/>
        </w:rPr>
      </w:pPr>
      <w:r w:rsidRPr="00C26636">
        <w:rPr>
          <w:rFonts w:ascii="Quire Sans Pro Light" w:hAnsi="Quire Sans Pro Light"/>
          <w:sz w:val="28"/>
          <w:szCs w:val="28"/>
        </w:rPr>
        <w:t xml:space="preserve">Hvorfor kaster Achilleus </w:t>
      </w:r>
      <w:r w:rsidR="007E25F7">
        <w:rPr>
          <w:rFonts w:ascii="Quire Sans Pro Light" w:hAnsi="Quire Sans Pro Light"/>
          <w:sz w:val="28"/>
          <w:szCs w:val="28"/>
        </w:rPr>
        <w:t xml:space="preserve">staven </w:t>
      </w:r>
      <w:r w:rsidRPr="00C26636">
        <w:rPr>
          <w:rFonts w:ascii="Quire Sans Pro Light" w:hAnsi="Quire Sans Pro Light"/>
          <w:sz w:val="28"/>
          <w:szCs w:val="28"/>
        </w:rPr>
        <w:t>til jorden?</w:t>
      </w:r>
    </w:p>
    <w:p w14:paraId="522D440E" w14:textId="77777777" w:rsidR="00231DAC" w:rsidRPr="00C26636" w:rsidRDefault="00231DAC" w:rsidP="00231DAC">
      <w:pPr>
        <w:ind w:left="1080"/>
        <w:rPr>
          <w:rFonts w:ascii="Quire Sans Pro Light" w:hAnsi="Quire Sans Pro Light"/>
          <w:sz w:val="28"/>
          <w:szCs w:val="28"/>
        </w:rPr>
      </w:pPr>
    </w:p>
    <w:p w14:paraId="3D5A1BE0" w14:textId="363730C7" w:rsidR="00231DAC" w:rsidRPr="00C26636" w:rsidRDefault="00231DAC" w:rsidP="00231DAC">
      <w:pPr>
        <w:numPr>
          <w:ilvl w:val="0"/>
          <w:numId w:val="1"/>
        </w:numPr>
        <w:rPr>
          <w:rFonts w:ascii="Quire Sans Pro Light" w:hAnsi="Quire Sans Pro Light"/>
          <w:b/>
          <w:bCs/>
          <w:sz w:val="28"/>
          <w:szCs w:val="28"/>
        </w:rPr>
      </w:pPr>
      <w:r w:rsidRPr="00C26636">
        <w:rPr>
          <w:rFonts w:ascii="Quire Sans Pro Light" w:hAnsi="Quire Sans Pro Light"/>
          <w:b/>
          <w:bCs/>
          <w:sz w:val="28"/>
          <w:szCs w:val="28"/>
        </w:rPr>
        <w:t>Analyser Nestors tale vers 254-28</w:t>
      </w:r>
      <w:r w:rsidR="004F1872" w:rsidRPr="00C26636">
        <w:rPr>
          <w:rFonts w:ascii="Quire Sans Pro Light" w:hAnsi="Quire Sans Pro Light"/>
          <w:b/>
          <w:bCs/>
          <w:sz w:val="28"/>
          <w:szCs w:val="28"/>
        </w:rPr>
        <w:t>4</w:t>
      </w:r>
    </w:p>
    <w:p w14:paraId="40C187B5" w14:textId="6C303132" w:rsidR="004F1872" w:rsidRPr="00C26636" w:rsidRDefault="004F1872" w:rsidP="004F1872">
      <w:pPr>
        <w:pStyle w:val="Listeafsnit"/>
        <w:numPr>
          <w:ilvl w:val="0"/>
          <w:numId w:val="8"/>
        </w:numPr>
        <w:rPr>
          <w:rFonts w:ascii="Quire Sans Pro Light" w:hAnsi="Quire Sans Pro Light"/>
          <w:sz w:val="28"/>
          <w:szCs w:val="28"/>
        </w:rPr>
      </w:pPr>
      <w:r w:rsidRPr="00C26636">
        <w:rPr>
          <w:rFonts w:ascii="Quire Sans Pro Light" w:hAnsi="Quire Sans Pro Light"/>
          <w:sz w:val="28"/>
          <w:szCs w:val="28"/>
        </w:rPr>
        <w:t>Hvordan beskrives Nestor?</w:t>
      </w:r>
    </w:p>
    <w:p w14:paraId="0FDC3651" w14:textId="77777777" w:rsidR="0071207C" w:rsidRPr="00C26636" w:rsidRDefault="0071207C" w:rsidP="0071207C">
      <w:pPr>
        <w:pStyle w:val="Listeafsnit"/>
        <w:ind w:left="1440"/>
        <w:rPr>
          <w:rFonts w:ascii="Quire Sans Pro Light" w:hAnsi="Quire Sans Pro Light"/>
          <w:sz w:val="28"/>
          <w:szCs w:val="28"/>
        </w:rPr>
      </w:pPr>
    </w:p>
    <w:p w14:paraId="5B8010BB" w14:textId="24EB267C" w:rsidR="004F1872" w:rsidRPr="00C26636" w:rsidRDefault="004F1872" w:rsidP="004F1872">
      <w:pPr>
        <w:ind w:left="1080"/>
        <w:rPr>
          <w:rFonts w:ascii="Quire Sans Pro Light" w:hAnsi="Quire Sans Pro Light"/>
          <w:b/>
          <w:bCs/>
          <w:sz w:val="28"/>
          <w:szCs w:val="28"/>
        </w:rPr>
      </w:pPr>
      <w:r w:rsidRPr="00C26636">
        <w:rPr>
          <w:rFonts w:ascii="Quire Sans Pro Light" w:hAnsi="Quire Sans Pro Light"/>
          <w:b/>
          <w:bCs/>
          <w:sz w:val="28"/>
          <w:szCs w:val="28"/>
        </w:rPr>
        <w:t>Indledning (vers 254-258)</w:t>
      </w:r>
      <w:r w:rsidR="0071207C" w:rsidRPr="00C26636">
        <w:rPr>
          <w:rFonts w:ascii="Quire Sans Pro Light" w:hAnsi="Quire Sans Pro Light"/>
          <w:b/>
          <w:bCs/>
          <w:sz w:val="28"/>
          <w:szCs w:val="28"/>
        </w:rPr>
        <w:t>:</w:t>
      </w:r>
    </w:p>
    <w:p w14:paraId="5B0EB7F0" w14:textId="5FAF6C85" w:rsidR="004F1872" w:rsidRPr="00C26636" w:rsidRDefault="004F1872" w:rsidP="004F1872">
      <w:pPr>
        <w:pStyle w:val="Listeafsnit"/>
        <w:numPr>
          <w:ilvl w:val="0"/>
          <w:numId w:val="8"/>
        </w:numPr>
        <w:rPr>
          <w:rFonts w:ascii="Quire Sans Pro Light" w:hAnsi="Quire Sans Pro Light"/>
          <w:sz w:val="28"/>
          <w:szCs w:val="28"/>
        </w:rPr>
      </w:pPr>
      <w:r w:rsidRPr="00C26636">
        <w:rPr>
          <w:rFonts w:ascii="Quire Sans Pro Light" w:hAnsi="Quire Sans Pro Light"/>
          <w:sz w:val="28"/>
          <w:szCs w:val="28"/>
        </w:rPr>
        <w:t xml:space="preserve">Hvem henvender </w:t>
      </w:r>
      <w:r w:rsidR="007E25F7">
        <w:rPr>
          <w:rFonts w:ascii="Quire Sans Pro Light" w:hAnsi="Quire Sans Pro Light"/>
          <w:sz w:val="28"/>
          <w:szCs w:val="28"/>
        </w:rPr>
        <w:t>Nestor</w:t>
      </w:r>
      <w:r w:rsidRPr="00C26636">
        <w:rPr>
          <w:rFonts w:ascii="Quire Sans Pro Light" w:hAnsi="Quire Sans Pro Light"/>
          <w:sz w:val="28"/>
          <w:szCs w:val="28"/>
        </w:rPr>
        <w:t xml:space="preserve"> sig til?</w:t>
      </w:r>
    </w:p>
    <w:p w14:paraId="5EB36281" w14:textId="77777777" w:rsidR="004F1872" w:rsidRPr="00C26636" w:rsidRDefault="004F1872" w:rsidP="004F1872">
      <w:pPr>
        <w:pStyle w:val="Listeafsnit"/>
        <w:numPr>
          <w:ilvl w:val="0"/>
          <w:numId w:val="8"/>
        </w:numPr>
        <w:rPr>
          <w:rFonts w:ascii="Quire Sans Pro Light" w:hAnsi="Quire Sans Pro Light"/>
          <w:sz w:val="28"/>
          <w:szCs w:val="28"/>
        </w:rPr>
      </w:pPr>
      <w:r w:rsidRPr="00C26636">
        <w:rPr>
          <w:rFonts w:ascii="Quire Sans Pro Light" w:hAnsi="Quire Sans Pro Light"/>
          <w:sz w:val="28"/>
          <w:szCs w:val="28"/>
        </w:rPr>
        <w:t>Hvad siger han helt konkret?</w:t>
      </w:r>
    </w:p>
    <w:p w14:paraId="22D6D36B" w14:textId="0E1C6B50" w:rsidR="004F1872" w:rsidRPr="00C26636" w:rsidRDefault="004F1872" w:rsidP="004F1872">
      <w:pPr>
        <w:pStyle w:val="Listeafsnit"/>
        <w:numPr>
          <w:ilvl w:val="0"/>
          <w:numId w:val="8"/>
        </w:numPr>
        <w:rPr>
          <w:rFonts w:ascii="Quire Sans Pro Light" w:hAnsi="Quire Sans Pro Light"/>
          <w:sz w:val="28"/>
          <w:szCs w:val="28"/>
        </w:rPr>
      </w:pPr>
      <w:r w:rsidRPr="00C26636">
        <w:rPr>
          <w:rFonts w:ascii="Quire Sans Pro Light" w:hAnsi="Quire Sans Pro Light"/>
          <w:sz w:val="28"/>
          <w:szCs w:val="28"/>
        </w:rPr>
        <w:t>Hvordan er tonen i hans henvendelse?</w:t>
      </w:r>
    </w:p>
    <w:p w14:paraId="734DA424" w14:textId="77777777" w:rsidR="0071207C" w:rsidRPr="00C26636" w:rsidRDefault="0071207C" w:rsidP="0071207C">
      <w:pPr>
        <w:pStyle w:val="Listeafsnit"/>
        <w:ind w:left="1440"/>
        <w:rPr>
          <w:rFonts w:ascii="Quire Sans Pro Light" w:hAnsi="Quire Sans Pro Light"/>
          <w:sz w:val="28"/>
          <w:szCs w:val="28"/>
        </w:rPr>
      </w:pPr>
    </w:p>
    <w:p w14:paraId="26798092" w14:textId="77777777" w:rsidR="004F1872" w:rsidRPr="00C26636" w:rsidRDefault="004F1872" w:rsidP="004F1872">
      <w:pPr>
        <w:ind w:left="1080"/>
        <w:rPr>
          <w:rFonts w:ascii="Quire Sans Pro Light" w:hAnsi="Quire Sans Pro Light"/>
          <w:b/>
          <w:bCs/>
          <w:sz w:val="28"/>
          <w:szCs w:val="28"/>
        </w:rPr>
      </w:pPr>
      <w:r w:rsidRPr="00C26636">
        <w:rPr>
          <w:rFonts w:ascii="Quire Sans Pro Light" w:hAnsi="Quire Sans Pro Light"/>
          <w:b/>
          <w:bCs/>
          <w:sz w:val="28"/>
          <w:szCs w:val="28"/>
        </w:rPr>
        <w:t>Fortiden (vers 259-273)</w:t>
      </w:r>
    </w:p>
    <w:p w14:paraId="1E462C92" w14:textId="1D20C12F" w:rsidR="004F1872" w:rsidRPr="00C26636" w:rsidRDefault="003470BD" w:rsidP="004F1872">
      <w:pPr>
        <w:pStyle w:val="Listeafsnit"/>
        <w:numPr>
          <w:ilvl w:val="0"/>
          <w:numId w:val="8"/>
        </w:numPr>
        <w:rPr>
          <w:rFonts w:ascii="Quire Sans Pro Light" w:hAnsi="Quire Sans Pro Light"/>
          <w:sz w:val="28"/>
          <w:szCs w:val="28"/>
        </w:rPr>
      </w:pPr>
      <w:r>
        <w:rPr>
          <w:rFonts w:ascii="Quire Sans Pro Light" w:hAnsi="Quire Sans Pro Light"/>
          <w:sz w:val="28"/>
          <w:szCs w:val="28"/>
        </w:rPr>
        <w:t>Hvad er det Nestor siger om sin fortid? Hvorfor siger han det?</w:t>
      </w:r>
    </w:p>
    <w:p w14:paraId="604CE23B" w14:textId="77777777" w:rsidR="0071207C" w:rsidRPr="00C26636" w:rsidRDefault="0071207C" w:rsidP="0071207C">
      <w:pPr>
        <w:pStyle w:val="Listeafsnit"/>
        <w:ind w:left="1440"/>
        <w:rPr>
          <w:rFonts w:ascii="Quire Sans Pro Light" w:hAnsi="Quire Sans Pro Light"/>
          <w:sz w:val="28"/>
          <w:szCs w:val="28"/>
        </w:rPr>
      </w:pPr>
    </w:p>
    <w:p w14:paraId="193FD3A4" w14:textId="77777777" w:rsidR="004F1872" w:rsidRPr="00C26636" w:rsidRDefault="004F1872" w:rsidP="0071207C">
      <w:pPr>
        <w:ind w:left="1080"/>
        <w:rPr>
          <w:rFonts w:ascii="Quire Sans Pro Light" w:hAnsi="Quire Sans Pro Light"/>
          <w:b/>
          <w:bCs/>
          <w:sz w:val="28"/>
          <w:szCs w:val="28"/>
        </w:rPr>
      </w:pPr>
      <w:r w:rsidRPr="00C26636">
        <w:rPr>
          <w:rFonts w:ascii="Quire Sans Pro Light" w:hAnsi="Quire Sans Pro Light"/>
          <w:b/>
          <w:bCs/>
          <w:sz w:val="28"/>
          <w:szCs w:val="28"/>
        </w:rPr>
        <w:t>Direkte henvendelse til begge (vers 274-284)</w:t>
      </w:r>
    </w:p>
    <w:p w14:paraId="62C1B5D2" w14:textId="649A7B67" w:rsidR="004F1872" w:rsidRPr="00C26636" w:rsidRDefault="004F1872" w:rsidP="004F1872">
      <w:pPr>
        <w:pStyle w:val="Listeafsnit"/>
        <w:numPr>
          <w:ilvl w:val="0"/>
          <w:numId w:val="8"/>
        </w:numPr>
        <w:rPr>
          <w:rFonts w:ascii="Quire Sans Pro Light" w:hAnsi="Quire Sans Pro Light"/>
          <w:sz w:val="28"/>
          <w:szCs w:val="28"/>
        </w:rPr>
      </w:pPr>
      <w:r w:rsidRPr="00C26636">
        <w:rPr>
          <w:rFonts w:ascii="Quire Sans Pro Light" w:hAnsi="Quire Sans Pro Light"/>
          <w:sz w:val="28"/>
          <w:szCs w:val="28"/>
        </w:rPr>
        <w:t xml:space="preserve">Hvad beder </w:t>
      </w:r>
      <w:r w:rsidR="002A7FF8">
        <w:rPr>
          <w:rFonts w:ascii="Quire Sans Pro Light" w:hAnsi="Quire Sans Pro Light"/>
          <w:sz w:val="28"/>
          <w:szCs w:val="28"/>
        </w:rPr>
        <w:t>Nestor</w:t>
      </w:r>
      <w:r w:rsidRPr="00C26636">
        <w:rPr>
          <w:rFonts w:ascii="Quire Sans Pro Light" w:hAnsi="Quire Sans Pro Light"/>
          <w:sz w:val="28"/>
          <w:szCs w:val="28"/>
        </w:rPr>
        <w:t xml:space="preserve"> Agamemnon om?</w:t>
      </w:r>
    </w:p>
    <w:p w14:paraId="27ECD532" w14:textId="56E2ABDA" w:rsidR="004F1872" w:rsidRPr="00C26636" w:rsidRDefault="004F1872" w:rsidP="004F1872">
      <w:pPr>
        <w:pStyle w:val="Listeafsnit"/>
        <w:numPr>
          <w:ilvl w:val="0"/>
          <w:numId w:val="8"/>
        </w:numPr>
        <w:rPr>
          <w:rFonts w:ascii="Quire Sans Pro Light" w:hAnsi="Quire Sans Pro Light"/>
          <w:sz w:val="28"/>
          <w:szCs w:val="28"/>
        </w:rPr>
      </w:pPr>
      <w:r w:rsidRPr="00C26636">
        <w:rPr>
          <w:rFonts w:ascii="Quire Sans Pro Light" w:hAnsi="Quire Sans Pro Light"/>
          <w:sz w:val="28"/>
          <w:szCs w:val="28"/>
        </w:rPr>
        <w:t xml:space="preserve">Hvad beder </w:t>
      </w:r>
      <w:r w:rsidR="002A7FF8">
        <w:rPr>
          <w:rFonts w:ascii="Quire Sans Pro Light" w:hAnsi="Quire Sans Pro Light"/>
          <w:sz w:val="28"/>
          <w:szCs w:val="28"/>
        </w:rPr>
        <w:t>Nestor</w:t>
      </w:r>
      <w:r w:rsidRPr="00C26636">
        <w:rPr>
          <w:rFonts w:ascii="Quire Sans Pro Light" w:hAnsi="Quire Sans Pro Light"/>
          <w:sz w:val="28"/>
          <w:szCs w:val="28"/>
        </w:rPr>
        <w:t xml:space="preserve"> Achilleus om?</w:t>
      </w:r>
    </w:p>
    <w:p w14:paraId="673B974B" w14:textId="47E94102" w:rsidR="0071207C" w:rsidRDefault="0071207C" w:rsidP="0071207C">
      <w:pPr>
        <w:pStyle w:val="Listeafsnit"/>
        <w:numPr>
          <w:ilvl w:val="0"/>
          <w:numId w:val="8"/>
        </w:numPr>
        <w:rPr>
          <w:rFonts w:ascii="Quire Sans Pro Light" w:hAnsi="Quire Sans Pro Light"/>
          <w:sz w:val="28"/>
          <w:szCs w:val="28"/>
        </w:rPr>
      </w:pPr>
      <w:r w:rsidRPr="00C26636">
        <w:rPr>
          <w:rFonts w:ascii="Quire Sans Pro Light" w:hAnsi="Quire Sans Pro Light"/>
          <w:sz w:val="28"/>
          <w:szCs w:val="28"/>
        </w:rPr>
        <w:t>Sammenlign Nestors retorik med de to heltes.</w:t>
      </w:r>
    </w:p>
    <w:p w14:paraId="5A6FB51A" w14:textId="199C5D5C" w:rsidR="00FF3577" w:rsidRDefault="00FF3577" w:rsidP="00FF3577">
      <w:pPr>
        <w:rPr>
          <w:rFonts w:ascii="Quire Sans Pro Light" w:hAnsi="Quire Sans Pro Light"/>
          <w:sz w:val="28"/>
          <w:szCs w:val="28"/>
        </w:rPr>
      </w:pPr>
    </w:p>
    <w:p w14:paraId="1EB6533D" w14:textId="6F11B4BF" w:rsidR="00FF3577" w:rsidRPr="00F63EA1" w:rsidRDefault="00905E10" w:rsidP="00FF3577">
      <w:pPr>
        <w:pStyle w:val="Listeafsnit"/>
        <w:numPr>
          <w:ilvl w:val="0"/>
          <w:numId w:val="1"/>
        </w:numPr>
        <w:rPr>
          <w:rFonts w:ascii="Quire Sans Pro Light" w:hAnsi="Quire Sans Pro Light"/>
          <w:b/>
          <w:bCs/>
          <w:sz w:val="28"/>
          <w:szCs w:val="28"/>
          <w:lang w:val="nb-NO"/>
        </w:rPr>
      </w:pPr>
      <w:r w:rsidRPr="00F63EA1">
        <w:rPr>
          <w:rFonts w:ascii="Quire Sans Pro Light" w:hAnsi="Quire Sans Pro Light"/>
          <w:b/>
          <w:bCs/>
          <w:sz w:val="28"/>
          <w:szCs w:val="28"/>
          <w:lang w:val="nb-NO"/>
        </w:rPr>
        <w:t>Agamenon og Achilleus’ svar til Nestor vers 285- 303</w:t>
      </w:r>
    </w:p>
    <w:p w14:paraId="144C8A75" w14:textId="77A96F71" w:rsidR="0071207C" w:rsidRPr="00F63EA1" w:rsidRDefault="0071207C" w:rsidP="00905E10">
      <w:pPr>
        <w:pStyle w:val="Listeafsnit"/>
        <w:numPr>
          <w:ilvl w:val="0"/>
          <w:numId w:val="14"/>
        </w:numPr>
        <w:rPr>
          <w:rFonts w:ascii="Quire Sans Pro Light" w:hAnsi="Quire Sans Pro Light"/>
          <w:sz w:val="28"/>
          <w:szCs w:val="28"/>
        </w:rPr>
      </w:pPr>
      <w:r w:rsidRPr="00F63EA1">
        <w:rPr>
          <w:rFonts w:ascii="Quire Sans Pro Light" w:hAnsi="Quire Sans Pro Light"/>
          <w:sz w:val="28"/>
          <w:szCs w:val="28"/>
        </w:rPr>
        <w:t>Hvem af de to har lyttet til Nestors rå</w:t>
      </w:r>
      <w:r w:rsidR="008C17D3" w:rsidRPr="00F63EA1">
        <w:rPr>
          <w:rFonts w:ascii="Quire Sans Pro Light" w:hAnsi="Quire Sans Pro Light"/>
          <w:sz w:val="28"/>
          <w:szCs w:val="28"/>
        </w:rPr>
        <w:t>d</w:t>
      </w:r>
      <w:r w:rsidRPr="00F63EA1">
        <w:rPr>
          <w:rFonts w:ascii="Quire Sans Pro Light" w:hAnsi="Quire Sans Pro Light"/>
          <w:sz w:val="28"/>
          <w:szCs w:val="28"/>
        </w:rPr>
        <w:t xml:space="preserve">? </w:t>
      </w:r>
    </w:p>
    <w:p w14:paraId="49073E3E" w14:textId="77777777" w:rsidR="00D06120" w:rsidRPr="00F63EA1" w:rsidRDefault="00D06120" w:rsidP="00D06120">
      <w:pPr>
        <w:rPr>
          <w:rFonts w:ascii="Quire Sans Pro Light" w:hAnsi="Quire Sans Pro Light"/>
          <w:sz w:val="28"/>
          <w:szCs w:val="28"/>
        </w:rPr>
      </w:pPr>
    </w:p>
    <w:p w14:paraId="35EB9DC7" w14:textId="06ACC0C4" w:rsidR="00D06120" w:rsidRPr="00F63EA1" w:rsidRDefault="00D06120" w:rsidP="00D06120">
      <w:pPr>
        <w:pStyle w:val="Listeafsnit"/>
        <w:numPr>
          <w:ilvl w:val="0"/>
          <w:numId w:val="1"/>
        </w:numPr>
        <w:jc w:val="both"/>
        <w:rPr>
          <w:rFonts w:ascii="Quire Sans Pro Light" w:hAnsi="Quire Sans Pro Light"/>
          <w:b/>
          <w:bCs/>
          <w:sz w:val="28"/>
          <w:szCs w:val="28"/>
        </w:rPr>
      </w:pPr>
      <w:r w:rsidRPr="00F63EA1">
        <w:rPr>
          <w:rFonts w:ascii="Quire Sans Pro Light" w:hAnsi="Quire Sans Pro Light"/>
          <w:b/>
          <w:bCs/>
          <w:sz w:val="28"/>
          <w:szCs w:val="28"/>
        </w:rPr>
        <w:t>Vers 303-317: Sonoffer til Apollon – afværgeritual.</w:t>
      </w:r>
    </w:p>
    <w:p w14:paraId="6FF6C2A2" w14:textId="77112650" w:rsidR="003A37D6" w:rsidRPr="00F63EA1" w:rsidRDefault="003A37D6" w:rsidP="003A37D6">
      <w:pPr>
        <w:pStyle w:val="Listeafsnit"/>
        <w:numPr>
          <w:ilvl w:val="0"/>
          <w:numId w:val="15"/>
        </w:numPr>
        <w:jc w:val="both"/>
        <w:rPr>
          <w:rFonts w:ascii="Quire Sans Pro Light" w:hAnsi="Quire Sans Pro Light"/>
          <w:sz w:val="28"/>
          <w:szCs w:val="28"/>
        </w:rPr>
      </w:pPr>
      <w:r w:rsidRPr="00F63EA1">
        <w:rPr>
          <w:rFonts w:ascii="Quire Sans Pro Light" w:hAnsi="Quire Sans Pro Light"/>
          <w:sz w:val="28"/>
          <w:szCs w:val="28"/>
        </w:rPr>
        <w:t>Forklar hvordan grækerne forsøger at formilde Apollons vrede</w:t>
      </w:r>
      <w:r w:rsidR="00202A46" w:rsidRPr="00F63EA1">
        <w:rPr>
          <w:rFonts w:ascii="Quire Sans Pro Light" w:hAnsi="Quire Sans Pro Light"/>
          <w:sz w:val="28"/>
          <w:szCs w:val="28"/>
        </w:rPr>
        <w:t>?</w:t>
      </w:r>
    </w:p>
    <w:p w14:paraId="63E9A223" w14:textId="77777777" w:rsidR="00416C84" w:rsidRPr="00F63EA1" w:rsidRDefault="00416C84" w:rsidP="00416C84">
      <w:pPr>
        <w:pStyle w:val="Listeafsnit"/>
        <w:jc w:val="both"/>
        <w:rPr>
          <w:rFonts w:ascii="Quire Sans Pro Light" w:hAnsi="Quire Sans Pro Light"/>
          <w:b/>
          <w:bCs/>
          <w:sz w:val="28"/>
          <w:szCs w:val="28"/>
        </w:rPr>
      </w:pPr>
    </w:p>
    <w:p w14:paraId="64D9C14E" w14:textId="77777777" w:rsidR="00416C84" w:rsidRPr="00F63EA1" w:rsidRDefault="00416C84" w:rsidP="00416C84">
      <w:pPr>
        <w:pStyle w:val="Listeafsnit"/>
        <w:numPr>
          <w:ilvl w:val="0"/>
          <w:numId w:val="1"/>
        </w:numPr>
        <w:jc w:val="both"/>
        <w:rPr>
          <w:rFonts w:ascii="Quire Sans Pro Light" w:hAnsi="Quire Sans Pro Light"/>
          <w:b/>
          <w:bCs/>
          <w:sz w:val="28"/>
          <w:szCs w:val="28"/>
        </w:rPr>
      </w:pPr>
      <w:r w:rsidRPr="00F63EA1">
        <w:rPr>
          <w:rFonts w:ascii="Quire Sans Pro Light" w:hAnsi="Quire Sans Pro Light"/>
          <w:b/>
          <w:bCs/>
          <w:sz w:val="28"/>
          <w:szCs w:val="28"/>
        </w:rPr>
        <w:t>Vers 318 – 344: Achilleus må afgive sit krigsbytte, Briseïs, til Agamemnon</w:t>
      </w:r>
    </w:p>
    <w:p w14:paraId="14DB4AF0" w14:textId="3C54DC7D" w:rsidR="00727AC0" w:rsidRPr="00F63EA1" w:rsidRDefault="00727AC0" w:rsidP="00727AC0">
      <w:pPr>
        <w:pStyle w:val="Listeafsnit"/>
        <w:numPr>
          <w:ilvl w:val="0"/>
          <w:numId w:val="15"/>
        </w:numPr>
        <w:jc w:val="both"/>
        <w:rPr>
          <w:rFonts w:ascii="Quire Sans Pro Light" w:hAnsi="Quire Sans Pro Light"/>
          <w:sz w:val="28"/>
          <w:szCs w:val="28"/>
        </w:rPr>
      </w:pPr>
      <w:r w:rsidRPr="00F63EA1">
        <w:rPr>
          <w:rFonts w:ascii="Quire Sans Pro Light" w:hAnsi="Quire Sans Pro Light"/>
          <w:sz w:val="28"/>
          <w:szCs w:val="28"/>
        </w:rPr>
        <w:t>Beskriv de to herolder</w:t>
      </w:r>
      <w:r w:rsidR="005A1597" w:rsidRPr="00F63EA1">
        <w:rPr>
          <w:rFonts w:ascii="Quire Sans Pro Light" w:hAnsi="Quire Sans Pro Light"/>
          <w:sz w:val="28"/>
          <w:szCs w:val="28"/>
        </w:rPr>
        <w:t>s holdning til konflikten?</w:t>
      </w:r>
    </w:p>
    <w:p w14:paraId="74E3871C" w14:textId="2E0857DB" w:rsidR="00F63EA1" w:rsidRPr="00F63EA1" w:rsidRDefault="00F63EA1" w:rsidP="00727AC0">
      <w:pPr>
        <w:pStyle w:val="Listeafsnit"/>
        <w:numPr>
          <w:ilvl w:val="0"/>
          <w:numId w:val="15"/>
        </w:numPr>
        <w:jc w:val="both"/>
        <w:rPr>
          <w:rFonts w:ascii="Quire Sans Pro Light" w:hAnsi="Quire Sans Pro Light"/>
          <w:sz w:val="28"/>
          <w:szCs w:val="28"/>
        </w:rPr>
      </w:pPr>
      <w:r w:rsidRPr="00F63EA1">
        <w:rPr>
          <w:rFonts w:ascii="Quire Sans Pro Light" w:hAnsi="Quire Sans Pro Light"/>
          <w:sz w:val="28"/>
          <w:szCs w:val="28"/>
        </w:rPr>
        <w:t>Hvordan reagerer Achilleus på kravet om at hente hende?</w:t>
      </w:r>
    </w:p>
    <w:p w14:paraId="1EEE25FE" w14:textId="6BD798A1" w:rsidR="00761630" w:rsidRPr="00F63EA1" w:rsidRDefault="00761630" w:rsidP="00F63EA1">
      <w:pPr>
        <w:pStyle w:val="Listeafsnit"/>
        <w:rPr>
          <w:rFonts w:ascii="Quire Sans Pro Light" w:hAnsi="Quire Sans Pro Light"/>
          <w:sz w:val="28"/>
          <w:szCs w:val="28"/>
        </w:rPr>
      </w:pPr>
    </w:p>
    <w:p w14:paraId="0866F2CB" w14:textId="77777777" w:rsidR="00905E10" w:rsidRDefault="00905E10" w:rsidP="00905E10">
      <w:pPr>
        <w:pStyle w:val="Listeafsnit"/>
        <w:ind w:left="1440"/>
        <w:rPr>
          <w:rFonts w:ascii="Quire Sans Pro Light" w:hAnsi="Quire Sans Pro Light"/>
          <w:sz w:val="28"/>
          <w:szCs w:val="28"/>
        </w:rPr>
      </w:pPr>
    </w:p>
    <w:p w14:paraId="7E6D4577" w14:textId="77777777" w:rsidR="00F63EA1" w:rsidRDefault="00F63EA1" w:rsidP="00905E10">
      <w:pPr>
        <w:pStyle w:val="Listeafsnit"/>
        <w:ind w:left="1440"/>
        <w:rPr>
          <w:rFonts w:ascii="Quire Sans Pro Light" w:hAnsi="Quire Sans Pro Light"/>
          <w:sz w:val="28"/>
          <w:szCs w:val="28"/>
        </w:rPr>
      </w:pPr>
    </w:p>
    <w:p w14:paraId="73D62034" w14:textId="77777777" w:rsidR="00F63EA1" w:rsidRPr="00905E10" w:rsidRDefault="00F63EA1" w:rsidP="00905E10">
      <w:pPr>
        <w:pStyle w:val="Listeafsnit"/>
        <w:ind w:left="1440"/>
        <w:rPr>
          <w:rFonts w:ascii="Quire Sans Pro Light" w:hAnsi="Quire Sans Pro Light"/>
          <w:sz w:val="28"/>
          <w:szCs w:val="28"/>
        </w:rPr>
      </w:pPr>
    </w:p>
    <w:p w14:paraId="043BF792" w14:textId="689AD17A" w:rsidR="0071207C" w:rsidRDefault="0071207C" w:rsidP="00905E10">
      <w:pPr>
        <w:pStyle w:val="Listeafsnit"/>
        <w:numPr>
          <w:ilvl w:val="0"/>
          <w:numId w:val="1"/>
        </w:numPr>
        <w:rPr>
          <w:rFonts w:ascii="Quire Sans Pro Light" w:hAnsi="Quire Sans Pro Light"/>
          <w:sz w:val="28"/>
          <w:szCs w:val="28"/>
        </w:rPr>
      </w:pPr>
      <w:r w:rsidRPr="00905E10">
        <w:rPr>
          <w:rFonts w:ascii="Quire Sans Pro Light" w:hAnsi="Quire Sans Pro Light"/>
          <w:sz w:val="28"/>
          <w:szCs w:val="28"/>
        </w:rPr>
        <w:lastRenderedPageBreak/>
        <w:t xml:space="preserve">Find elementer i tekststykket, der karakteriserer eposgenren </w:t>
      </w:r>
      <w:r w:rsidR="009A072C" w:rsidRPr="00905E10">
        <w:rPr>
          <w:rFonts w:ascii="Quire Sans Pro Light" w:hAnsi="Quire Sans Pro Light"/>
          <w:sz w:val="28"/>
          <w:szCs w:val="28"/>
        </w:rPr>
        <w:t xml:space="preserve">én </w:t>
      </w:r>
      <w:r w:rsidRPr="00905E10">
        <w:rPr>
          <w:rFonts w:ascii="Quire Sans Pro Light" w:hAnsi="Quire Sans Pro Light"/>
          <w:sz w:val="28"/>
          <w:szCs w:val="28"/>
        </w:rPr>
        <w:t xml:space="preserve">homerisk lignelse, </w:t>
      </w:r>
      <w:r w:rsidR="009A072C" w:rsidRPr="00905E10">
        <w:rPr>
          <w:rFonts w:ascii="Quire Sans Pro Light" w:hAnsi="Quire Sans Pro Light"/>
          <w:sz w:val="28"/>
          <w:szCs w:val="28"/>
        </w:rPr>
        <w:t xml:space="preserve">et </w:t>
      </w:r>
      <w:r w:rsidRPr="00905E10">
        <w:rPr>
          <w:rFonts w:ascii="Quire Sans Pro Light" w:hAnsi="Quire Sans Pro Light"/>
          <w:sz w:val="28"/>
          <w:szCs w:val="28"/>
        </w:rPr>
        <w:t xml:space="preserve">epitet, </w:t>
      </w:r>
      <w:r w:rsidR="009A072C" w:rsidRPr="00905E10">
        <w:rPr>
          <w:rFonts w:ascii="Quire Sans Pro Light" w:hAnsi="Quire Sans Pro Light"/>
          <w:sz w:val="28"/>
          <w:szCs w:val="28"/>
        </w:rPr>
        <w:t xml:space="preserve">et </w:t>
      </w:r>
      <w:r w:rsidRPr="00905E10">
        <w:rPr>
          <w:rFonts w:ascii="Quire Sans Pro Light" w:hAnsi="Quire Sans Pro Light"/>
          <w:sz w:val="28"/>
          <w:szCs w:val="28"/>
        </w:rPr>
        <w:t>patronymikon</w:t>
      </w:r>
      <w:r w:rsidR="00D347D6" w:rsidRPr="00905E10">
        <w:rPr>
          <w:rFonts w:ascii="Quire Sans Pro Light" w:hAnsi="Quire Sans Pro Light"/>
          <w:sz w:val="28"/>
          <w:szCs w:val="28"/>
        </w:rPr>
        <w:t xml:space="preserve"> og et formel vers. </w:t>
      </w:r>
    </w:p>
    <w:p w14:paraId="16632664" w14:textId="77777777" w:rsidR="00B15813" w:rsidRDefault="00B15813" w:rsidP="00B15813">
      <w:pPr>
        <w:pStyle w:val="Listeafsnit"/>
        <w:rPr>
          <w:rFonts w:ascii="Quire Sans Pro Light" w:hAnsi="Quire Sans Pro Light"/>
          <w:sz w:val="28"/>
          <w:szCs w:val="28"/>
        </w:rPr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3104"/>
        <w:gridCol w:w="820"/>
        <w:gridCol w:w="5210"/>
      </w:tblGrid>
      <w:tr w:rsidR="00835B96" w14:paraId="7F543BF4" w14:textId="77777777" w:rsidTr="004E4B35">
        <w:tc>
          <w:tcPr>
            <w:tcW w:w="3104" w:type="dxa"/>
          </w:tcPr>
          <w:p w14:paraId="17E5E7EA" w14:textId="49275525" w:rsidR="00835B96" w:rsidRDefault="00B15813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  <w:r>
              <w:rPr>
                <w:rFonts w:ascii="Quire Sans Pro Light" w:hAnsi="Quire Sans Pro Light"/>
              </w:rPr>
              <w:t>Stilistisk genretræk</w:t>
            </w:r>
          </w:p>
        </w:tc>
        <w:tc>
          <w:tcPr>
            <w:tcW w:w="820" w:type="dxa"/>
          </w:tcPr>
          <w:p w14:paraId="69FEBB52" w14:textId="2B6F3904" w:rsidR="00835B96" w:rsidRDefault="00B15813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  <w:r>
              <w:rPr>
                <w:rFonts w:ascii="Quire Sans Pro Light" w:hAnsi="Quire Sans Pro Light"/>
              </w:rPr>
              <w:t>Vers</w:t>
            </w:r>
          </w:p>
        </w:tc>
        <w:tc>
          <w:tcPr>
            <w:tcW w:w="5210" w:type="dxa"/>
          </w:tcPr>
          <w:p w14:paraId="6C652548" w14:textId="102D60BA" w:rsidR="00835B96" w:rsidRDefault="00B15813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  <w:r>
              <w:rPr>
                <w:rFonts w:ascii="Quire Sans Pro Light" w:hAnsi="Quire Sans Pro Light"/>
              </w:rPr>
              <w:t>Forklaring</w:t>
            </w:r>
            <w:r w:rsidR="004E4B35">
              <w:rPr>
                <w:rFonts w:ascii="Quire Sans Pro Light" w:hAnsi="Quire Sans Pro Light"/>
              </w:rPr>
              <w:t xml:space="preserve"> – hvilken funktion har den i </w:t>
            </w:r>
            <w:r w:rsidR="007E25F7">
              <w:rPr>
                <w:rFonts w:ascii="Quire Sans Pro Light" w:hAnsi="Quire Sans Pro Light"/>
              </w:rPr>
              <w:t>teksten</w:t>
            </w:r>
          </w:p>
        </w:tc>
      </w:tr>
      <w:tr w:rsidR="00B15813" w14:paraId="2D7F0479" w14:textId="77777777" w:rsidTr="004E4B35">
        <w:tc>
          <w:tcPr>
            <w:tcW w:w="3104" w:type="dxa"/>
          </w:tcPr>
          <w:p w14:paraId="6A6B475D" w14:textId="77777777" w:rsidR="0091153D" w:rsidRDefault="0091153D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  <w:r>
              <w:rPr>
                <w:rFonts w:ascii="Quire Sans Pro Light" w:hAnsi="Quire Sans Pro Light"/>
              </w:rPr>
              <w:t>Homeriske lignelse</w:t>
            </w:r>
          </w:p>
          <w:p w14:paraId="733B396B" w14:textId="231EA9F8" w:rsidR="004E4B35" w:rsidRDefault="004E4B35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</w:p>
        </w:tc>
        <w:tc>
          <w:tcPr>
            <w:tcW w:w="820" w:type="dxa"/>
          </w:tcPr>
          <w:p w14:paraId="4216B5FB" w14:textId="62B23623" w:rsidR="0091153D" w:rsidRDefault="0091153D" w:rsidP="00B15813">
            <w:pPr>
              <w:pStyle w:val="Listeafsnit"/>
              <w:ind w:left="0"/>
              <w:rPr>
                <w:rFonts w:ascii="Quire Sans Pro Light" w:hAnsi="Quire Sans Pro Light"/>
              </w:rPr>
            </w:pPr>
          </w:p>
        </w:tc>
        <w:tc>
          <w:tcPr>
            <w:tcW w:w="5210" w:type="dxa"/>
          </w:tcPr>
          <w:p w14:paraId="7C503E9D" w14:textId="1BF309AF" w:rsidR="0091153D" w:rsidRDefault="0091153D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</w:p>
        </w:tc>
      </w:tr>
      <w:tr w:rsidR="00B15813" w14:paraId="609D9A79" w14:textId="77777777" w:rsidTr="004E4B35">
        <w:tc>
          <w:tcPr>
            <w:tcW w:w="3104" w:type="dxa"/>
          </w:tcPr>
          <w:p w14:paraId="20CBE6A9" w14:textId="77777777" w:rsidR="0091153D" w:rsidRDefault="009B08C2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  <w:r>
              <w:rPr>
                <w:rFonts w:ascii="Quire Sans Pro Light" w:hAnsi="Quire Sans Pro Light"/>
              </w:rPr>
              <w:t>Epitet</w:t>
            </w:r>
          </w:p>
          <w:p w14:paraId="01436F9E" w14:textId="77777777" w:rsidR="004E4B35" w:rsidRDefault="004E4B35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</w:p>
          <w:p w14:paraId="7CDB5E1C" w14:textId="495C9EC3" w:rsidR="004E4B35" w:rsidRDefault="004E4B35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</w:p>
        </w:tc>
        <w:tc>
          <w:tcPr>
            <w:tcW w:w="820" w:type="dxa"/>
          </w:tcPr>
          <w:p w14:paraId="06B6554E" w14:textId="77777777" w:rsidR="0091153D" w:rsidRDefault="0091153D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</w:p>
        </w:tc>
        <w:tc>
          <w:tcPr>
            <w:tcW w:w="5210" w:type="dxa"/>
          </w:tcPr>
          <w:p w14:paraId="1BF35200" w14:textId="77777777" w:rsidR="0091153D" w:rsidRDefault="0091153D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</w:p>
        </w:tc>
      </w:tr>
      <w:tr w:rsidR="00B15813" w14:paraId="3FC9691A" w14:textId="77777777" w:rsidTr="004E4B35">
        <w:tc>
          <w:tcPr>
            <w:tcW w:w="3104" w:type="dxa"/>
          </w:tcPr>
          <w:p w14:paraId="2ABA1483" w14:textId="77777777" w:rsidR="0091153D" w:rsidRDefault="009B08C2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  <w:r>
              <w:rPr>
                <w:rFonts w:ascii="Quire Sans Pro Light" w:hAnsi="Quire Sans Pro Light"/>
              </w:rPr>
              <w:t>Patro</w:t>
            </w:r>
            <w:r w:rsidR="00835B96">
              <w:rPr>
                <w:rFonts w:ascii="Quire Sans Pro Light" w:hAnsi="Quire Sans Pro Light"/>
              </w:rPr>
              <w:t>nymik</w:t>
            </w:r>
            <w:r w:rsidR="00B15813">
              <w:rPr>
                <w:rFonts w:ascii="Quire Sans Pro Light" w:hAnsi="Quire Sans Pro Light"/>
              </w:rPr>
              <w:t>on</w:t>
            </w:r>
          </w:p>
          <w:p w14:paraId="193BF0F2" w14:textId="309DA46F" w:rsidR="004E4B35" w:rsidRDefault="004E4B35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</w:p>
        </w:tc>
        <w:tc>
          <w:tcPr>
            <w:tcW w:w="820" w:type="dxa"/>
          </w:tcPr>
          <w:p w14:paraId="2B97375A" w14:textId="77777777" w:rsidR="0091153D" w:rsidRDefault="0091153D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</w:p>
        </w:tc>
        <w:tc>
          <w:tcPr>
            <w:tcW w:w="5210" w:type="dxa"/>
          </w:tcPr>
          <w:p w14:paraId="63333D74" w14:textId="77777777" w:rsidR="0091153D" w:rsidRDefault="0091153D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</w:p>
        </w:tc>
      </w:tr>
      <w:tr w:rsidR="00B15813" w14:paraId="4CCF01E9" w14:textId="77777777" w:rsidTr="004E4B35">
        <w:tc>
          <w:tcPr>
            <w:tcW w:w="3104" w:type="dxa"/>
          </w:tcPr>
          <w:p w14:paraId="1D243D83" w14:textId="1258882F" w:rsidR="0091153D" w:rsidRDefault="00B15813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  <w:r>
              <w:rPr>
                <w:rFonts w:ascii="Quire Sans Pro Light" w:hAnsi="Quire Sans Pro Light"/>
              </w:rPr>
              <w:t>Formelvers</w:t>
            </w:r>
          </w:p>
          <w:p w14:paraId="2CD1DBBE" w14:textId="3FB1A56E" w:rsidR="004E4B35" w:rsidRDefault="004E4B35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</w:p>
        </w:tc>
        <w:tc>
          <w:tcPr>
            <w:tcW w:w="820" w:type="dxa"/>
          </w:tcPr>
          <w:p w14:paraId="09E7E4F0" w14:textId="77777777" w:rsidR="0091153D" w:rsidRDefault="0091153D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</w:p>
        </w:tc>
        <w:tc>
          <w:tcPr>
            <w:tcW w:w="5210" w:type="dxa"/>
          </w:tcPr>
          <w:p w14:paraId="204687A8" w14:textId="77777777" w:rsidR="0091153D" w:rsidRDefault="0091153D" w:rsidP="003357A5">
            <w:pPr>
              <w:pStyle w:val="Listeafsnit"/>
              <w:ind w:left="0"/>
              <w:rPr>
                <w:rFonts w:ascii="Quire Sans Pro Light" w:hAnsi="Quire Sans Pro Light"/>
              </w:rPr>
            </w:pPr>
          </w:p>
        </w:tc>
      </w:tr>
    </w:tbl>
    <w:p w14:paraId="0EE3D87C" w14:textId="77777777" w:rsidR="003357A5" w:rsidRPr="00905E10" w:rsidRDefault="003357A5" w:rsidP="003357A5">
      <w:pPr>
        <w:pStyle w:val="Listeafsnit"/>
        <w:rPr>
          <w:rFonts w:ascii="Quire Sans Pro Light" w:hAnsi="Quire Sans Pro Light"/>
          <w:sz w:val="28"/>
          <w:szCs w:val="28"/>
        </w:rPr>
      </w:pPr>
    </w:p>
    <w:p w14:paraId="1627295E" w14:textId="24A7881C" w:rsidR="0071207C" w:rsidRPr="00C26636" w:rsidRDefault="0071207C" w:rsidP="0071207C">
      <w:pPr>
        <w:pStyle w:val="Listeafsnit"/>
        <w:rPr>
          <w:rFonts w:ascii="Quire Sans Pro Light" w:hAnsi="Quire Sans Pro Light"/>
          <w:sz w:val="28"/>
          <w:szCs w:val="28"/>
        </w:rPr>
      </w:pPr>
    </w:p>
    <w:p w14:paraId="0EDB64E8" w14:textId="1D4C7A0A" w:rsidR="004F1872" w:rsidRPr="00C26636" w:rsidRDefault="0071207C" w:rsidP="0071207C">
      <w:pPr>
        <w:ind w:left="1080"/>
        <w:rPr>
          <w:rFonts w:ascii="Quire Sans Pro Light" w:hAnsi="Quire Sans Pro Light"/>
          <w:sz w:val="28"/>
          <w:szCs w:val="28"/>
        </w:rPr>
      </w:pPr>
      <w:r w:rsidRPr="00C26636">
        <w:rPr>
          <w:rFonts w:ascii="Quire Sans Pro Light" w:hAnsi="Quire Sans Pro Light"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372D241E" wp14:editId="2A555F6A">
            <wp:simplePos x="0" y="0"/>
            <wp:positionH relativeFrom="column">
              <wp:posOffset>1126490</wp:posOffset>
            </wp:positionH>
            <wp:positionV relativeFrom="paragraph">
              <wp:posOffset>5715</wp:posOffset>
            </wp:positionV>
            <wp:extent cx="4269740" cy="4267200"/>
            <wp:effectExtent l="19050" t="0" r="0" b="0"/>
            <wp:wrapNone/>
            <wp:docPr id="1" name="il_fi" descr="http://farm4.static.flickr.com/3216/3100355423_99f4bd87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arm4.static.flickr.com/3216/3100355423_99f4bd87f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5D2782" w14:textId="3A3F8D60" w:rsidR="004F1872" w:rsidRPr="00905E10" w:rsidRDefault="004F1872" w:rsidP="004F1872">
      <w:pPr>
        <w:ind w:left="720"/>
        <w:rPr>
          <w:rFonts w:ascii="Quire Sans Pro Light" w:hAnsi="Quire Sans Pro Light"/>
          <w:sz w:val="28"/>
          <w:szCs w:val="28"/>
        </w:rPr>
      </w:pPr>
    </w:p>
    <w:p w14:paraId="44EC32A5" w14:textId="551AA829" w:rsidR="00231DAC" w:rsidRPr="00905E10" w:rsidRDefault="0071207C" w:rsidP="00231DAC">
      <w:pPr>
        <w:ind w:left="720"/>
        <w:rPr>
          <w:rFonts w:ascii="Quire Sans Pro Light" w:hAnsi="Quire Sans Pro Light"/>
          <w:sz w:val="28"/>
          <w:szCs w:val="28"/>
        </w:rPr>
      </w:pPr>
      <w:r w:rsidRPr="00C26636">
        <w:rPr>
          <w:rFonts w:ascii="Quire Sans Pro Light" w:hAnsi="Quire Sans Pro Light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4800C5D" wp14:editId="36DFE585">
            <wp:simplePos x="0" y="0"/>
            <wp:positionH relativeFrom="column">
              <wp:posOffset>1601470</wp:posOffset>
            </wp:positionH>
            <wp:positionV relativeFrom="paragraph">
              <wp:posOffset>8255</wp:posOffset>
            </wp:positionV>
            <wp:extent cx="3568065" cy="3568065"/>
            <wp:effectExtent l="19050" t="0" r="0" b="0"/>
            <wp:wrapNone/>
            <wp:docPr id="2" name="Billede 2" descr="Achilles' Quarrel with Agamemnon by aegean-bl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illes' Quarrel with Agamemnon by aegean-blue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065" cy="356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6402DB" w14:textId="5DE4843C" w:rsidR="00D84CD3" w:rsidRPr="00C26636" w:rsidRDefault="007C7EDE" w:rsidP="0071207C">
      <w:pPr>
        <w:rPr>
          <w:rFonts w:ascii="Quire Sans Pro Light" w:hAnsi="Quire Sans Pro Light"/>
          <w:sz w:val="28"/>
          <w:szCs w:val="28"/>
        </w:rPr>
      </w:pPr>
      <w:r w:rsidRPr="00C26636">
        <w:rPr>
          <w:rFonts w:ascii="Quire Sans Pro Light" w:hAnsi="Quire Sans Pro Light"/>
          <w:sz w:val="28"/>
          <w:szCs w:val="28"/>
        </w:rPr>
        <w:t xml:space="preserve"> </w:t>
      </w:r>
    </w:p>
    <w:p w14:paraId="34CE7057" w14:textId="160A1ECE" w:rsidR="00D84CD3" w:rsidRPr="00C26636" w:rsidRDefault="00D84CD3" w:rsidP="007C7EDE">
      <w:pPr>
        <w:rPr>
          <w:rFonts w:ascii="Quire Sans Pro Light" w:hAnsi="Quire Sans Pro Light"/>
          <w:sz w:val="28"/>
          <w:szCs w:val="28"/>
        </w:rPr>
      </w:pPr>
    </w:p>
    <w:p w14:paraId="6EB878D8" w14:textId="77777777" w:rsidR="00D84CD3" w:rsidRPr="00C26636" w:rsidRDefault="00D84CD3" w:rsidP="007C7EDE">
      <w:pPr>
        <w:rPr>
          <w:rFonts w:ascii="Quire Sans Pro Light" w:hAnsi="Quire Sans Pro Light"/>
          <w:sz w:val="28"/>
          <w:szCs w:val="28"/>
        </w:rPr>
      </w:pPr>
    </w:p>
    <w:p w14:paraId="3600DBFF" w14:textId="77777777" w:rsidR="00D84CD3" w:rsidRPr="00C26636" w:rsidRDefault="00D84CD3" w:rsidP="007C7EDE">
      <w:pPr>
        <w:rPr>
          <w:rFonts w:ascii="Quire Sans Pro Light" w:hAnsi="Quire Sans Pro Light"/>
          <w:sz w:val="28"/>
          <w:szCs w:val="28"/>
        </w:rPr>
      </w:pPr>
    </w:p>
    <w:p w14:paraId="5A04A445" w14:textId="77777777" w:rsidR="00D84CD3" w:rsidRPr="00C26636" w:rsidRDefault="00D84CD3" w:rsidP="007C7EDE">
      <w:pPr>
        <w:rPr>
          <w:rFonts w:ascii="Quire Sans Pro Light" w:hAnsi="Quire Sans Pro Light"/>
          <w:sz w:val="28"/>
          <w:szCs w:val="28"/>
        </w:rPr>
      </w:pPr>
    </w:p>
    <w:p w14:paraId="7F1ED4B6" w14:textId="77777777" w:rsidR="00242235" w:rsidRPr="00C26636" w:rsidRDefault="00242235">
      <w:pPr>
        <w:rPr>
          <w:rFonts w:ascii="Quire Sans Pro Light" w:hAnsi="Quire Sans Pro Light"/>
          <w:sz w:val="28"/>
          <w:szCs w:val="28"/>
        </w:rPr>
      </w:pPr>
    </w:p>
    <w:p w14:paraId="5CD34EAA" w14:textId="77777777" w:rsidR="00D84CD3" w:rsidRPr="00C26636" w:rsidRDefault="00D84CD3">
      <w:pPr>
        <w:rPr>
          <w:rFonts w:ascii="Quire Sans Pro Light" w:hAnsi="Quire Sans Pro Light"/>
          <w:sz w:val="28"/>
          <w:szCs w:val="28"/>
        </w:rPr>
      </w:pPr>
    </w:p>
    <w:p w14:paraId="317DB609" w14:textId="77777777" w:rsidR="00D84CD3" w:rsidRPr="00C26636" w:rsidRDefault="00D84CD3">
      <w:pPr>
        <w:rPr>
          <w:rFonts w:ascii="Quire Sans Pro Light" w:hAnsi="Quire Sans Pro Light"/>
          <w:sz w:val="28"/>
          <w:szCs w:val="28"/>
        </w:rPr>
      </w:pPr>
    </w:p>
    <w:p w14:paraId="3EBD4EC9" w14:textId="77777777" w:rsidR="00D84CD3" w:rsidRPr="00C26636" w:rsidRDefault="00D84CD3">
      <w:pPr>
        <w:rPr>
          <w:rFonts w:ascii="Quire Sans Pro Light" w:hAnsi="Quire Sans Pro Light"/>
          <w:sz w:val="28"/>
          <w:szCs w:val="28"/>
        </w:rPr>
      </w:pPr>
    </w:p>
    <w:p w14:paraId="7F8454D9" w14:textId="77777777" w:rsidR="00D84CD3" w:rsidRPr="00C26636" w:rsidRDefault="00D84CD3">
      <w:pPr>
        <w:rPr>
          <w:rFonts w:ascii="Quire Sans Pro Light" w:hAnsi="Quire Sans Pro Light"/>
          <w:sz w:val="28"/>
          <w:szCs w:val="28"/>
        </w:rPr>
      </w:pPr>
    </w:p>
    <w:p w14:paraId="12B81540" w14:textId="77777777" w:rsidR="00D84CD3" w:rsidRPr="00C26636" w:rsidRDefault="00D84CD3">
      <w:pPr>
        <w:rPr>
          <w:rFonts w:ascii="Quire Sans Pro Light" w:hAnsi="Quire Sans Pro Light"/>
          <w:sz w:val="28"/>
          <w:szCs w:val="28"/>
        </w:rPr>
      </w:pPr>
    </w:p>
    <w:p w14:paraId="3B13FB03" w14:textId="77777777" w:rsidR="00D84CD3" w:rsidRPr="00C26636" w:rsidRDefault="00D84CD3">
      <w:pPr>
        <w:rPr>
          <w:rFonts w:ascii="Quire Sans Pro Light" w:hAnsi="Quire Sans Pro Light"/>
          <w:sz w:val="28"/>
          <w:szCs w:val="28"/>
        </w:rPr>
      </w:pPr>
    </w:p>
    <w:p w14:paraId="089175DD" w14:textId="77777777" w:rsidR="00D84CD3" w:rsidRPr="00C26636" w:rsidRDefault="00D84CD3">
      <w:pPr>
        <w:rPr>
          <w:rFonts w:ascii="Quire Sans Pro Light" w:hAnsi="Quire Sans Pro Light"/>
          <w:sz w:val="28"/>
          <w:szCs w:val="28"/>
        </w:rPr>
      </w:pPr>
    </w:p>
    <w:p w14:paraId="4F63559C" w14:textId="77777777" w:rsidR="00D84CD3" w:rsidRPr="00C26636" w:rsidRDefault="00D84CD3">
      <w:pPr>
        <w:rPr>
          <w:rFonts w:ascii="Quire Sans Pro Light" w:hAnsi="Quire Sans Pro Light"/>
          <w:sz w:val="28"/>
          <w:szCs w:val="28"/>
        </w:rPr>
      </w:pPr>
    </w:p>
    <w:p w14:paraId="30D80F99" w14:textId="77777777" w:rsidR="00D84CD3" w:rsidRPr="00C26636" w:rsidRDefault="00D84CD3">
      <w:pPr>
        <w:rPr>
          <w:rFonts w:ascii="Quire Sans Pro Light" w:hAnsi="Quire Sans Pro Light"/>
          <w:sz w:val="28"/>
          <w:szCs w:val="28"/>
        </w:rPr>
      </w:pPr>
    </w:p>
    <w:p w14:paraId="6BDB36D2" w14:textId="77777777" w:rsidR="00D84CD3" w:rsidRPr="00C26636" w:rsidRDefault="00D84CD3">
      <w:pPr>
        <w:rPr>
          <w:rFonts w:ascii="Quire Sans Pro Light" w:hAnsi="Quire Sans Pro Light"/>
          <w:sz w:val="28"/>
          <w:szCs w:val="28"/>
        </w:rPr>
      </w:pPr>
    </w:p>
    <w:p w14:paraId="53D3191D" w14:textId="77777777" w:rsidR="00D84CD3" w:rsidRPr="00905E10" w:rsidRDefault="00D84CD3">
      <w:pPr>
        <w:rPr>
          <w:rFonts w:ascii="Quire Sans Pro Light" w:hAnsi="Quire Sans Pro Light"/>
          <w:sz w:val="28"/>
          <w:szCs w:val="28"/>
        </w:rPr>
      </w:pPr>
    </w:p>
    <w:p w14:paraId="4B0C6FE3" w14:textId="1B93D9DE" w:rsidR="00D84CD3" w:rsidRPr="00905E10" w:rsidRDefault="00D84CD3">
      <w:pPr>
        <w:rPr>
          <w:rFonts w:ascii="Quire Sans Pro Light" w:hAnsi="Quire Sans Pro Light"/>
          <w:sz w:val="28"/>
          <w:szCs w:val="28"/>
        </w:rPr>
      </w:pPr>
      <w:r w:rsidRPr="00905E10">
        <w:rPr>
          <w:rFonts w:ascii="Quire Sans Pro Light" w:hAnsi="Quire Sans Pro Light"/>
          <w:sz w:val="28"/>
          <w:szCs w:val="28"/>
        </w:rPr>
        <w:t>Achilleus og Agamemnon</w:t>
      </w:r>
      <w:r w:rsidR="0071207C" w:rsidRPr="00905E10">
        <w:rPr>
          <w:rFonts w:ascii="Quire Sans Pro Light" w:hAnsi="Quire Sans Pro Light"/>
          <w:sz w:val="28"/>
          <w:szCs w:val="28"/>
        </w:rPr>
        <w:t xml:space="preserve"> (og Pallas Athene)</w:t>
      </w:r>
    </w:p>
    <w:p w14:paraId="60996BDD" w14:textId="78CBF10C" w:rsidR="002D2926" w:rsidRPr="00905E10" w:rsidRDefault="002D2926">
      <w:pPr>
        <w:rPr>
          <w:rFonts w:ascii="Quire Sans Pro Light" w:hAnsi="Quire Sans Pro Light"/>
          <w:sz w:val="28"/>
          <w:szCs w:val="28"/>
        </w:rPr>
      </w:pPr>
    </w:p>
    <w:p w14:paraId="42EB4B8D" w14:textId="77777777" w:rsidR="002D2926" w:rsidRPr="00905E10" w:rsidRDefault="002D2926">
      <w:pPr>
        <w:rPr>
          <w:rFonts w:ascii="Quire Sans Pro Light" w:hAnsi="Quire Sans Pro Light"/>
          <w:sz w:val="28"/>
          <w:szCs w:val="28"/>
        </w:rPr>
      </w:pPr>
    </w:p>
    <w:sectPr w:rsidR="002D2926" w:rsidRPr="00905E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re Sans Pro Light">
    <w:altName w:val="Quire Sans Pro Light"/>
    <w:charset w:val="00"/>
    <w:family w:val="swiss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E20"/>
    <w:multiLevelType w:val="hybridMultilevel"/>
    <w:tmpl w:val="35C088F0"/>
    <w:lvl w:ilvl="0" w:tplc="04060015">
      <w:start w:val="1"/>
      <w:numFmt w:val="upp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B5306"/>
    <w:multiLevelType w:val="hybridMultilevel"/>
    <w:tmpl w:val="AA4C9A58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46D9E"/>
    <w:multiLevelType w:val="hybridMultilevel"/>
    <w:tmpl w:val="A42A6744"/>
    <w:lvl w:ilvl="0" w:tplc="04060015">
      <w:start w:val="1"/>
      <w:numFmt w:val="upp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D91332"/>
    <w:multiLevelType w:val="multilevel"/>
    <w:tmpl w:val="52200A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AE16F88"/>
    <w:multiLevelType w:val="hybridMultilevel"/>
    <w:tmpl w:val="72F23682"/>
    <w:lvl w:ilvl="0" w:tplc="BA8E7A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9941E8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DD6635E"/>
    <w:multiLevelType w:val="hybridMultilevel"/>
    <w:tmpl w:val="1104169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EC41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8C501B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19A3FAF"/>
    <w:multiLevelType w:val="multilevel"/>
    <w:tmpl w:val="D7206F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237D51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3A5040F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52503E6"/>
    <w:multiLevelType w:val="hybridMultilevel"/>
    <w:tmpl w:val="610EF43C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32528"/>
    <w:multiLevelType w:val="hybridMultilevel"/>
    <w:tmpl w:val="54C6A3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F0806"/>
    <w:multiLevelType w:val="hybridMultilevel"/>
    <w:tmpl w:val="401A877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445E">
      <w:start w:val="5"/>
      <w:numFmt w:val="bullet"/>
      <w:lvlText w:val="-"/>
      <w:lvlJc w:val="left"/>
      <w:pPr>
        <w:ind w:left="2890" w:hanging="370"/>
      </w:pPr>
      <w:rPr>
        <w:rFonts w:ascii="Times New Roman" w:eastAsia="Times New Roman" w:hAnsi="Times New Roman" w:cs="Times New Roman" w:hint="default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D7302C"/>
    <w:multiLevelType w:val="hybridMultilevel"/>
    <w:tmpl w:val="7494CD9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6095620">
    <w:abstractNumId w:val="13"/>
  </w:num>
  <w:num w:numId="2" w16cid:durableId="1901016679">
    <w:abstractNumId w:val="14"/>
  </w:num>
  <w:num w:numId="3" w16cid:durableId="436750542">
    <w:abstractNumId w:val="5"/>
  </w:num>
  <w:num w:numId="4" w16cid:durableId="1108433615">
    <w:abstractNumId w:val="6"/>
  </w:num>
  <w:num w:numId="5" w16cid:durableId="49379043">
    <w:abstractNumId w:val="7"/>
  </w:num>
  <w:num w:numId="6" w16cid:durableId="252857612">
    <w:abstractNumId w:val="10"/>
  </w:num>
  <w:num w:numId="7" w16cid:durableId="1947614376">
    <w:abstractNumId w:val="12"/>
  </w:num>
  <w:num w:numId="8" w16cid:durableId="171070446">
    <w:abstractNumId w:val="0"/>
  </w:num>
  <w:num w:numId="9" w16cid:durableId="275645247">
    <w:abstractNumId w:val="1"/>
  </w:num>
  <w:num w:numId="10" w16cid:durableId="799957071">
    <w:abstractNumId w:val="9"/>
  </w:num>
  <w:num w:numId="11" w16cid:durableId="575827759">
    <w:abstractNumId w:val="8"/>
  </w:num>
  <w:num w:numId="12" w16cid:durableId="1673142547">
    <w:abstractNumId w:val="3"/>
  </w:num>
  <w:num w:numId="13" w16cid:durableId="1685326920">
    <w:abstractNumId w:val="11"/>
  </w:num>
  <w:num w:numId="14" w16cid:durableId="122164461">
    <w:abstractNumId w:val="4"/>
  </w:num>
  <w:num w:numId="15" w16cid:durableId="1133602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EDE"/>
    <w:rsid w:val="00001BEF"/>
    <w:rsid w:val="000418FE"/>
    <w:rsid w:val="00202A46"/>
    <w:rsid w:val="00231DAC"/>
    <w:rsid w:val="00234BBE"/>
    <w:rsid w:val="00242235"/>
    <w:rsid w:val="002A7FF8"/>
    <w:rsid w:val="002D2926"/>
    <w:rsid w:val="00332160"/>
    <w:rsid w:val="003357A5"/>
    <w:rsid w:val="003470BD"/>
    <w:rsid w:val="003A37D6"/>
    <w:rsid w:val="00416C84"/>
    <w:rsid w:val="00451D99"/>
    <w:rsid w:val="00477D24"/>
    <w:rsid w:val="004E4B35"/>
    <w:rsid w:val="004F1872"/>
    <w:rsid w:val="00563C94"/>
    <w:rsid w:val="005A1597"/>
    <w:rsid w:val="005E6A7B"/>
    <w:rsid w:val="00635622"/>
    <w:rsid w:val="006C6214"/>
    <w:rsid w:val="0071195B"/>
    <w:rsid w:val="0071207C"/>
    <w:rsid w:val="00727AC0"/>
    <w:rsid w:val="00761630"/>
    <w:rsid w:val="007C7EDE"/>
    <w:rsid w:val="007E25F7"/>
    <w:rsid w:val="00835B96"/>
    <w:rsid w:val="008C17D3"/>
    <w:rsid w:val="00905E10"/>
    <w:rsid w:val="0091153D"/>
    <w:rsid w:val="009467E5"/>
    <w:rsid w:val="00954448"/>
    <w:rsid w:val="009A072C"/>
    <w:rsid w:val="009B08C2"/>
    <w:rsid w:val="00A81843"/>
    <w:rsid w:val="00B15813"/>
    <w:rsid w:val="00B27D86"/>
    <w:rsid w:val="00B86BAC"/>
    <w:rsid w:val="00C1625E"/>
    <w:rsid w:val="00C26636"/>
    <w:rsid w:val="00C85559"/>
    <w:rsid w:val="00D02D9D"/>
    <w:rsid w:val="00D06120"/>
    <w:rsid w:val="00D347D6"/>
    <w:rsid w:val="00D511C1"/>
    <w:rsid w:val="00D70494"/>
    <w:rsid w:val="00D84CD3"/>
    <w:rsid w:val="00D91E05"/>
    <w:rsid w:val="00E80572"/>
    <w:rsid w:val="00F63EA1"/>
    <w:rsid w:val="00FF0D98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E2AF"/>
  <w15:docId w15:val="{7E84513C-856E-9242-B0A6-94F41D04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4CD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4CD3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2D2926"/>
    <w:pPr>
      <w:ind w:left="720"/>
      <w:contextualSpacing/>
    </w:pPr>
  </w:style>
  <w:style w:type="table" w:styleId="Tabel-Gitter">
    <w:name w:val="Table Grid"/>
    <w:basedOn w:val="Tabel-Normal"/>
    <w:uiPriority w:val="59"/>
    <w:rsid w:val="0091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farm4.static.flickr.com/3216/3100355423_4422abd052.jpg?v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Anne Sofie Rechnagel Szulevicz</cp:lastModifiedBy>
  <cp:revision>13</cp:revision>
  <dcterms:created xsi:type="dcterms:W3CDTF">2026-03-04T21:13:00Z</dcterms:created>
  <dcterms:modified xsi:type="dcterms:W3CDTF">2026-03-04T21:23:00Z</dcterms:modified>
</cp:coreProperties>
</file>