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C4CB7F" w14:textId="77777777" w:rsidR="003711D5" w:rsidRPr="00577FA9" w:rsidRDefault="003711D5" w:rsidP="003711D5">
      <w:pPr>
        <w:pStyle w:val="Listeafsnit"/>
        <w:numPr>
          <w:ilvl w:val="0"/>
          <w:numId w:val="1"/>
        </w:numPr>
        <w:spacing w:line="259" w:lineRule="auto"/>
        <w:rPr>
          <w:sz w:val="22"/>
          <w:szCs w:val="22"/>
        </w:rPr>
      </w:pPr>
      <w:r w:rsidRPr="00577FA9">
        <w:rPr>
          <w:sz w:val="22"/>
          <w:szCs w:val="22"/>
        </w:rPr>
        <w:t xml:space="preserve">Klip figuren ud, sæt over i Word og skriv en kort tekst til bakterievækstkurven og overvej, hvad kan vi bruge denne viden til? </w:t>
      </w:r>
    </w:p>
    <w:p w14:paraId="38BF79CA" w14:textId="77777777" w:rsidR="003711D5" w:rsidRPr="00577FA9" w:rsidRDefault="003711D5" w:rsidP="003711D5">
      <w:pPr>
        <w:pStyle w:val="Listeafsnit"/>
        <w:numPr>
          <w:ilvl w:val="0"/>
          <w:numId w:val="1"/>
        </w:numPr>
        <w:spacing w:line="259" w:lineRule="auto"/>
        <w:rPr>
          <w:sz w:val="22"/>
          <w:szCs w:val="22"/>
        </w:rPr>
      </w:pPr>
      <w:r w:rsidRPr="00577FA9">
        <w:rPr>
          <w:sz w:val="22"/>
          <w:szCs w:val="22"/>
        </w:rPr>
        <w:t>Hvad vil det sige, at en mikroorganisme har et ”optimum” f.eks. i forhold til temperatur/pH?</w:t>
      </w:r>
    </w:p>
    <w:p w14:paraId="24B00C22" w14:textId="77777777" w:rsidR="003711D5" w:rsidRPr="00577FA9" w:rsidRDefault="003711D5" w:rsidP="003711D5">
      <w:pPr>
        <w:pStyle w:val="Listeafsnit"/>
        <w:numPr>
          <w:ilvl w:val="0"/>
          <w:numId w:val="1"/>
        </w:numPr>
        <w:spacing w:line="259" w:lineRule="auto"/>
        <w:rPr>
          <w:sz w:val="22"/>
          <w:szCs w:val="22"/>
        </w:rPr>
      </w:pPr>
      <w:r w:rsidRPr="00577FA9">
        <w:rPr>
          <w:sz w:val="22"/>
          <w:szCs w:val="22"/>
        </w:rPr>
        <w:t>Redegør for begrebet pasteurisering og kom med eksempler på fødevarer, som hhv. er pasteuriseret og ikke-pasteuriseret, samt betydningen af dette.</w:t>
      </w:r>
    </w:p>
    <w:p w14:paraId="10CE2E59" w14:textId="77777777" w:rsidR="003711D5" w:rsidRPr="00577FA9" w:rsidRDefault="003711D5" w:rsidP="003711D5">
      <w:pPr>
        <w:pStyle w:val="Listeafsnit"/>
        <w:numPr>
          <w:ilvl w:val="0"/>
          <w:numId w:val="1"/>
        </w:numPr>
        <w:spacing w:line="259" w:lineRule="auto"/>
        <w:rPr>
          <w:sz w:val="22"/>
          <w:szCs w:val="22"/>
        </w:rPr>
      </w:pPr>
      <w:r w:rsidRPr="00577FA9">
        <w:rPr>
          <w:sz w:val="22"/>
          <w:szCs w:val="22"/>
        </w:rPr>
        <w:t>Hvordan udnytter vi viden om osmose, temperatur (figur 202) og pH (figur 205), når vi har med fødevarer at gøre (Vi vil gerne undgå at der går de forkerte mikroorganismer herunder bakterier i maden eller andre steder). (sure/basiske rengøringsmidler, køle- og fryseskabe, opvarmning af fødevarer)</w:t>
      </w:r>
    </w:p>
    <w:p w14:paraId="50D4D66F" w14:textId="77777777" w:rsidR="003711D5" w:rsidRPr="00577FA9" w:rsidRDefault="003711D5" w:rsidP="003711D5">
      <w:pPr>
        <w:rPr>
          <w:b/>
          <w:bCs/>
        </w:rPr>
      </w:pPr>
      <w:r w:rsidRPr="00577FA9">
        <w:rPr>
          <w:b/>
          <w:bCs/>
          <w:noProof/>
        </w:rPr>
        <w:drawing>
          <wp:anchor distT="0" distB="0" distL="114300" distR="114300" simplePos="0" relativeHeight="251659264" behindDoc="0" locked="0" layoutInCell="1" allowOverlap="1" wp14:anchorId="433C248D" wp14:editId="75531C52">
            <wp:simplePos x="0" y="0"/>
            <wp:positionH relativeFrom="column">
              <wp:posOffset>4626610</wp:posOffset>
            </wp:positionH>
            <wp:positionV relativeFrom="paragraph">
              <wp:posOffset>269240</wp:posOffset>
            </wp:positionV>
            <wp:extent cx="1911350" cy="1442085"/>
            <wp:effectExtent l="0" t="0" r="0" b="5715"/>
            <wp:wrapSquare wrapText="bothSides"/>
            <wp:docPr id="887841013" name="Billede 1" descr="Et billede, der indeholder tekst, diagram, linje/række, Kurv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841013" name="Billede 1" descr="Et billede, der indeholder tekst, diagram, linje/række, Kurve&#10;&#10;Automatisk genereret beskrivels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11350" cy="1442085"/>
                    </a:xfrm>
                    <a:prstGeom prst="rect">
                      <a:avLst/>
                    </a:prstGeom>
                  </pic:spPr>
                </pic:pic>
              </a:graphicData>
            </a:graphic>
            <wp14:sizeRelH relativeFrom="margin">
              <wp14:pctWidth>0</wp14:pctWidth>
            </wp14:sizeRelH>
            <wp14:sizeRelV relativeFrom="margin">
              <wp14:pctHeight>0</wp14:pctHeight>
            </wp14:sizeRelV>
          </wp:anchor>
        </w:drawing>
      </w:r>
      <w:r w:rsidRPr="00577FA9">
        <w:rPr>
          <w:b/>
          <w:bCs/>
          <w:noProof/>
        </w:rPr>
        <w:drawing>
          <wp:anchor distT="0" distB="0" distL="114300" distR="114300" simplePos="0" relativeHeight="251660288" behindDoc="0" locked="0" layoutInCell="1" allowOverlap="1" wp14:anchorId="10727399" wp14:editId="11C96729">
            <wp:simplePos x="0" y="0"/>
            <wp:positionH relativeFrom="column">
              <wp:posOffset>2696210</wp:posOffset>
            </wp:positionH>
            <wp:positionV relativeFrom="paragraph">
              <wp:posOffset>262890</wp:posOffset>
            </wp:positionV>
            <wp:extent cx="1962150" cy="1574165"/>
            <wp:effectExtent l="0" t="0" r="0" b="6985"/>
            <wp:wrapSquare wrapText="bothSides"/>
            <wp:docPr id="724851552" name="Billede 1" descr="Et billede, der indeholder tekst, linje/række, skærmbillede,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851552" name="Billede 1" descr="Et billede, der indeholder tekst, linje/række, skærmbillede, diagram&#10;&#10;Automatisk genereret beskrivels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62150" cy="1574165"/>
                    </a:xfrm>
                    <a:prstGeom prst="rect">
                      <a:avLst/>
                    </a:prstGeom>
                  </pic:spPr>
                </pic:pic>
              </a:graphicData>
            </a:graphic>
          </wp:anchor>
        </w:drawing>
      </w:r>
      <w:r w:rsidRPr="00577FA9">
        <w:rPr>
          <w:b/>
          <w:bCs/>
          <w:noProof/>
        </w:rPr>
        <w:drawing>
          <wp:anchor distT="0" distB="0" distL="114300" distR="114300" simplePos="0" relativeHeight="251661312" behindDoc="0" locked="0" layoutInCell="1" allowOverlap="1" wp14:anchorId="76875AAC" wp14:editId="41AE5CF7">
            <wp:simplePos x="0" y="0"/>
            <wp:positionH relativeFrom="margin">
              <wp:align>left</wp:align>
            </wp:positionH>
            <wp:positionV relativeFrom="paragraph">
              <wp:posOffset>256540</wp:posOffset>
            </wp:positionV>
            <wp:extent cx="2825750" cy="1829435"/>
            <wp:effectExtent l="0" t="0" r="0" b="0"/>
            <wp:wrapSquare wrapText="bothSides"/>
            <wp:docPr id="372855722" name="Billede 1" descr="Et billede, der indeholder tekst, linje/række, diagram,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55722" name="Billede 1" descr="Et billede, der indeholder tekst, linje/række, diagram, Font/skrifttype&#10;&#10;Automatisk genereret beskrivelse"/>
                    <pic:cNvPicPr/>
                  </pic:nvPicPr>
                  <pic:blipFill>
                    <a:blip r:embed="rId7">
                      <a:extLst>
                        <a:ext uri="{28A0092B-C50C-407E-A947-70E740481C1C}">
                          <a14:useLocalDpi xmlns:a14="http://schemas.microsoft.com/office/drawing/2010/main" val="0"/>
                        </a:ext>
                      </a:extLst>
                    </a:blip>
                    <a:stretch>
                      <a:fillRect/>
                    </a:stretch>
                  </pic:blipFill>
                  <pic:spPr>
                    <a:xfrm>
                      <a:off x="0" y="0"/>
                      <a:ext cx="2825750" cy="1829435"/>
                    </a:xfrm>
                    <a:prstGeom prst="rect">
                      <a:avLst/>
                    </a:prstGeom>
                  </pic:spPr>
                </pic:pic>
              </a:graphicData>
            </a:graphic>
          </wp:anchor>
        </w:drawing>
      </w:r>
      <w:r w:rsidRPr="00577FA9">
        <w:rPr>
          <w:b/>
          <w:bCs/>
        </w:rPr>
        <w:t>Opsamling</w:t>
      </w:r>
    </w:p>
    <w:p w14:paraId="103352D1" w14:textId="77777777" w:rsidR="003711D5" w:rsidRDefault="003711D5" w:rsidP="003711D5"/>
    <w:p w14:paraId="1BFCE462" w14:textId="77777777" w:rsidR="003711D5" w:rsidRDefault="003711D5" w:rsidP="003711D5">
      <w:pPr>
        <w:pStyle w:val="Listeafsnit"/>
      </w:pPr>
    </w:p>
    <w:p w14:paraId="4FD24FE1" w14:textId="77777777" w:rsidR="003711D5" w:rsidRPr="00577FA9" w:rsidRDefault="003711D5" w:rsidP="003711D5">
      <w:pPr>
        <w:pStyle w:val="Listeafsnit"/>
        <w:numPr>
          <w:ilvl w:val="0"/>
          <w:numId w:val="1"/>
        </w:numPr>
        <w:rPr>
          <w:sz w:val="22"/>
          <w:szCs w:val="22"/>
        </w:rPr>
      </w:pPr>
      <w:r w:rsidRPr="00577FA9">
        <w:rPr>
          <w:sz w:val="22"/>
          <w:szCs w:val="22"/>
        </w:rPr>
        <w:t>Find eksempler på brug af mikroorganismer i industrien til bl.a. produktion af fødevarer.</w:t>
      </w:r>
    </w:p>
    <w:p w14:paraId="524F4121" w14:textId="77777777" w:rsidR="003711D5" w:rsidRPr="00577FA9" w:rsidRDefault="003711D5" w:rsidP="003711D5">
      <w:pPr>
        <w:pStyle w:val="Listeafsnit"/>
        <w:numPr>
          <w:ilvl w:val="0"/>
          <w:numId w:val="1"/>
        </w:numPr>
        <w:rPr>
          <w:sz w:val="22"/>
          <w:szCs w:val="22"/>
        </w:rPr>
      </w:pPr>
      <w:r>
        <w:rPr>
          <w:noProof/>
        </w:rPr>
        <w:drawing>
          <wp:anchor distT="0" distB="0" distL="114300" distR="114300" simplePos="0" relativeHeight="251662336" behindDoc="1" locked="0" layoutInCell="1" allowOverlap="1" wp14:anchorId="59313989" wp14:editId="50791363">
            <wp:simplePos x="0" y="0"/>
            <wp:positionH relativeFrom="column">
              <wp:posOffset>3515360</wp:posOffset>
            </wp:positionH>
            <wp:positionV relativeFrom="paragraph">
              <wp:posOffset>260985</wp:posOffset>
            </wp:positionV>
            <wp:extent cx="2851150" cy="2080895"/>
            <wp:effectExtent l="0" t="0" r="6350" b="0"/>
            <wp:wrapTight wrapText="bothSides">
              <wp:wrapPolygon edited="0">
                <wp:start x="0" y="0"/>
                <wp:lineTo x="0" y="21356"/>
                <wp:lineTo x="21504" y="21356"/>
                <wp:lineTo x="21504" y="0"/>
                <wp:lineTo x="0" y="0"/>
              </wp:wrapPolygon>
            </wp:wrapTight>
            <wp:docPr id="1399320191" name="Billede 1"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20191" name="Billede 1" descr="Et billede, der indeholder tekst, skærmbillede, software, Computerikon&#10;&#10;Automatisk genereret beskrivelse"/>
                    <pic:cNvPicPr/>
                  </pic:nvPicPr>
                  <pic:blipFill rotWithShape="1">
                    <a:blip r:embed="rId8">
                      <a:extLst>
                        <a:ext uri="{28A0092B-C50C-407E-A947-70E740481C1C}">
                          <a14:useLocalDpi xmlns:a14="http://schemas.microsoft.com/office/drawing/2010/main" val="0"/>
                        </a:ext>
                      </a:extLst>
                    </a:blip>
                    <a:srcRect l="48039" t="46670" r="23532" b="16437"/>
                    <a:stretch/>
                  </pic:blipFill>
                  <pic:spPr bwMode="auto">
                    <a:xfrm>
                      <a:off x="0" y="0"/>
                      <a:ext cx="2851150" cy="2080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7FA9">
        <w:rPr>
          <w:sz w:val="22"/>
          <w:szCs w:val="22"/>
        </w:rPr>
        <w:t xml:space="preserve">Overvej betydningen af, at vi bruger af mikroorganismer i industrien, hvilke ”fordele” giver de os? </w:t>
      </w:r>
    </w:p>
    <w:p w14:paraId="45827963" w14:textId="77777777" w:rsidR="003711D5" w:rsidRPr="00577FA9" w:rsidRDefault="003711D5" w:rsidP="003711D5">
      <w:pPr>
        <w:pStyle w:val="Listeafsnit"/>
        <w:numPr>
          <w:ilvl w:val="0"/>
          <w:numId w:val="1"/>
        </w:numPr>
        <w:rPr>
          <w:sz w:val="22"/>
          <w:szCs w:val="22"/>
        </w:rPr>
      </w:pPr>
      <w:r>
        <w:rPr>
          <w:sz w:val="22"/>
          <w:szCs w:val="22"/>
        </w:rPr>
        <w:t xml:space="preserve">Følgende </w:t>
      </w:r>
      <w:r w:rsidRPr="00577FA9">
        <w:rPr>
          <w:sz w:val="22"/>
          <w:szCs w:val="22"/>
        </w:rPr>
        <w:t>mikroorganismer anvender vi oftest</w:t>
      </w:r>
      <w:r>
        <w:rPr>
          <w:sz w:val="22"/>
          <w:szCs w:val="22"/>
        </w:rPr>
        <w:t>:</w:t>
      </w:r>
      <w:r w:rsidRPr="00577FA9">
        <w:rPr>
          <w:sz w:val="22"/>
          <w:szCs w:val="22"/>
        </w:rPr>
        <w:t xml:space="preserve"> (E. Coli, mælkesyrebakterier, gær og skimmelsvamp</w:t>
      </w:r>
      <w:r>
        <w:rPr>
          <w:sz w:val="22"/>
          <w:szCs w:val="22"/>
        </w:rPr>
        <w:t>, men til hvad?</w:t>
      </w:r>
    </w:p>
    <w:p w14:paraId="3977A21B" w14:textId="77777777" w:rsidR="003711D5" w:rsidRPr="00577FA9" w:rsidRDefault="003711D5" w:rsidP="003711D5">
      <w:pPr>
        <w:pStyle w:val="Listeafsnit"/>
        <w:numPr>
          <w:ilvl w:val="0"/>
          <w:numId w:val="1"/>
        </w:numPr>
        <w:rPr>
          <w:sz w:val="22"/>
          <w:szCs w:val="22"/>
        </w:rPr>
      </w:pPr>
      <w:r w:rsidRPr="00577FA9">
        <w:rPr>
          <w:sz w:val="22"/>
          <w:szCs w:val="22"/>
        </w:rPr>
        <w:t>Vælg en mikroorganisme og gør klar til at holde et kort oplæg om jeres udvalgte mikroorganismer.</w:t>
      </w:r>
    </w:p>
    <w:p w14:paraId="3D92C92A" w14:textId="77777777" w:rsidR="003711D5" w:rsidRPr="00577FA9" w:rsidRDefault="003711D5" w:rsidP="003711D5">
      <w:pPr>
        <w:pStyle w:val="Listeafsnit"/>
        <w:numPr>
          <w:ilvl w:val="0"/>
          <w:numId w:val="1"/>
        </w:numPr>
        <w:rPr>
          <w:sz w:val="22"/>
          <w:szCs w:val="22"/>
        </w:rPr>
      </w:pPr>
      <w:r w:rsidRPr="00577FA9">
        <w:rPr>
          <w:sz w:val="22"/>
          <w:szCs w:val="22"/>
        </w:rPr>
        <w:t>Redegør for processerne respiration og gæring ud fra figur 200 og hvordan kan vi udnytte viden om anaerobe og aerobe processer i produktionen af mad/alkohol?</w:t>
      </w:r>
      <w:r w:rsidRPr="00577FA9">
        <w:rPr>
          <w:noProof/>
          <w:sz w:val="22"/>
          <w:szCs w:val="22"/>
        </w:rPr>
        <w:t xml:space="preserve"> </w:t>
      </w:r>
    </w:p>
    <w:p w14:paraId="4221C09C" w14:textId="77777777" w:rsidR="009E6031" w:rsidRDefault="009E6031"/>
    <w:sectPr w:rsidR="009E6031">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F36859"/>
    <w:multiLevelType w:val="hybridMultilevel"/>
    <w:tmpl w:val="FA3A443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3467602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1D5"/>
    <w:rsid w:val="001B5C58"/>
    <w:rsid w:val="003711D5"/>
    <w:rsid w:val="00596F47"/>
    <w:rsid w:val="009E6031"/>
    <w:rsid w:val="00FC1B5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2B437"/>
  <w15:chartTrackingRefBased/>
  <w15:docId w15:val="{FD148BDE-ED41-41FA-A80C-C8C3E27D7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1D5"/>
  </w:style>
  <w:style w:type="paragraph" w:styleId="Overskrift1">
    <w:name w:val="heading 1"/>
    <w:basedOn w:val="Normal"/>
    <w:next w:val="Normal"/>
    <w:link w:val="Overskrift1Tegn"/>
    <w:uiPriority w:val="9"/>
    <w:qFormat/>
    <w:rsid w:val="003711D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3711D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3711D5"/>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3711D5"/>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3711D5"/>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3711D5"/>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3711D5"/>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3711D5"/>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3711D5"/>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3711D5"/>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3711D5"/>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3711D5"/>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3711D5"/>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3711D5"/>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3711D5"/>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3711D5"/>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3711D5"/>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3711D5"/>
    <w:rPr>
      <w:rFonts w:eastAsiaTheme="majorEastAsia" w:cstheme="majorBidi"/>
      <w:color w:val="272727" w:themeColor="text1" w:themeTint="D8"/>
    </w:rPr>
  </w:style>
  <w:style w:type="paragraph" w:styleId="Titel">
    <w:name w:val="Title"/>
    <w:basedOn w:val="Normal"/>
    <w:next w:val="Normal"/>
    <w:link w:val="TitelTegn"/>
    <w:uiPriority w:val="10"/>
    <w:qFormat/>
    <w:rsid w:val="003711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3711D5"/>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3711D5"/>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3711D5"/>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3711D5"/>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3711D5"/>
    <w:rPr>
      <w:i/>
      <w:iCs/>
      <w:color w:val="404040" w:themeColor="text1" w:themeTint="BF"/>
    </w:rPr>
  </w:style>
  <w:style w:type="paragraph" w:styleId="Listeafsnit">
    <w:name w:val="List Paragraph"/>
    <w:basedOn w:val="Normal"/>
    <w:uiPriority w:val="34"/>
    <w:qFormat/>
    <w:rsid w:val="003711D5"/>
    <w:pPr>
      <w:ind w:left="720"/>
      <w:contextualSpacing/>
    </w:pPr>
  </w:style>
  <w:style w:type="character" w:styleId="Kraftigfremhvning">
    <w:name w:val="Intense Emphasis"/>
    <w:basedOn w:val="Standardskrifttypeiafsnit"/>
    <w:uiPriority w:val="21"/>
    <w:qFormat/>
    <w:rsid w:val="003711D5"/>
    <w:rPr>
      <w:i/>
      <w:iCs/>
      <w:color w:val="0F4761" w:themeColor="accent1" w:themeShade="BF"/>
    </w:rPr>
  </w:style>
  <w:style w:type="paragraph" w:styleId="Strktcitat">
    <w:name w:val="Intense Quote"/>
    <w:basedOn w:val="Normal"/>
    <w:next w:val="Normal"/>
    <w:link w:val="StrktcitatTegn"/>
    <w:uiPriority w:val="30"/>
    <w:qFormat/>
    <w:rsid w:val="003711D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3711D5"/>
    <w:rPr>
      <w:i/>
      <w:iCs/>
      <w:color w:val="0F4761" w:themeColor="accent1" w:themeShade="BF"/>
    </w:rPr>
  </w:style>
  <w:style w:type="character" w:styleId="Kraftighenvisning">
    <w:name w:val="Intense Reference"/>
    <w:basedOn w:val="Standardskrifttypeiafsnit"/>
    <w:uiPriority w:val="32"/>
    <w:qFormat/>
    <w:rsid w:val="003711D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174</Words>
  <Characters>1065</Characters>
  <Application>Microsoft Office Word</Application>
  <DocSecurity>0</DocSecurity>
  <Lines>8</Lines>
  <Paragraphs>2</Paragraphs>
  <ScaleCrop>false</ScaleCrop>
  <Company/>
  <LinksUpToDate>false</LinksUpToDate>
  <CharactersWithSpaces>1237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 Elstrøm</dc:creator>
  <cp:keywords/>
  <dc:description/>
  <cp:lastModifiedBy>Ole Elstrøm</cp:lastModifiedBy>
  <cp:revision>1</cp:revision>
  <dcterms:created xsi:type="dcterms:W3CDTF">2026-04-07T09:08:00Z</dcterms:created>
  <dcterms:modified xsi:type="dcterms:W3CDTF">2026-04-07T09:09:00Z</dcterms:modified>
</cp:coreProperties>
</file>