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4D27" w14:textId="7DB99878" w:rsidR="009629C5" w:rsidRDefault="009629C5" w:rsidP="009629C5">
      <w:pPr>
        <w:pStyle w:val="Overskrift1"/>
      </w:pPr>
      <w:r>
        <w:t>SRO-forlø</w:t>
      </w:r>
      <w:r>
        <w:t>b -</w:t>
      </w:r>
      <w:r>
        <w:t xml:space="preserve"> Integration i Danmark og vesten: hvorfor </w:t>
      </w:r>
      <w:r>
        <w:t>kommer man til Danmark</w:t>
      </w:r>
      <w:r w:rsidR="001C5653">
        <w:t xml:space="preserve"> og Vesten, og hvordan </w:t>
      </w:r>
      <w:r w:rsidR="003D77D5">
        <w:t xml:space="preserve">kan man </w:t>
      </w:r>
      <w:r w:rsidR="001C5653">
        <w:t>integreres</w:t>
      </w:r>
      <w:r>
        <w:t>?</w:t>
      </w:r>
    </w:p>
    <w:p w14:paraId="02D25854" w14:textId="651AC931" w:rsidR="009629C5" w:rsidRDefault="009629C5" w:rsidP="009629C5">
      <w:pPr>
        <w:pStyle w:val="Overskrift2"/>
      </w:pPr>
      <w:r>
        <w:t>Opgave 1: Brainstorm</w:t>
      </w:r>
    </w:p>
    <w:p w14:paraId="126729A6" w14:textId="4C3FB5F8" w:rsidR="009629C5" w:rsidRDefault="009629C5" w:rsidP="009629C5">
      <w:r>
        <w:t>Hvorfor og hvordan kommer personer fra andre lande til Europa/Danmark?</w:t>
      </w:r>
    </w:p>
    <w:p w14:paraId="569B1BA4" w14:textId="41EA5DA0" w:rsidR="009629C5" w:rsidRDefault="009629C5" w:rsidP="009629C5">
      <w:pPr>
        <w:pStyle w:val="Overskrift2"/>
      </w:pPr>
      <w:r>
        <w:t xml:space="preserve">Opgave </w:t>
      </w:r>
      <w:r>
        <w:t>2</w:t>
      </w:r>
      <w:r>
        <w:t xml:space="preserve">: </w:t>
      </w:r>
      <w:r>
        <w:t xml:space="preserve">Push- og </w:t>
      </w:r>
      <w:proofErr w:type="spellStart"/>
      <w:r>
        <w:t>pull</w:t>
      </w:r>
      <w:proofErr w:type="spellEnd"/>
      <w:r>
        <w:t>-faktorer</w:t>
      </w:r>
    </w:p>
    <w:p w14:paraId="1C004557" w14:textId="6E60E78E" w:rsidR="009629C5" w:rsidRDefault="009629C5" w:rsidP="009629C5">
      <w:pPr>
        <w:pStyle w:val="Listeafsnit"/>
        <w:numPr>
          <w:ilvl w:val="0"/>
          <w:numId w:val="1"/>
        </w:numPr>
      </w:pPr>
      <w:r>
        <w:t xml:space="preserve">Læs </w:t>
      </w:r>
      <w:proofErr w:type="spellStart"/>
      <w:r>
        <w:t>PDF’en</w:t>
      </w:r>
      <w:proofErr w:type="spellEnd"/>
      <w:r>
        <w:t xml:space="preserve"> ”</w:t>
      </w:r>
      <w:proofErr w:type="spellStart"/>
      <w:r>
        <w:t>Ærkedansker</w:t>
      </w:r>
      <w:proofErr w:type="spellEnd"/>
      <w:r>
        <w:t xml:space="preserve"> perkerdansker” på Lectio.</w:t>
      </w:r>
    </w:p>
    <w:p w14:paraId="18A159F6" w14:textId="71879229" w:rsidR="009629C5" w:rsidRDefault="009629C5" w:rsidP="009629C5">
      <w:pPr>
        <w:pStyle w:val="Listeafsnit"/>
        <w:numPr>
          <w:ilvl w:val="1"/>
          <w:numId w:val="1"/>
        </w:numPr>
      </w:pPr>
      <w:r>
        <w:t xml:space="preserve">Hvad er hhv. push- og </w:t>
      </w:r>
      <w:proofErr w:type="spellStart"/>
      <w:r>
        <w:t>pull</w:t>
      </w:r>
      <w:proofErr w:type="spellEnd"/>
      <w:r>
        <w:t>-faktorer?</w:t>
      </w:r>
    </w:p>
    <w:p w14:paraId="6D9CA7D5" w14:textId="2F42B860" w:rsidR="009629C5" w:rsidRDefault="009629C5" w:rsidP="009629C5">
      <w:pPr>
        <w:pStyle w:val="Listeafsnit"/>
        <w:numPr>
          <w:ilvl w:val="1"/>
          <w:numId w:val="1"/>
        </w:numPr>
      </w:pPr>
      <w:r>
        <w:t xml:space="preserve">Kig jeres noter igennem fra sidste lektion. Hvem er det der kommer, og hvor kommer de fra? Brug begreberne push- og </w:t>
      </w:r>
      <w:proofErr w:type="spellStart"/>
      <w:r>
        <w:t>pull</w:t>
      </w:r>
      <w:proofErr w:type="spellEnd"/>
      <w:r>
        <w:t>-faktorer på denne viden.</w:t>
      </w:r>
    </w:p>
    <w:p w14:paraId="48C2A7CC" w14:textId="4B03FB5F" w:rsidR="009629C5" w:rsidRDefault="009629C5" w:rsidP="009629C5">
      <w:pPr>
        <w:pStyle w:val="Overskrift2"/>
      </w:pPr>
      <w:r>
        <w:t xml:space="preserve">Opgave </w:t>
      </w:r>
      <w:r>
        <w:t>3</w:t>
      </w:r>
      <w:r>
        <w:t xml:space="preserve">: </w:t>
      </w:r>
      <w:r w:rsidR="00962B7D">
        <w:t xml:space="preserve">Push- og </w:t>
      </w:r>
      <w:proofErr w:type="spellStart"/>
      <w:r w:rsidR="00962B7D">
        <w:t>pull</w:t>
      </w:r>
      <w:proofErr w:type="spellEnd"/>
      <w:r w:rsidR="00962B7D">
        <w:t>-faktorer – årsager til flygtninge- og immigrantstrømme</w:t>
      </w:r>
    </w:p>
    <w:p w14:paraId="228EB4E8" w14:textId="728F094B" w:rsidR="009629C5" w:rsidRDefault="00B6733F" w:rsidP="009629C5">
      <w:r>
        <w:t xml:space="preserve">Vi ser </w:t>
      </w:r>
      <w:proofErr w:type="spellStart"/>
      <w:r>
        <w:t>Explainer</w:t>
      </w:r>
      <w:proofErr w:type="spellEnd"/>
      <w:r>
        <w:t xml:space="preserve"> – Hvorfor risikerer så mange livet på Middelhavet?</w:t>
      </w:r>
    </w:p>
    <w:p w14:paraId="4B2772FA" w14:textId="35088CE2" w:rsidR="00B6733F" w:rsidRDefault="00B6733F" w:rsidP="00B6733F">
      <w:pPr>
        <w:pStyle w:val="Listeafsnit"/>
        <w:numPr>
          <w:ilvl w:val="0"/>
          <w:numId w:val="3"/>
        </w:numPr>
      </w:pPr>
      <w:r>
        <w:t xml:space="preserve">Hvilke push- og </w:t>
      </w:r>
      <w:proofErr w:type="spellStart"/>
      <w:r>
        <w:t>pull</w:t>
      </w:r>
      <w:proofErr w:type="spellEnd"/>
      <w:r>
        <w:t xml:space="preserve">-faktorer nævnes der i </w:t>
      </w:r>
      <w:proofErr w:type="spellStart"/>
      <w:r>
        <w:t>Explainer</w:t>
      </w:r>
      <w:proofErr w:type="spellEnd"/>
      <w:r>
        <w:t>?</w:t>
      </w:r>
    </w:p>
    <w:p w14:paraId="1451031F" w14:textId="0E492790" w:rsidR="00962B7D" w:rsidRDefault="00962B7D" w:rsidP="00B6733F">
      <w:pPr>
        <w:pStyle w:val="Listeafsnit"/>
        <w:numPr>
          <w:ilvl w:val="0"/>
          <w:numId w:val="3"/>
        </w:numPr>
      </w:pPr>
      <w:r>
        <w:t xml:space="preserve">Undersøg ud fra det statistiske materiale nederst på siden, hvilke push- og </w:t>
      </w:r>
      <w:proofErr w:type="spellStart"/>
      <w:r>
        <w:t>pull</w:t>
      </w:r>
      <w:proofErr w:type="spellEnd"/>
      <w:r>
        <w:t>-faktorer, der kan udledes af tabellerne for hhv. vestlige og ikke-vestlige indvandrere.</w:t>
      </w:r>
    </w:p>
    <w:p w14:paraId="5EA5C997" w14:textId="58A43CB5" w:rsidR="00962B7D" w:rsidRPr="009629C5" w:rsidRDefault="00962B7D" w:rsidP="00B6733F">
      <w:pPr>
        <w:pStyle w:val="Listeafsnit"/>
        <w:numPr>
          <w:ilvl w:val="0"/>
          <w:numId w:val="3"/>
        </w:numPr>
      </w:pPr>
      <w:r>
        <w:t>Overvej, hvorfor denne forskel ses. Kommenter ligeledes på, hvorfor der er forskel på ”opholdsgrundlaget” mellem vestlige- og ikke-vestlige.</w:t>
      </w:r>
    </w:p>
    <w:p w14:paraId="59882119" w14:textId="77777777" w:rsidR="009629C5" w:rsidRPr="009629C5" w:rsidRDefault="009629C5" w:rsidP="009629C5"/>
    <w:p w14:paraId="12221C5A" w14:textId="51DF94F1" w:rsidR="00BC3EEF" w:rsidRDefault="00962B7D">
      <w:r w:rsidRPr="00962B7D">
        <w:lastRenderedPageBreak/>
        <w:drawing>
          <wp:inline distT="0" distB="0" distL="0" distR="0" wp14:anchorId="0961C463" wp14:editId="045B3D5C">
            <wp:extent cx="6120130" cy="3968750"/>
            <wp:effectExtent l="0" t="0" r="0" b="0"/>
            <wp:docPr id="9235881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881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D0A83" w14:textId="11F6CEEF" w:rsidR="00962B7D" w:rsidRDefault="00962B7D">
      <w:r>
        <w:rPr>
          <w:noProof/>
        </w:rPr>
        <w:drawing>
          <wp:inline distT="0" distB="0" distL="0" distR="0" wp14:anchorId="446D5F9F" wp14:editId="32FA2477">
            <wp:extent cx="5001260" cy="3679190"/>
            <wp:effectExtent l="0" t="0" r="8890" b="0"/>
            <wp:docPr id="2040921637" name="Billede 6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21637" name="Billede 6" descr="Et billede, der indeholder tekst, skærmbillede, software, nummer/tal&#10;&#10;Automatisk genereret beskrivels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9043" w14:textId="0D6B89E5" w:rsidR="00962B7D" w:rsidRDefault="00962B7D">
      <w:r>
        <w:rPr>
          <w:noProof/>
        </w:rPr>
        <w:lastRenderedPageBreak/>
        <w:drawing>
          <wp:inline distT="0" distB="0" distL="0" distR="0" wp14:anchorId="7195D7FA" wp14:editId="1C8B7E18">
            <wp:extent cx="5167630" cy="3423285"/>
            <wp:effectExtent l="0" t="0" r="0" b="5715"/>
            <wp:docPr id="796281317" name="Billede 5" descr="Et billede, der indeholder tekst, skærmbillede, Farverig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81317" name="Billede 5" descr="Et billede, der indeholder tekst, skærmbillede, Farverigt, diagram&#10;&#10;Automatisk generere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09C9" w14:textId="68EBA1C4" w:rsidR="00962B7D" w:rsidRDefault="00962B7D" w:rsidP="00962B7D">
      <w:pPr>
        <w:pStyle w:val="Overskrift2"/>
      </w:pPr>
      <w:r>
        <w:t xml:space="preserve">Opgave </w:t>
      </w:r>
      <w:r>
        <w:t>4</w:t>
      </w:r>
      <w:r>
        <w:t xml:space="preserve">: </w:t>
      </w:r>
      <w:r w:rsidR="00EC0446">
        <w:t>Hvilke former for integration findes der</w:t>
      </w:r>
      <w:r>
        <w:t>?</w:t>
      </w:r>
    </w:p>
    <w:p w14:paraId="3693B4D2" w14:textId="40F182D5" w:rsidR="00EC0446" w:rsidRDefault="00BD4B7C" w:rsidP="00EC0446">
      <w:r>
        <w:t>Læs pdf’en ”</w:t>
      </w:r>
      <w:proofErr w:type="spellStart"/>
      <w:r>
        <w:t>Ærkedansker</w:t>
      </w:r>
      <w:proofErr w:type="spellEnd"/>
      <w:r>
        <w:t xml:space="preserve"> perkerdansker” s. 15-18 og </w:t>
      </w:r>
      <w:r w:rsidR="003A5D5F">
        <w:t>udfyld nedenstående skema</w:t>
      </w:r>
      <w:r>
        <w:t>:</w:t>
      </w:r>
    </w:p>
    <w:tbl>
      <w:tblPr>
        <w:tblStyle w:val="Gittertabel5-mrk-farve4"/>
        <w:tblW w:w="10060" w:type="dxa"/>
        <w:tblLook w:val="04A0" w:firstRow="1" w:lastRow="0" w:firstColumn="1" w:lastColumn="0" w:noHBand="0" w:noVBand="1"/>
      </w:tblPr>
      <w:tblGrid>
        <w:gridCol w:w="3952"/>
        <w:gridCol w:w="3131"/>
        <w:gridCol w:w="2977"/>
      </w:tblGrid>
      <w:tr w:rsidR="003A5D5F" w14:paraId="3C065BAC" w14:textId="7213605D" w:rsidTr="003A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tcBorders>
              <w:right w:val="single" w:sz="4" w:space="0" w:color="auto"/>
            </w:tcBorders>
          </w:tcPr>
          <w:p w14:paraId="2D5BF658" w14:textId="5AE97AFB" w:rsidR="003A5D5F" w:rsidRDefault="003A5D5F" w:rsidP="003A5D5F">
            <w:pPr>
              <w:jc w:val="center"/>
            </w:pPr>
            <w:r>
              <w:t>Integrationsformer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C64D4DB" w14:textId="634AE05D" w:rsidR="003A5D5F" w:rsidRPr="003A5D5F" w:rsidRDefault="003A5D5F" w:rsidP="003A5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Eksempler</w:t>
            </w:r>
          </w:p>
        </w:tc>
      </w:tr>
      <w:tr w:rsidR="003A5D5F" w14:paraId="30B939CC" w14:textId="7346C62C" w:rsidTr="003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2" w:type="dxa"/>
          </w:tcPr>
          <w:p w14:paraId="45095CB8" w14:textId="77777777" w:rsidR="003A5D5F" w:rsidRDefault="003A5D5F" w:rsidP="00EC0446">
            <w:pPr>
              <w:rPr>
                <w:b w:val="0"/>
                <w:bCs w:val="0"/>
              </w:rPr>
            </w:pPr>
            <w:r>
              <w:t xml:space="preserve">Integration: </w:t>
            </w:r>
          </w:p>
          <w:p w14:paraId="73383745" w14:textId="77777777" w:rsidR="003A5D5F" w:rsidRPr="003A5D5F" w:rsidRDefault="003A5D5F" w:rsidP="003A5D5F">
            <w:pPr>
              <w:pStyle w:val="Listeafsnit"/>
              <w:numPr>
                <w:ilvl w:val="0"/>
                <w:numId w:val="6"/>
              </w:numPr>
            </w:pPr>
            <w:r>
              <w:t>Politisk integration</w:t>
            </w:r>
          </w:p>
          <w:p w14:paraId="5A4D7AD4" w14:textId="77777777" w:rsidR="003A5D5F" w:rsidRPr="003A5D5F" w:rsidRDefault="003A5D5F" w:rsidP="003A5D5F">
            <w:pPr>
              <w:pStyle w:val="Listeafsnit"/>
              <w:numPr>
                <w:ilvl w:val="0"/>
                <w:numId w:val="6"/>
              </w:numPr>
            </w:pPr>
            <w:r>
              <w:t>Integration på arbejdsmarkedet</w:t>
            </w:r>
          </w:p>
          <w:p w14:paraId="2DE59E16" w14:textId="77777777" w:rsidR="003A5D5F" w:rsidRPr="003A5D5F" w:rsidRDefault="003A5D5F" w:rsidP="003A5D5F">
            <w:pPr>
              <w:pStyle w:val="Listeafsnit"/>
              <w:numPr>
                <w:ilvl w:val="0"/>
                <w:numId w:val="6"/>
              </w:numPr>
            </w:pPr>
            <w:r>
              <w:t>Social integration</w:t>
            </w:r>
          </w:p>
          <w:p w14:paraId="5AF796D2" w14:textId="3346F249" w:rsidR="003A5D5F" w:rsidRPr="003A5D5F" w:rsidRDefault="003A5D5F" w:rsidP="003A5D5F">
            <w:r>
              <w:t>Hvordan kan ovenstående påvirke hinanden?</w:t>
            </w:r>
          </w:p>
        </w:tc>
        <w:tc>
          <w:tcPr>
            <w:tcW w:w="3131" w:type="dxa"/>
          </w:tcPr>
          <w:p w14:paraId="6761DF1D" w14:textId="77777777" w:rsidR="003A5D5F" w:rsidRDefault="003A5D5F" w:rsidP="00EC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D2D867C" w14:textId="77777777" w:rsidR="003A5D5F" w:rsidRDefault="003A5D5F" w:rsidP="00EC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D5F" w14:paraId="3C34C270" w14:textId="568D30AA" w:rsidTr="003A5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2" w:type="dxa"/>
          </w:tcPr>
          <w:p w14:paraId="4CEB0DEB" w14:textId="4BD24B50" w:rsidR="003A5D5F" w:rsidRDefault="003A5D5F" w:rsidP="00EC0446">
            <w:r>
              <w:t>Assimilation</w:t>
            </w:r>
          </w:p>
        </w:tc>
        <w:tc>
          <w:tcPr>
            <w:tcW w:w="3131" w:type="dxa"/>
          </w:tcPr>
          <w:p w14:paraId="7081BCCC" w14:textId="77777777" w:rsidR="003A5D5F" w:rsidRDefault="003A5D5F" w:rsidP="00EC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190E013" w14:textId="77777777" w:rsidR="003A5D5F" w:rsidRDefault="003A5D5F" w:rsidP="00EC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D5F" w14:paraId="7035F19F" w14:textId="2DF0E51D" w:rsidTr="003A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2" w:type="dxa"/>
          </w:tcPr>
          <w:p w14:paraId="4F1424EB" w14:textId="1BE00A4B" w:rsidR="003A5D5F" w:rsidRDefault="003A5D5F" w:rsidP="00EC0446">
            <w:r>
              <w:t>Segregation</w:t>
            </w:r>
          </w:p>
        </w:tc>
        <w:tc>
          <w:tcPr>
            <w:tcW w:w="3131" w:type="dxa"/>
          </w:tcPr>
          <w:p w14:paraId="52D92A3B" w14:textId="77777777" w:rsidR="003A5D5F" w:rsidRDefault="003A5D5F" w:rsidP="00EC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D924376" w14:textId="77777777" w:rsidR="003A5D5F" w:rsidRDefault="003A5D5F" w:rsidP="00EC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DCD3C9" w14:textId="2D9AEDE6" w:rsidR="003A5D5F" w:rsidRDefault="003A5D5F" w:rsidP="00EC0446"/>
    <w:p w14:paraId="0428F3C8" w14:textId="128974BC" w:rsidR="003A5D5F" w:rsidRDefault="003A5D5F" w:rsidP="003A5D5F">
      <w:pPr>
        <w:pStyle w:val="Listeafsnit"/>
        <w:numPr>
          <w:ilvl w:val="0"/>
          <w:numId w:val="7"/>
        </w:numPr>
      </w:pPr>
      <w:r>
        <w:t>Kom herefter med et bud på, hvilke integrationsformer, vi ser i DK. Kom med konkrete eksempler.</w:t>
      </w:r>
    </w:p>
    <w:p w14:paraId="2193333D" w14:textId="55650535" w:rsidR="003A5D5F" w:rsidRDefault="003A5D5F" w:rsidP="003A5D5F">
      <w:pPr>
        <w:pStyle w:val="Listeafsnit"/>
        <w:numPr>
          <w:ilvl w:val="0"/>
          <w:numId w:val="7"/>
        </w:numPr>
      </w:pPr>
      <w:r>
        <w:t>Læs pdf’en ”Fri eller fortabt” og besvar nedenstående:</w:t>
      </w:r>
    </w:p>
    <w:p w14:paraId="64F5A88D" w14:textId="00B0D0CA" w:rsidR="003A5D5F" w:rsidRDefault="003A5D5F" w:rsidP="003A5D5F">
      <w:pPr>
        <w:pStyle w:val="Listeafsnit"/>
        <w:numPr>
          <w:ilvl w:val="1"/>
          <w:numId w:val="7"/>
        </w:numPr>
      </w:pPr>
      <w:r>
        <w:t>Hvilke syv kriterier definerer om en integration er lykkedes?</w:t>
      </w:r>
    </w:p>
    <w:p w14:paraId="65A893A6" w14:textId="77777777" w:rsidR="003A5D5F" w:rsidRDefault="003A5D5F" w:rsidP="003A5D5F">
      <w:pPr>
        <w:pStyle w:val="Listeafsnit"/>
        <w:numPr>
          <w:ilvl w:val="1"/>
          <w:numId w:val="7"/>
        </w:numPr>
      </w:pPr>
      <w:r>
        <w:t xml:space="preserve">Gå ind på det nationale integrationsbarometer og se, hvordan det står til med integrationen: </w:t>
      </w:r>
      <w:hyperlink r:id="rId8" w:history="1">
        <w:r w:rsidRPr="00835D37">
          <w:rPr>
            <w:rStyle w:val="Hyperlink"/>
          </w:rPr>
          <w:t>https://integrationsbarometer.dk/barometer</w:t>
        </w:r>
      </w:hyperlink>
    </w:p>
    <w:p w14:paraId="4B613A98" w14:textId="13EF01F3" w:rsidR="00C43A7D" w:rsidRDefault="003A5D5F" w:rsidP="00126CFA">
      <w:pPr>
        <w:pStyle w:val="Listeafsnit"/>
        <w:numPr>
          <w:ilvl w:val="1"/>
          <w:numId w:val="7"/>
        </w:numPr>
      </w:pPr>
      <w:r>
        <w:t xml:space="preserve">Kom med konkrete eksempler. Hvor går det godt og knap så godt? </w:t>
      </w:r>
    </w:p>
    <w:p w14:paraId="05901E92" w14:textId="6AFA5F11" w:rsidR="003D77D5" w:rsidRDefault="003D77D5" w:rsidP="003D77D5">
      <w:pPr>
        <w:pStyle w:val="Overskrift2"/>
      </w:pPr>
      <w:r>
        <w:lastRenderedPageBreak/>
        <w:t>Opgave 5: Integration i USA og Frankrig</w:t>
      </w:r>
    </w:p>
    <w:p w14:paraId="226310E1" w14:textId="77777777" w:rsidR="003A5D5F" w:rsidRDefault="003D77D5" w:rsidP="003D77D5">
      <w:r>
        <w:t>Åbn det word-dokument der er navngivet det land, som du skal arbejde med i din SRO.</w:t>
      </w:r>
    </w:p>
    <w:p w14:paraId="47A52766" w14:textId="77777777" w:rsidR="003A5D5F" w:rsidRDefault="003A5D5F" w:rsidP="003D77D5">
      <w:pPr>
        <w:rPr>
          <w:b/>
          <w:bCs/>
        </w:rPr>
      </w:pPr>
      <w:proofErr w:type="spellStart"/>
      <w:r>
        <w:rPr>
          <w:b/>
          <w:bCs/>
        </w:rPr>
        <w:t>Samf</w:t>
      </w:r>
      <w:proofErr w:type="spellEnd"/>
      <w:r>
        <w:rPr>
          <w:b/>
          <w:bCs/>
        </w:rPr>
        <w:t>-fransk-gruppen:</w:t>
      </w:r>
    </w:p>
    <w:p w14:paraId="44554F87" w14:textId="39F1F74C" w:rsidR="003D0140" w:rsidRPr="003D0140" w:rsidRDefault="003D0140" w:rsidP="003D0140">
      <w:pPr>
        <w:numPr>
          <w:ilvl w:val="0"/>
          <w:numId w:val="8"/>
        </w:numPr>
      </w:pPr>
      <w:r w:rsidRPr="003D0140">
        <w:t>Hvad skal der til for, at man automatisk bliver fransk statsborger?</w:t>
      </w:r>
    </w:p>
    <w:p w14:paraId="17D8C33D" w14:textId="77777777" w:rsidR="003D0140" w:rsidRPr="003D0140" w:rsidRDefault="003D0140" w:rsidP="003D0140">
      <w:pPr>
        <w:numPr>
          <w:ilvl w:val="0"/>
          <w:numId w:val="8"/>
        </w:numPr>
      </w:pPr>
      <w:r w:rsidRPr="003D0140">
        <w:t>Hvem bliver automatisk dansk statsborger?</w:t>
      </w:r>
    </w:p>
    <w:p w14:paraId="71C6C2CA" w14:textId="77777777" w:rsidR="003D0140" w:rsidRPr="003D0140" w:rsidRDefault="003D0140" w:rsidP="003D0140">
      <w:pPr>
        <w:numPr>
          <w:ilvl w:val="0"/>
          <w:numId w:val="8"/>
        </w:numPr>
      </w:pPr>
      <w:r w:rsidRPr="003D0140">
        <w:t>Hvad er forskellen på blod-princippet og jord-princippet? Nævn eksempler på lande, der har henholdsvis den ene og den anden form for ret til statsborgerskab.</w:t>
      </w:r>
    </w:p>
    <w:p w14:paraId="712BB218" w14:textId="77777777" w:rsidR="003D0140" w:rsidRPr="003D0140" w:rsidRDefault="003D0140" w:rsidP="003D0140">
      <w:pPr>
        <w:numPr>
          <w:ilvl w:val="0"/>
          <w:numId w:val="8"/>
        </w:numPr>
      </w:pPr>
      <w:r w:rsidRPr="003D0140">
        <w:t>Hvad er forskellen på en flygtning og en indvandrer? Hvor mange procent af den franske befolkning er indvandrere, og hvordan har udviklingen været i antallet af indvandrere i Frankrig de seneste ti år?</w:t>
      </w:r>
    </w:p>
    <w:p w14:paraId="345C4685" w14:textId="77777777" w:rsidR="003D0140" w:rsidRPr="003D0140" w:rsidRDefault="003D0140" w:rsidP="003D0140">
      <w:pPr>
        <w:numPr>
          <w:ilvl w:val="0"/>
          <w:numId w:val="8"/>
        </w:numPr>
      </w:pPr>
      <w:r w:rsidRPr="003D0140">
        <w:t>Hvad karakteriserer livet i en ghetto uden for en fransk storby?</w:t>
      </w:r>
    </w:p>
    <w:p w14:paraId="530A2346" w14:textId="77777777" w:rsidR="003D0140" w:rsidRPr="003D0140" w:rsidRDefault="003D0140" w:rsidP="003D0140">
      <w:pPr>
        <w:numPr>
          <w:ilvl w:val="0"/>
          <w:numId w:val="8"/>
        </w:numPr>
      </w:pPr>
      <w:r w:rsidRPr="003D0140">
        <w:t>Hvorfor har folk med anden etnisk baggrund tendens til at finde sammen i ghettoer?</w:t>
      </w:r>
    </w:p>
    <w:p w14:paraId="46F80ECB" w14:textId="77777777" w:rsidR="003D0140" w:rsidRDefault="003D0140" w:rsidP="003D0140">
      <w:pPr>
        <w:numPr>
          <w:ilvl w:val="0"/>
          <w:numId w:val="8"/>
        </w:numPr>
      </w:pPr>
      <w:r w:rsidRPr="003D0140">
        <w:t xml:space="preserve">Diskutér begreberne integration, segregation og assimilering i relation til partierne </w:t>
      </w:r>
      <w:proofErr w:type="spellStart"/>
      <w:r w:rsidRPr="003D0140">
        <w:t>Rassemblement</w:t>
      </w:r>
      <w:proofErr w:type="spellEnd"/>
      <w:r w:rsidRPr="003D0140">
        <w:t xml:space="preserve"> National og </w:t>
      </w:r>
      <w:proofErr w:type="spellStart"/>
      <w:r w:rsidRPr="003D0140">
        <w:t>Macrons</w:t>
      </w:r>
      <w:proofErr w:type="spellEnd"/>
      <w:r w:rsidRPr="003D0140">
        <w:t xml:space="preserve"> La </w:t>
      </w:r>
      <w:proofErr w:type="spellStart"/>
      <w:r w:rsidRPr="003D0140">
        <w:t>République</w:t>
      </w:r>
      <w:proofErr w:type="spellEnd"/>
      <w:r w:rsidRPr="003D0140">
        <w:t xml:space="preserve"> en </w:t>
      </w:r>
      <w:proofErr w:type="spellStart"/>
      <w:r w:rsidRPr="003D0140">
        <w:t>Marche</w:t>
      </w:r>
      <w:proofErr w:type="spellEnd"/>
    </w:p>
    <w:p w14:paraId="73D50D8A" w14:textId="77777777" w:rsidR="003D0140" w:rsidRDefault="003D0140" w:rsidP="003D0140"/>
    <w:p w14:paraId="61F3CF10" w14:textId="5F04B2DD" w:rsidR="003D0140" w:rsidRDefault="003D0140" w:rsidP="003D0140">
      <w:pPr>
        <w:rPr>
          <w:b/>
          <w:bCs/>
        </w:rPr>
      </w:pPr>
      <w:proofErr w:type="spellStart"/>
      <w:r>
        <w:rPr>
          <w:b/>
          <w:bCs/>
        </w:rPr>
        <w:t>Samf</w:t>
      </w:r>
      <w:proofErr w:type="spellEnd"/>
      <w:r>
        <w:rPr>
          <w:b/>
          <w:bCs/>
        </w:rPr>
        <w:t>-engelsk-gruppen:</w:t>
      </w:r>
    </w:p>
    <w:p w14:paraId="2F830238" w14:textId="6CD28BB1" w:rsidR="003D0140" w:rsidRDefault="003D0140" w:rsidP="003D0140">
      <w:pPr>
        <w:pStyle w:val="Listeafsnit"/>
        <w:numPr>
          <w:ilvl w:val="0"/>
          <w:numId w:val="10"/>
        </w:numPr>
      </w:pPr>
      <w:r>
        <w:t>Hvad kendetegner de fire indvandringsbølger til USA?</w:t>
      </w:r>
    </w:p>
    <w:p w14:paraId="6A70F883" w14:textId="7E46E787" w:rsidR="003D0140" w:rsidRDefault="003D0140" w:rsidP="003D0140">
      <w:pPr>
        <w:pStyle w:val="Listeafsnit"/>
        <w:numPr>
          <w:ilvl w:val="0"/>
          <w:numId w:val="10"/>
        </w:numPr>
      </w:pPr>
      <w:r>
        <w:t>Hvilke hovedårsager har der været til indvandring til USA gennem tiden?</w:t>
      </w:r>
      <w:r w:rsidR="00FD6853">
        <w:t xml:space="preserve"> Og hvordan kan man forklare, at USA stadig får mange immigranter i dag?</w:t>
      </w:r>
      <w:r>
        <w:t xml:space="preserve"> Push- og </w:t>
      </w:r>
      <w:proofErr w:type="spellStart"/>
      <w:r>
        <w:t>pull</w:t>
      </w:r>
      <w:proofErr w:type="spellEnd"/>
      <w:r>
        <w:t>-faktorer.</w:t>
      </w:r>
    </w:p>
    <w:p w14:paraId="1802127C" w14:textId="0739EE0C" w:rsidR="003D0140" w:rsidRDefault="003D0140" w:rsidP="003D0140">
      <w:pPr>
        <w:pStyle w:val="Listeafsnit"/>
        <w:numPr>
          <w:ilvl w:val="0"/>
          <w:numId w:val="10"/>
        </w:numPr>
      </w:pPr>
      <w:r>
        <w:t>Hvad er forskellen på ”</w:t>
      </w:r>
      <w:proofErr w:type="spellStart"/>
      <w:r>
        <w:t>Melting</w:t>
      </w:r>
      <w:proofErr w:type="spellEnd"/>
      <w:r>
        <w:t xml:space="preserve"> Pot” og ”Salad Bowl</w:t>
      </w:r>
      <w:r w:rsidR="00FD6853">
        <w:t>, og hvilken integrationsmodel passer bedst på USA i dag?</w:t>
      </w:r>
    </w:p>
    <w:p w14:paraId="3DF2BBAF" w14:textId="28C61DEF" w:rsidR="00FD6853" w:rsidRDefault="00FD6853" w:rsidP="003D0140">
      <w:pPr>
        <w:pStyle w:val="Listeafsnit"/>
        <w:numPr>
          <w:ilvl w:val="0"/>
          <w:numId w:val="10"/>
        </w:numPr>
      </w:pPr>
      <w:r>
        <w:t>Hvilke økonomiske fordele og ulemper er der ved indvandring for det amerikanske samfund?</w:t>
      </w:r>
    </w:p>
    <w:p w14:paraId="176BFC36" w14:textId="423D4B85" w:rsidR="00FD6853" w:rsidRDefault="00FD6853" w:rsidP="00FD6853">
      <w:pPr>
        <w:pStyle w:val="Listeafsnit"/>
        <w:numPr>
          <w:ilvl w:val="0"/>
          <w:numId w:val="10"/>
        </w:numPr>
      </w:pPr>
      <w:r>
        <w:t>Hvorfor er indvandring blevet et af de vigtigste politiske emner i USA i dag?</w:t>
      </w:r>
    </w:p>
    <w:p w14:paraId="0B15E126" w14:textId="4DA26694" w:rsidR="00FD6853" w:rsidRDefault="00FD6853" w:rsidP="003D0140">
      <w:pPr>
        <w:pStyle w:val="Listeafsnit"/>
        <w:numPr>
          <w:ilvl w:val="0"/>
          <w:numId w:val="10"/>
        </w:numPr>
      </w:pPr>
      <w:r>
        <w:t>Hvorfor kan nogle amerikanere både være afhængige af immigranter og samtidig skeptiske over for dem?</w:t>
      </w:r>
    </w:p>
    <w:p w14:paraId="1E50BA94" w14:textId="71F5F4D5" w:rsidR="00FD6853" w:rsidRPr="003D0140" w:rsidRDefault="00FD6853" w:rsidP="003D0140">
      <w:pPr>
        <w:pStyle w:val="Listeafsnit"/>
        <w:numPr>
          <w:ilvl w:val="0"/>
          <w:numId w:val="10"/>
        </w:numPr>
      </w:pPr>
      <w:r>
        <w:t>Er indvandring overvejende en styrke eller en udfordring for USA i dag?</w:t>
      </w:r>
    </w:p>
    <w:p w14:paraId="15A639AE" w14:textId="7C9625DD" w:rsidR="003D77D5" w:rsidRPr="003D77D5" w:rsidRDefault="003D77D5" w:rsidP="003D77D5">
      <w:r>
        <w:t xml:space="preserve"> </w:t>
      </w:r>
    </w:p>
    <w:p w14:paraId="30AE8777" w14:textId="77777777" w:rsidR="00962B7D" w:rsidRPr="00962B7D" w:rsidRDefault="00962B7D" w:rsidP="00962B7D"/>
    <w:p w14:paraId="2D217762" w14:textId="071E0918" w:rsidR="00962B7D" w:rsidRDefault="00962B7D"/>
    <w:sectPr w:rsidR="00962B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75A"/>
    <w:multiLevelType w:val="hybridMultilevel"/>
    <w:tmpl w:val="47726E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B80"/>
    <w:multiLevelType w:val="hybridMultilevel"/>
    <w:tmpl w:val="554472EE"/>
    <w:lvl w:ilvl="0" w:tplc="13062A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031A"/>
    <w:multiLevelType w:val="hybridMultilevel"/>
    <w:tmpl w:val="9014CD2E"/>
    <w:lvl w:ilvl="0" w:tplc="AB02E8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2404"/>
    <w:multiLevelType w:val="hybridMultilevel"/>
    <w:tmpl w:val="B338F9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55A71"/>
    <w:multiLevelType w:val="multilevel"/>
    <w:tmpl w:val="BE52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06A41"/>
    <w:multiLevelType w:val="hybridMultilevel"/>
    <w:tmpl w:val="4E58D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366BF"/>
    <w:multiLevelType w:val="hybridMultilevel"/>
    <w:tmpl w:val="F9BAFAFA"/>
    <w:lvl w:ilvl="0" w:tplc="37D2BF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90ED3"/>
    <w:multiLevelType w:val="hybridMultilevel"/>
    <w:tmpl w:val="DE7032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6DBE"/>
    <w:multiLevelType w:val="hybridMultilevel"/>
    <w:tmpl w:val="28FA8A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86477"/>
    <w:multiLevelType w:val="hybridMultilevel"/>
    <w:tmpl w:val="B91CE4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1924">
    <w:abstractNumId w:val="3"/>
  </w:num>
  <w:num w:numId="2" w16cid:durableId="962032099">
    <w:abstractNumId w:val="2"/>
  </w:num>
  <w:num w:numId="3" w16cid:durableId="779645576">
    <w:abstractNumId w:val="8"/>
  </w:num>
  <w:num w:numId="4" w16cid:durableId="2122607522">
    <w:abstractNumId w:val="7"/>
  </w:num>
  <w:num w:numId="5" w16cid:durableId="959536211">
    <w:abstractNumId w:val="6"/>
  </w:num>
  <w:num w:numId="6" w16cid:durableId="1744182346">
    <w:abstractNumId w:val="1"/>
  </w:num>
  <w:num w:numId="7" w16cid:durableId="1949653160">
    <w:abstractNumId w:val="9"/>
  </w:num>
  <w:num w:numId="8" w16cid:durableId="1437871372">
    <w:abstractNumId w:val="4"/>
  </w:num>
  <w:num w:numId="9" w16cid:durableId="274212767">
    <w:abstractNumId w:val="5"/>
  </w:num>
  <w:num w:numId="10" w16cid:durableId="49808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C5"/>
    <w:rsid w:val="00126CFA"/>
    <w:rsid w:val="001C5653"/>
    <w:rsid w:val="003A5D5F"/>
    <w:rsid w:val="003D0140"/>
    <w:rsid w:val="003D77D5"/>
    <w:rsid w:val="0078692A"/>
    <w:rsid w:val="007C7889"/>
    <w:rsid w:val="009629C5"/>
    <w:rsid w:val="00962B7D"/>
    <w:rsid w:val="00A00124"/>
    <w:rsid w:val="00B6733F"/>
    <w:rsid w:val="00BC3EEF"/>
    <w:rsid w:val="00BD4B7C"/>
    <w:rsid w:val="00C43A7D"/>
    <w:rsid w:val="00EC0446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2C8D"/>
  <w15:chartTrackingRefBased/>
  <w15:docId w15:val="{47E640F7-A814-4A16-A049-4E16597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6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9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9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9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9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9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9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9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9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9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A5D5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5D5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A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4">
    <w:name w:val="Grid Table 5 Dark Accent 4"/>
    <w:basedOn w:val="Tabel-Normal"/>
    <w:uiPriority w:val="50"/>
    <w:rsid w:val="003A5D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tionsbarometer.dk/barome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477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2026-04-13T09:01:00Z</dcterms:created>
  <dcterms:modified xsi:type="dcterms:W3CDTF">2026-04-13T12:06:00Z</dcterms:modified>
</cp:coreProperties>
</file>