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259D" w14:textId="6FD8A1D2" w:rsidR="005D6118" w:rsidRPr="00871958" w:rsidRDefault="000B31BE">
      <w:pPr>
        <w:rPr>
          <w:rFonts w:asciiTheme="majorHAnsi" w:hAnsiTheme="majorHAnsi" w:cstheme="majorHAnsi"/>
          <w:b/>
          <w:bCs/>
          <w:sz w:val="32"/>
          <w:szCs w:val="32"/>
        </w:rPr>
      </w:pPr>
      <w:r w:rsidRPr="00871958">
        <w:rPr>
          <w:rFonts w:asciiTheme="majorHAnsi" w:hAnsiTheme="majorHAnsi" w:cstheme="majorHAnsi"/>
          <w:b/>
          <w:bCs/>
          <w:sz w:val="32"/>
          <w:szCs w:val="32"/>
        </w:rPr>
        <w:t>23a Analyse af Inger Christensens digtsamling ’Sommerfugledalen’</w:t>
      </w:r>
    </w:p>
    <w:p w14:paraId="239D6F27" w14:textId="77777777" w:rsidR="000B31BE" w:rsidRPr="00871958" w:rsidRDefault="000B31BE">
      <w:pPr>
        <w:rPr>
          <w:rFonts w:asciiTheme="majorHAnsi" w:hAnsiTheme="majorHAnsi" w:cstheme="majorHAnsi"/>
          <w:b/>
          <w:bCs/>
          <w:sz w:val="32"/>
          <w:szCs w:val="32"/>
        </w:rPr>
      </w:pPr>
    </w:p>
    <w:p w14:paraId="355DC2BE" w14:textId="77777777" w:rsidR="000B31BE" w:rsidRPr="00871958" w:rsidRDefault="000B31BE">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B83CE1" w:rsidRPr="00871958" w14:paraId="12D236AE" w14:textId="77777777">
        <w:tc>
          <w:tcPr>
            <w:tcW w:w="9615" w:type="dxa"/>
            <w:hideMark/>
          </w:tcPr>
          <w:p w14:paraId="2DBBA5BE" w14:textId="33BBCF96" w:rsidR="00B83CE1" w:rsidRPr="00871958" w:rsidRDefault="00B83CE1">
            <w:pPr>
              <w:pStyle w:val="NormalWeb"/>
              <w:rPr>
                <w:rFonts w:asciiTheme="majorHAnsi" w:hAnsiTheme="majorHAnsi" w:cstheme="majorHAnsi"/>
                <w:b/>
                <w:bCs/>
              </w:rPr>
            </w:pPr>
            <w:r w:rsidRPr="00871958">
              <w:rPr>
                <w:rFonts w:asciiTheme="majorHAnsi" w:hAnsiTheme="majorHAnsi" w:cstheme="majorHAnsi"/>
                <w:b/>
                <w:bCs/>
              </w:rPr>
              <w:t>Digt nummer: I</w:t>
            </w:r>
            <w:r w:rsidR="002E0E38" w:rsidRPr="00871958">
              <w:rPr>
                <w:rFonts w:asciiTheme="majorHAnsi" w:hAnsiTheme="majorHAnsi" w:cstheme="majorHAnsi"/>
                <w:b/>
                <w:bCs/>
              </w:rPr>
              <w:t>/Mai, Emma, Nina</w:t>
            </w:r>
          </w:p>
        </w:tc>
      </w:tr>
    </w:tbl>
    <w:p w14:paraId="25885DB8" w14:textId="77777777" w:rsidR="00B83CE1" w:rsidRPr="00871958" w:rsidRDefault="00B83CE1" w:rsidP="00B83CE1">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4808"/>
        <w:gridCol w:w="4808"/>
      </w:tblGrid>
      <w:tr w:rsidR="00B83CE1" w:rsidRPr="00871958" w14:paraId="6F2078F5" w14:textId="77777777">
        <w:tc>
          <w:tcPr>
            <w:tcW w:w="4815" w:type="dxa"/>
            <w:tcBorders>
              <w:top w:val="single" w:sz="6" w:space="0" w:color="000000"/>
              <w:left w:val="single" w:sz="6" w:space="0" w:color="000000"/>
              <w:bottom w:val="single" w:sz="6" w:space="0" w:color="000000"/>
              <w:right w:val="single" w:sz="6" w:space="0" w:color="000000"/>
            </w:tcBorders>
            <w:hideMark/>
          </w:tcPr>
          <w:p w14:paraId="7B8031A2"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digtene omhyggeligt, både hver for sig og i sammenhæng. </w:t>
            </w:r>
          </w:p>
          <w:p w14:paraId="7FFD133A"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Hvad i digtet handler om konkret natur (f.eks. sommerfugle), og hvad handler om menneskelige livstemaer (f.eks. erindring, sprog, digt, illusion, død)?</w:t>
            </w:r>
          </w:p>
          <w:p w14:paraId="2AD7902F" w14:textId="77777777" w:rsidR="00B83CE1" w:rsidRPr="00871958" w:rsidRDefault="00B83CE1">
            <w:pPr>
              <w:pStyle w:val="NormalWeb"/>
              <w:rPr>
                <w:rFonts w:asciiTheme="majorHAnsi" w:hAnsiTheme="majorHAnsi" w:cstheme="majorHAnsi"/>
              </w:rPr>
            </w:pPr>
          </w:p>
        </w:tc>
        <w:tc>
          <w:tcPr>
            <w:tcW w:w="4815" w:type="dxa"/>
            <w:tcBorders>
              <w:top w:val="single" w:sz="6" w:space="0" w:color="000000"/>
              <w:left w:val="nil"/>
              <w:bottom w:val="single" w:sz="6" w:space="0" w:color="000000"/>
              <w:right w:val="single" w:sz="6" w:space="0" w:color="000000"/>
            </w:tcBorders>
            <w:hideMark/>
          </w:tcPr>
          <w:p w14:paraId="2AC31525"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Der bruges kemiske grundstoffer til at beskrive sommerfuglenes farver. F.eks. ”</w:t>
            </w:r>
            <w:proofErr w:type="spellStart"/>
            <w:r w:rsidRPr="00871958">
              <w:rPr>
                <w:rFonts w:asciiTheme="majorHAnsi" w:hAnsiTheme="majorHAnsi" w:cstheme="majorHAnsi"/>
              </w:rPr>
              <w:t>Zinnober</w:t>
            </w:r>
            <w:proofErr w:type="spellEnd"/>
            <w:r w:rsidRPr="00871958">
              <w:rPr>
                <w:rFonts w:asciiTheme="majorHAnsi" w:hAnsiTheme="majorHAnsi" w:cstheme="majorHAnsi"/>
              </w:rPr>
              <w:t xml:space="preserve">, okker, guld og fosforgule”. </w:t>
            </w:r>
          </w:p>
          <w:p w14:paraId="190EFD84"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”Lysets engel, som kan male sig selv som sort Apollo </w:t>
            </w:r>
            <w:proofErr w:type="spellStart"/>
            <w:r w:rsidRPr="00871958">
              <w:rPr>
                <w:rFonts w:asciiTheme="majorHAnsi" w:hAnsiTheme="majorHAnsi" w:cstheme="majorHAnsi"/>
              </w:rPr>
              <w:t>mnemosyne</w:t>
            </w:r>
            <w:proofErr w:type="spellEnd"/>
            <w:r w:rsidRPr="00871958">
              <w:rPr>
                <w:rFonts w:asciiTheme="majorHAnsi" w:hAnsiTheme="majorHAnsi" w:cstheme="majorHAnsi"/>
              </w:rPr>
              <w:t>” (v. 10) Frygten for døden – døden kan komme pludseligt og beskrives som ”sort” derfor virker det som en frygt.</w:t>
            </w:r>
          </w:p>
        </w:tc>
      </w:tr>
      <w:tr w:rsidR="00B83CE1" w:rsidRPr="00871958" w14:paraId="36515335" w14:textId="77777777">
        <w:tc>
          <w:tcPr>
            <w:tcW w:w="4815" w:type="dxa"/>
            <w:tcBorders>
              <w:top w:val="nil"/>
              <w:left w:val="single" w:sz="6" w:space="0" w:color="000000"/>
              <w:bottom w:val="single" w:sz="6" w:space="0" w:color="000000"/>
              <w:right w:val="single" w:sz="6" w:space="0" w:color="000000"/>
            </w:tcBorders>
            <w:hideMark/>
          </w:tcPr>
          <w:p w14:paraId="4BCD3E32"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Hvordan opstår værkets temaer, og hvor går de igen?</w:t>
            </w:r>
          </w:p>
          <w:p w14:paraId="1BD7F349"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469CF94E"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I strofe 1 og første halvdel af strofe 2 for man beskrevet, hvordan en sommerfugl ”opstår”, hvor man så skrifter over til, hvordan livet er i resten af strofe 2 og strofe 3. </w:t>
            </w:r>
          </w:p>
          <w:p w14:paraId="0F15119C"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Temaet om død opstår når lysets engel bliver beskrevet som noget der kan forvandle sig til en sort Apollo </w:t>
            </w:r>
            <w:proofErr w:type="spellStart"/>
            <w:r w:rsidRPr="00871958">
              <w:rPr>
                <w:rFonts w:asciiTheme="majorHAnsi" w:hAnsiTheme="majorHAnsi" w:cstheme="majorHAnsi"/>
              </w:rPr>
              <w:t>Mnemosyne</w:t>
            </w:r>
            <w:proofErr w:type="spellEnd"/>
            <w:r w:rsidRPr="00871958">
              <w:rPr>
                <w:rFonts w:asciiTheme="majorHAnsi" w:hAnsiTheme="majorHAnsi" w:cstheme="majorHAnsi"/>
              </w:rPr>
              <w:t>. (Gå fra lys til død)</w:t>
            </w:r>
          </w:p>
        </w:tc>
      </w:tr>
      <w:tr w:rsidR="00B83CE1" w:rsidRPr="00871958" w14:paraId="75D2B235" w14:textId="77777777">
        <w:tc>
          <w:tcPr>
            <w:tcW w:w="4815" w:type="dxa"/>
            <w:tcBorders>
              <w:top w:val="nil"/>
              <w:left w:val="single" w:sz="6" w:space="0" w:color="000000"/>
              <w:bottom w:val="single" w:sz="6" w:space="0" w:color="000000"/>
              <w:right w:val="single" w:sz="6" w:space="0" w:color="000000"/>
            </w:tcBorders>
            <w:hideMark/>
          </w:tcPr>
          <w:p w14:paraId="68F1E14F"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225D715D" w14:textId="77777777" w:rsidR="00B83CE1" w:rsidRPr="00871958" w:rsidRDefault="00B83CE1">
            <w:pPr>
              <w:pStyle w:val="NormalWeb"/>
              <w:rPr>
                <w:rFonts w:asciiTheme="majorHAnsi" w:hAnsiTheme="majorHAnsi" w:cstheme="majorHAnsi"/>
              </w:rPr>
            </w:pPr>
          </w:p>
        </w:tc>
      </w:tr>
      <w:tr w:rsidR="00B83CE1" w:rsidRPr="00871958" w14:paraId="55C722AC" w14:textId="77777777">
        <w:tc>
          <w:tcPr>
            <w:tcW w:w="4815" w:type="dxa"/>
            <w:tcBorders>
              <w:top w:val="nil"/>
              <w:left w:val="single" w:sz="6" w:space="0" w:color="000000"/>
              <w:bottom w:val="single" w:sz="6" w:space="0" w:color="000000"/>
              <w:right w:val="single" w:sz="6" w:space="0" w:color="000000"/>
            </w:tcBorders>
            <w:hideMark/>
          </w:tcPr>
          <w:p w14:paraId="2F0B88A7"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Hvordan udnyttes sonetformen? Undersøg herunder, hvordan ord i en slutlinje kan skifte betydning, når de gentages som startlinje. </w:t>
            </w:r>
          </w:p>
          <w:p w14:paraId="688629A2"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også </w:t>
            </w:r>
            <w:proofErr w:type="spellStart"/>
            <w:r w:rsidRPr="00871958">
              <w:rPr>
                <w:rFonts w:asciiTheme="majorHAnsi" w:hAnsiTheme="majorHAnsi" w:cstheme="majorHAnsi"/>
                <w:color w:val="333333"/>
                <w:shd w:val="clear" w:color="auto" w:fill="FFFFFF"/>
              </w:rPr>
              <w:t>volta</w:t>
            </w:r>
            <w:proofErr w:type="spellEnd"/>
            <w:r w:rsidRPr="00871958">
              <w:rPr>
                <w:rFonts w:asciiTheme="majorHAnsi" w:hAnsiTheme="majorHAnsi" w:cstheme="majorHAnsi"/>
                <w:color w:val="333333"/>
                <w:shd w:val="clear" w:color="auto" w:fill="FFFFFF"/>
              </w:rPr>
              <w:t>, f.eks. skift mellem at udtrykke en livsforståelse og at betvivle den.</w:t>
            </w:r>
          </w:p>
          <w:p w14:paraId="7DF82A2D"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347709FE"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Der sker en kontrast når vi går fra 4. vers til 3 vers fra masser af farver og lys til sort og mørke. Det er også her </w:t>
            </w:r>
            <w:proofErr w:type="spellStart"/>
            <w:r w:rsidRPr="00871958">
              <w:rPr>
                <w:rFonts w:asciiTheme="majorHAnsi" w:hAnsiTheme="majorHAnsi" w:cstheme="majorHAnsi"/>
              </w:rPr>
              <w:t>voltaen</w:t>
            </w:r>
            <w:proofErr w:type="spellEnd"/>
            <w:r w:rsidRPr="00871958">
              <w:rPr>
                <w:rFonts w:asciiTheme="majorHAnsi" w:hAnsiTheme="majorHAnsi" w:cstheme="majorHAnsi"/>
              </w:rPr>
              <w:t xml:space="preserve"> kommer til udtryk i form af lys livsforståelse til </w:t>
            </w:r>
            <w:proofErr w:type="spellStart"/>
            <w:r w:rsidRPr="00871958">
              <w:rPr>
                <w:rFonts w:asciiTheme="majorHAnsi" w:hAnsiTheme="majorHAnsi" w:cstheme="majorHAnsi"/>
              </w:rPr>
              <w:t>betvivlelse</w:t>
            </w:r>
            <w:proofErr w:type="spellEnd"/>
            <w:r w:rsidRPr="00871958">
              <w:rPr>
                <w:rFonts w:asciiTheme="majorHAnsi" w:hAnsiTheme="majorHAnsi" w:cstheme="majorHAnsi"/>
              </w:rPr>
              <w:t xml:space="preserve"> af den ved mørke. </w:t>
            </w:r>
          </w:p>
        </w:tc>
      </w:tr>
    </w:tbl>
    <w:p w14:paraId="538A12AD" w14:textId="77777777" w:rsidR="00B83CE1" w:rsidRPr="00871958" w:rsidRDefault="00B83CE1" w:rsidP="00B83CE1">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B83CE1" w:rsidRPr="00871958" w14:paraId="2D4ACD82" w14:textId="77777777">
        <w:tc>
          <w:tcPr>
            <w:tcW w:w="9615" w:type="dxa"/>
            <w:hideMark/>
          </w:tcPr>
          <w:p w14:paraId="72FB49CA" w14:textId="6F485451" w:rsidR="00B83CE1" w:rsidRPr="00871958" w:rsidRDefault="00B83CE1">
            <w:pPr>
              <w:pStyle w:val="NormalWeb"/>
              <w:rPr>
                <w:rFonts w:asciiTheme="majorHAnsi" w:hAnsiTheme="majorHAnsi" w:cstheme="majorHAnsi"/>
              </w:rPr>
            </w:pPr>
            <w:r w:rsidRPr="00871958">
              <w:rPr>
                <w:rFonts w:asciiTheme="majorHAnsi" w:hAnsiTheme="majorHAnsi" w:cstheme="majorHAnsi"/>
                <w:b/>
                <w:bCs/>
              </w:rPr>
              <w:t>Digt nummer: II</w:t>
            </w:r>
            <w:r w:rsidR="002E0E38" w:rsidRPr="00871958">
              <w:rPr>
                <w:rFonts w:asciiTheme="majorHAnsi" w:hAnsiTheme="majorHAnsi" w:cstheme="majorHAnsi"/>
                <w:b/>
                <w:bCs/>
              </w:rPr>
              <w:t>/Mai, Emma, Nina</w:t>
            </w:r>
          </w:p>
        </w:tc>
      </w:tr>
    </w:tbl>
    <w:p w14:paraId="29BAC91F" w14:textId="77777777" w:rsidR="00B83CE1" w:rsidRPr="00871958" w:rsidRDefault="00B83CE1" w:rsidP="00B83CE1">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4807"/>
        <w:gridCol w:w="4809"/>
      </w:tblGrid>
      <w:tr w:rsidR="00B83CE1" w:rsidRPr="00871958" w14:paraId="6946BDEA" w14:textId="77777777">
        <w:tc>
          <w:tcPr>
            <w:tcW w:w="4815" w:type="dxa"/>
            <w:tcBorders>
              <w:top w:val="single" w:sz="6" w:space="0" w:color="000000"/>
              <w:left w:val="single" w:sz="6" w:space="0" w:color="000000"/>
              <w:bottom w:val="single" w:sz="6" w:space="0" w:color="000000"/>
              <w:right w:val="single" w:sz="6" w:space="0" w:color="000000"/>
            </w:tcBorders>
            <w:hideMark/>
          </w:tcPr>
          <w:p w14:paraId="7DC27C61"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digtene omhyggeligt, både hver for sig og i sammenhæng. </w:t>
            </w:r>
          </w:p>
          <w:p w14:paraId="292A9870"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Hvad i digtet handler om konkret natur (f.eks. sommerfugle), og hvad handler om menneskelige </w:t>
            </w:r>
            <w:r w:rsidRPr="00871958">
              <w:rPr>
                <w:rFonts w:asciiTheme="majorHAnsi" w:hAnsiTheme="majorHAnsi" w:cstheme="majorHAnsi"/>
                <w:color w:val="333333"/>
                <w:shd w:val="clear" w:color="auto" w:fill="FFFFFF"/>
              </w:rPr>
              <w:lastRenderedPageBreak/>
              <w:t>livstemaer (f.eks. erindring, sprog, digt, illusion, død)?</w:t>
            </w:r>
          </w:p>
          <w:p w14:paraId="6226DC9F" w14:textId="77777777" w:rsidR="00B83CE1" w:rsidRPr="00871958" w:rsidRDefault="00B83CE1">
            <w:pPr>
              <w:pStyle w:val="NormalWeb"/>
              <w:rPr>
                <w:rFonts w:asciiTheme="majorHAnsi" w:hAnsiTheme="majorHAnsi" w:cstheme="majorHAnsi"/>
              </w:rPr>
            </w:pPr>
          </w:p>
        </w:tc>
        <w:tc>
          <w:tcPr>
            <w:tcW w:w="4815" w:type="dxa"/>
            <w:tcBorders>
              <w:top w:val="single" w:sz="6" w:space="0" w:color="000000"/>
              <w:left w:val="nil"/>
              <w:bottom w:val="single" w:sz="6" w:space="0" w:color="000000"/>
              <w:right w:val="single" w:sz="6" w:space="0" w:color="000000"/>
            </w:tcBorders>
            <w:hideMark/>
          </w:tcPr>
          <w:p w14:paraId="07EABB19"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lastRenderedPageBreak/>
              <w:t>Her skifter vi fra de kemiske grundstoffer til at beskrive sommerfuglene mere naturpræget. F.eks. ”plantedele, Spind, forårsgrøn”</w:t>
            </w:r>
          </w:p>
          <w:p w14:paraId="531860CF"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Jeget nævner sig selv, og der beskrives hvordan jeget går rundt i </w:t>
            </w:r>
            <w:proofErr w:type="spellStart"/>
            <w:r w:rsidRPr="00871958">
              <w:rPr>
                <w:rFonts w:asciiTheme="majorHAnsi" w:hAnsiTheme="majorHAnsi" w:cstheme="majorHAnsi"/>
              </w:rPr>
              <w:t>Brajcinodalen</w:t>
            </w:r>
            <w:proofErr w:type="spellEnd"/>
            <w:r w:rsidRPr="00871958">
              <w:rPr>
                <w:rFonts w:asciiTheme="majorHAnsi" w:hAnsiTheme="majorHAnsi" w:cstheme="majorHAnsi"/>
              </w:rPr>
              <w:t xml:space="preserve"> og bruger sine sanser.</w:t>
            </w:r>
          </w:p>
        </w:tc>
      </w:tr>
      <w:tr w:rsidR="00B83CE1" w:rsidRPr="00871958" w14:paraId="7CC6AD66" w14:textId="77777777">
        <w:tc>
          <w:tcPr>
            <w:tcW w:w="4815" w:type="dxa"/>
            <w:tcBorders>
              <w:top w:val="nil"/>
              <w:left w:val="single" w:sz="6" w:space="0" w:color="000000"/>
              <w:bottom w:val="single" w:sz="6" w:space="0" w:color="000000"/>
              <w:right w:val="single" w:sz="6" w:space="0" w:color="000000"/>
            </w:tcBorders>
            <w:hideMark/>
          </w:tcPr>
          <w:p w14:paraId="59F0963E"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Hvordan opstår værkets temaer, og hvor går de igen?</w:t>
            </w:r>
          </w:p>
          <w:p w14:paraId="7DC0B95D"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659413C1"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Temaet opstår ved at koble sommerfuglens livscyklus sammen med mennesket. F.eks. Står der i strofe 3, først noget om sommerfuglens udviklet, fra at sidde i et spind som et æg, til at udvikle sig til en forslugen larve, til at det bliver koblet sammen med det vi kalder sind, altså her bliver sommerfuglens livscyklus koblet sammen med menneskets sind.</w:t>
            </w:r>
          </w:p>
        </w:tc>
      </w:tr>
      <w:tr w:rsidR="00B83CE1" w:rsidRPr="00871958" w14:paraId="784CFD33" w14:textId="77777777">
        <w:tc>
          <w:tcPr>
            <w:tcW w:w="4815" w:type="dxa"/>
            <w:tcBorders>
              <w:top w:val="nil"/>
              <w:left w:val="single" w:sz="6" w:space="0" w:color="000000"/>
              <w:bottom w:val="single" w:sz="6" w:space="0" w:color="000000"/>
              <w:right w:val="single" w:sz="6" w:space="0" w:color="000000"/>
            </w:tcBorders>
            <w:hideMark/>
          </w:tcPr>
          <w:p w14:paraId="6CF71D89"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Hvordan udnyttes sonetformen? Undersøg herunder, hvordan ord i en slutlinje kan skifte betydning, når de gentages som startlinje. </w:t>
            </w:r>
          </w:p>
          <w:p w14:paraId="5F34F7CB"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også </w:t>
            </w:r>
            <w:proofErr w:type="spellStart"/>
            <w:r w:rsidRPr="00871958">
              <w:rPr>
                <w:rFonts w:asciiTheme="majorHAnsi" w:hAnsiTheme="majorHAnsi" w:cstheme="majorHAnsi"/>
                <w:color w:val="333333"/>
                <w:shd w:val="clear" w:color="auto" w:fill="FFFFFF"/>
              </w:rPr>
              <w:t>volta</w:t>
            </w:r>
            <w:proofErr w:type="spellEnd"/>
            <w:r w:rsidRPr="00871958">
              <w:rPr>
                <w:rFonts w:asciiTheme="majorHAnsi" w:hAnsiTheme="majorHAnsi" w:cstheme="majorHAnsi"/>
                <w:color w:val="333333"/>
                <w:shd w:val="clear" w:color="auto" w:fill="FFFFFF"/>
              </w:rPr>
              <w:t>, f.eks. skift mellem at udtrykke en livsforståelse og at betvivle den.</w:t>
            </w:r>
          </w:p>
          <w:p w14:paraId="0E131DA9"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0E6599FD"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Der sker et skift fra ubevidsthed i form af barndommen, til bevidsthed som kommer til udtryk ved sommerfuglen/larven der forvandles til ”det vi kalder sind”.</w:t>
            </w:r>
          </w:p>
          <w:p w14:paraId="6AD13E39"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Versene har en mere positiv effekt når de bruges som slutlinjer end når de bruges som startlinjer på den følgende side. </w:t>
            </w:r>
          </w:p>
        </w:tc>
      </w:tr>
    </w:tbl>
    <w:p w14:paraId="3C9A8E54" w14:textId="77777777" w:rsidR="00B83CE1" w:rsidRPr="00871958" w:rsidRDefault="00B83CE1" w:rsidP="00B83CE1">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B83CE1" w:rsidRPr="00871958" w14:paraId="5D8C12B1" w14:textId="77777777">
        <w:tc>
          <w:tcPr>
            <w:tcW w:w="9615" w:type="dxa"/>
            <w:hideMark/>
          </w:tcPr>
          <w:p w14:paraId="10530FA6" w14:textId="24A07ED6" w:rsidR="00B83CE1" w:rsidRPr="00871958" w:rsidRDefault="00B83CE1">
            <w:pPr>
              <w:pStyle w:val="NormalWeb"/>
              <w:rPr>
                <w:rFonts w:asciiTheme="majorHAnsi" w:hAnsiTheme="majorHAnsi" w:cstheme="majorHAnsi"/>
              </w:rPr>
            </w:pPr>
            <w:r w:rsidRPr="00871958">
              <w:rPr>
                <w:rFonts w:asciiTheme="majorHAnsi" w:hAnsiTheme="majorHAnsi" w:cstheme="majorHAnsi"/>
                <w:b/>
                <w:bCs/>
              </w:rPr>
              <w:t>Digt nummer: III</w:t>
            </w:r>
            <w:r w:rsidR="00D40AE5" w:rsidRPr="00871958">
              <w:rPr>
                <w:rFonts w:asciiTheme="majorHAnsi" w:hAnsiTheme="majorHAnsi" w:cstheme="majorHAnsi"/>
                <w:b/>
                <w:bCs/>
              </w:rPr>
              <w:t>/Mai, Emma, Nina</w:t>
            </w:r>
          </w:p>
        </w:tc>
      </w:tr>
    </w:tbl>
    <w:p w14:paraId="61B603C3" w14:textId="77777777" w:rsidR="00B83CE1" w:rsidRPr="00871958" w:rsidRDefault="00B83CE1" w:rsidP="00B83CE1">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4807"/>
        <w:gridCol w:w="4809"/>
      </w:tblGrid>
      <w:tr w:rsidR="00B83CE1" w:rsidRPr="00871958" w14:paraId="4743BA75" w14:textId="77777777">
        <w:tc>
          <w:tcPr>
            <w:tcW w:w="4815" w:type="dxa"/>
            <w:tcBorders>
              <w:top w:val="single" w:sz="6" w:space="0" w:color="000000"/>
              <w:left w:val="single" w:sz="6" w:space="0" w:color="000000"/>
              <w:bottom w:val="single" w:sz="6" w:space="0" w:color="000000"/>
              <w:right w:val="single" w:sz="6" w:space="0" w:color="000000"/>
            </w:tcBorders>
            <w:hideMark/>
          </w:tcPr>
          <w:p w14:paraId="1EBB4C86"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digtene omhyggeligt, både hver for sig og i sammenhæng. </w:t>
            </w:r>
          </w:p>
          <w:p w14:paraId="12736DC0"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Hvad i digtet handler om konkret natur (f.eks. sommerfugle), og hvad handler om menneskelige livstemaer (f.eks. erindring, sprog, digt, illusion, død)?</w:t>
            </w:r>
          </w:p>
          <w:p w14:paraId="714613A6" w14:textId="77777777" w:rsidR="00B83CE1" w:rsidRPr="00871958" w:rsidRDefault="00B83CE1">
            <w:pPr>
              <w:pStyle w:val="NormalWeb"/>
              <w:rPr>
                <w:rFonts w:asciiTheme="majorHAnsi" w:hAnsiTheme="majorHAnsi" w:cstheme="majorHAnsi"/>
              </w:rPr>
            </w:pPr>
          </w:p>
        </w:tc>
        <w:tc>
          <w:tcPr>
            <w:tcW w:w="4815" w:type="dxa"/>
            <w:tcBorders>
              <w:top w:val="single" w:sz="6" w:space="0" w:color="000000"/>
              <w:left w:val="nil"/>
              <w:bottom w:val="single" w:sz="6" w:space="0" w:color="000000"/>
              <w:right w:val="single" w:sz="6" w:space="0" w:color="000000"/>
            </w:tcBorders>
            <w:hideMark/>
          </w:tcPr>
          <w:p w14:paraId="286CAA49"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Sommerfuglene bliver beskrevet meget negativt i dette digt: ”Op stiger Morfeus, dødningehoved”</w:t>
            </w:r>
          </w:p>
          <w:p w14:paraId="6BCD8A68"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 xml:space="preserve">Det menneskelige kommer tydeligt til udtryk, når der bliver beskrevet følelser: ”Ale den grusomhed, vi helst vil </w:t>
            </w:r>
            <w:proofErr w:type="spellStart"/>
            <w:r w:rsidRPr="00871958">
              <w:rPr>
                <w:rFonts w:asciiTheme="majorHAnsi" w:hAnsiTheme="majorHAnsi" w:cstheme="majorHAnsi"/>
              </w:rPr>
              <w:t>skjule”og</w:t>
            </w:r>
            <w:proofErr w:type="spellEnd"/>
            <w:r w:rsidRPr="00871958">
              <w:rPr>
                <w:rFonts w:asciiTheme="majorHAnsi" w:hAnsiTheme="majorHAnsi" w:cstheme="majorHAnsi"/>
              </w:rPr>
              <w:t xml:space="preserve"> ”Er det den sorg, mit liv har overhalet”</w:t>
            </w:r>
          </w:p>
        </w:tc>
      </w:tr>
      <w:tr w:rsidR="00B83CE1" w:rsidRPr="00871958" w14:paraId="05DFAA9D" w14:textId="77777777">
        <w:tc>
          <w:tcPr>
            <w:tcW w:w="4815" w:type="dxa"/>
            <w:tcBorders>
              <w:top w:val="nil"/>
              <w:left w:val="single" w:sz="6" w:space="0" w:color="000000"/>
              <w:bottom w:val="single" w:sz="6" w:space="0" w:color="000000"/>
              <w:right w:val="single" w:sz="6" w:space="0" w:color="000000"/>
            </w:tcBorders>
            <w:hideMark/>
          </w:tcPr>
          <w:p w14:paraId="0C54EBF4"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Hvordan opstår værkets temaer, og hvor går de igen?</w:t>
            </w:r>
          </w:p>
          <w:p w14:paraId="30ECB420"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03C70A38"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rPr>
              <w:t>Der bliver nævnt meget med døden i dette digt, bl.a. står der ”Bitre hule”, ”kældermørke” og ”dødningehoved” hvilket alle sammen er ord, der symboliserer overgange til døden/dvale i livet. Der bliver altså beskrevet en forvandling fra det mørke, hvor man er en ”drømmekryb”, som betyder larve, til at blive en sommerfugl som er en frigørelse fra det negative/mørke liv.</w:t>
            </w:r>
          </w:p>
        </w:tc>
      </w:tr>
      <w:tr w:rsidR="00B83CE1" w:rsidRPr="00871958" w14:paraId="785D32BE" w14:textId="77777777">
        <w:tc>
          <w:tcPr>
            <w:tcW w:w="4815" w:type="dxa"/>
            <w:tcBorders>
              <w:top w:val="nil"/>
              <w:left w:val="single" w:sz="6" w:space="0" w:color="000000"/>
              <w:bottom w:val="single" w:sz="6" w:space="0" w:color="000000"/>
              <w:right w:val="single" w:sz="6" w:space="0" w:color="000000"/>
            </w:tcBorders>
            <w:hideMark/>
          </w:tcPr>
          <w:p w14:paraId="70A0F936"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lastRenderedPageBreak/>
              <w:t xml:space="preserve">Hvordan udnyttes sonetformen? Undersøg herunder, hvordan ord i en slutlinje kan skifte betydning, når de gentages som startlinje. </w:t>
            </w:r>
          </w:p>
          <w:p w14:paraId="6A8584F3"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også </w:t>
            </w:r>
            <w:proofErr w:type="spellStart"/>
            <w:r w:rsidRPr="00871958">
              <w:rPr>
                <w:rFonts w:asciiTheme="majorHAnsi" w:hAnsiTheme="majorHAnsi" w:cstheme="majorHAnsi"/>
                <w:color w:val="333333"/>
                <w:shd w:val="clear" w:color="auto" w:fill="FFFFFF"/>
              </w:rPr>
              <w:t>volta</w:t>
            </w:r>
            <w:proofErr w:type="spellEnd"/>
            <w:r w:rsidRPr="00871958">
              <w:rPr>
                <w:rFonts w:asciiTheme="majorHAnsi" w:hAnsiTheme="majorHAnsi" w:cstheme="majorHAnsi"/>
                <w:color w:val="333333"/>
                <w:shd w:val="clear" w:color="auto" w:fill="FFFFFF"/>
              </w:rPr>
              <w:t>, f.eks. skift mellem at udtrykke en livsforståelse og at betvivle den.</w:t>
            </w:r>
          </w:p>
          <w:p w14:paraId="1F4A538B" w14:textId="77777777" w:rsidR="00B83CE1" w:rsidRPr="00871958" w:rsidRDefault="00B83CE1">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0173B93E"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0A0A0A"/>
                <w:shd w:val="clear" w:color="auto" w:fill="FFFFFF"/>
              </w:rPr>
              <w:t>Sonetten tematiserer modsætningen mellem det grusomme og skjulte (larvestadiet/døden) og den åbenlyse skønhed, som sommerfuglen repræsenterer.</w:t>
            </w:r>
          </w:p>
          <w:p w14:paraId="4F962669" w14:textId="77777777" w:rsidR="00B83CE1" w:rsidRPr="00871958" w:rsidRDefault="00B83CE1">
            <w:pPr>
              <w:pStyle w:val="NormalWeb"/>
              <w:rPr>
                <w:rFonts w:asciiTheme="majorHAnsi" w:hAnsiTheme="majorHAnsi" w:cstheme="majorHAnsi"/>
              </w:rPr>
            </w:pPr>
          </w:p>
          <w:p w14:paraId="4E4C6E66"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0A0A0A"/>
                <w:shd w:val="clear" w:color="auto" w:fill="FFFFFF"/>
              </w:rPr>
              <w:t>Sonet 3 skiller sig ud ved at være mørkere og mere dyster end de to første. Mens de første sonetter fokuserer på opstigning, fokuserer den tredje på det underjordiske, døden og forvandlingens smerte.</w:t>
            </w:r>
          </w:p>
          <w:p w14:paraId="653425B4" w14:textId="77777777" w:rsidR="00B83CE1" w:rsidRPr="00871958" w:rsidRDefault="00B83CE1">
            <w:pPr>
              <w:pStyle w:val="NormalWeb"/>
              <w:rPr>
                <w:rFonts w:asciiTheme="majorHAnsi" w:hAnsiTheme="majorHAnsi" w:cstheme="majorHAnsi"/>
              </w:rPr>
            </w:pPr>
            <w:proofErr w:type="spellStart"/>
            <w:r w:rsidRPr="00871958">
              <w:rPr>
                <w:rFonts w:asciiTheme="majorHAnsi" w:hAnsiTheme="majorHAnsi" w:cstheme="majorHAnsi"/>
                <w:color w:val="0A0A0A"/>
                <w:shd w:val="clear" w:color="auto" w:fill="FFFFFF"/>
              </w:rPr>
              <w:t>Voltaen</w:t>
            </w:r>
            <w:proofErr w:type="spellEnd"/>
            <w:r w:rsidRPr="00871958">
              <w:rPr>
                <w:rFonts w:asciiTheme="majorHAnsi" w:hAnsiTheme="majorHAnsi" w:cstheme="majorHAnsi"/>
                <w:color w:val="0A0A0A"/>
                <w:shd w:val="clear" w:color="auto" w:fill="FFFFFF"/>
              </w:rPr>
              <w:t xml:space="preserve"> kommer til udtryk, ved at de to første kvartetter bliver der fokuseret på et ”kældermørke”, hvor der skifter fokus mod den levende sommerfugl i terzetterne</w:t>
            </w:r>
          </w:p>
          <w:p w14:paraId="1C9764C0" w14:textId="77777777" w:rsidR="00B83CE1" w:rsidRPr="00871958" w:rsidRDefault="00B83CE1">
            <w:pPr>
              <w:pStyle w:val="NormalWeb"/>
              <w:rPr>
                <w:rFonts w:asciiTheme="majorHAnsi" w:hAnsiTheme="majorHAnsi" w:cstheme="majorHAnsi"/>
              </w:rPr>
            </w:pPr>
          </w:p>
          <w:p w14:paraId="7700E4FA" w14:textId="77777777" w:rsidR="00B83CE1" w:rsidRPr="00871958" w:rsidRDefault="00B83CE1">
            <w:pPr>
              <w:pStyle w:val="NormalWeb"/>
              <w:rPr>
                <w:rFonts w:asciiTheme="majorHAnsi" w:hAnsiTheme="majorHAnsi" w:cstheme="majorHAnsi"/>
              </w:rPr>
            </w:pPr>
            <w:r w:rsidRPr="00871958">
              <w:rPr>
                <w:rFonts w:asciiTheme="majorHAnsi" w:hAnsiTheme="majorHAnsi" w:cstheme="majorHAnsi"/>
                <w:color w:val="0A0A0A"/>
                <w:shd w:val="clear" w:color="auto" w:fill="FFFFFF"/>
              </w:rPr>
              <w:t>Som en del af sonetformen bygger 3. sonet videre på de forrige sonetters fokus på sommerfuglenes livscyklus.</w:t>
            </w:r>
          </w:p>
        </w:tc>
      </w:tr>
    </w:tbl>
    <w:p w14:paraId="7E2121E6" w14:textId="77777777" w:rsidR="00B14D5B" w:rsidRPr="00871958" w:rsidRDefault="00B14D5B">
      <w:pPr>
        <w:rPr>
          <w:rFonts w:asciiTheme="majorHAnsi" w:hAnsiTheme="majorHAnsi" w:cstheme="majorHAnsi"/>
        </w:rPr>
      </w:pPr>
    </w:p>
    <w:p w14:paraId="20922955" w14:textId="77777777" w:rsidR="00B14D5B" w:rsidRPr="00871958" w:rsidRDefault="00B14D5B">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DF4475" w:rsidRPr="00871958" w14:paraId="264BA403" w14:textId="77777777">
        <w:tc>
          <w:tcPr>
            <w:tcW w:w="9615" w:type="dxa"/>
            <w:hideMark/>
          </w:tcPr>
          <w:p w14:paraId="0E030E63" w14:textId="0913EFE6"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rPr>
              <w:t>Digt nummer: 4</w:t>
            </w:r>
            <w:r w:rsidR="00C1013E" w:rsidRPr="00871958">
              <w:rPr>
                <w:rStyle w:val="Strk"/>
                <w:rFonts w:asciiTheme="majorHAnsi" w:eastAsiaTheme="majorEastAsia" w:hAnsiTheme="majorHAnsi" w:cstheme="majorHAnsi"/>
              </w:rPr>
              <w:t>/Lucca, Sophie</w:t>
            </w:r>
          </w:p>
        </w:tc>
      </w:tr>
    </w:tbl>
    <w:p w14:paraId="3EDFDBD6" w14:textId="77777777" w:rsidR="00DF4475" w:rsidRPr="00871958" w:rsidRDefault="00DF4475" w:rsidP="00DF4475">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4807"/>
        <w:gridCol w:w="4809"/>
      </w:tblGrid>
      <w:tr w:rsidR="00DF4475" w:rsidRPr="00871958" w14:paraId="3D8D2429" w14:textId="77777777">
        <w:tc>
          <w:tcPr>
            <w:tcW w:w="4815" w:type="dxa"/>
            <w:tcBorders>
              <w:top w:val="single" w:sz="6" w:space="0" w:color="000000"/>
              <w:left w:val="single" w:sz="6" w:space="0" w:color="000000"/>
              <w:bottom w:val="single" w:sz="6" w:space="0" w:color="000000"/>
              <w:right w:val="single" w:sz="6" w:space="0" w:color="000000"/>
            </w:tcBorders>
            <w:hideMark/>
          </w:tcPr>
          <w:p w14:paraId="2D0164EE"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digtene omhyggeligt, både hver for sig og i sammenhæng. </w:t>
            </w:r>
          </w:p>
          <w:p w14:paraId="2989BD2D"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Hvad i digtet handler om konkret natur (f.eks. sommerfugle), og hvad handler om menneskelige livstemaer (f.eks. erindring, sprog, digt, illusion, død)?</w:t>
            </w:r>
          </w:p>
          <w:p w14:paraId="242B4276" w14:textId="77777777" w:rsidR="00DF4475" w:rsidRPr="00871958" w:rsidRDefault="00DF4475">
            <w:pPr>
              <w:pStyle w:val="NormalWeb"/>
              <w:rPr>
                <w:rFonts w:asciiTheme="majorHAnsi" w:hAnsiTheme="majorHAnsi" w:cstheme="majorHAnsi"/>
              </w:rPr>
            </w:pPr>
          </w:p>
        </w:tc>
        <w:tc>
          <w:tcPr>
            <w:tcW w:w="4815" w:type="dxa"/>
            <w:tcBorders>
              <w:top w:val="single" w:sz="6" w:space="0" w:color="000000"/>
              <w:left w:val="nil"/>
              <w:bottom w:val="single" w:sz="6" w:space="0" w:color="000000"/>
              <w:right w:val="single" w:sz="6" w:space="0" w:color="000000"/>
            </w:tcBorders>
            <w:hideMark/>
          </w:tcPr>
          <w:p w14:paraId="2AA17DEA"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Den konkrete natur:</w:t>
            </w:r>
            <w:r w:rsidRPr="00871958">
              <w:rPr>
                <w:rFonts w:asciiTheme="majorHAnsi" w:hAnsiTheme="majorHAnsi" w:cstheme="majorHAnsi"/>
                <w:color w:val="333333"/>
                <w:shd w:val="clear" w:color="auto" w:fill="FFFFFF"/>
              </w:rPr>
              <w:t xml:space="preserve"> kommer til udtryk gennem vers 1, strofe 1-3: ”Som bjergbuskadset dækker med sin duft, at blomstringen har rod i alt det rådne, det skyggefulde, filtrede og </w:t>
            </w:r>
            <w:proofErr w:type="spellStart"/>
            <w:r w:rsidRPr="00871958">
              <w:rPr>
                <w:rFonts w:asciiTheme="majorHAnsi" w:hAnsiTheme="majorHAnsi" w:cstheme="majorHAnsi"/>
                <w:color w:val="333333"/>
                <w:shd w:val="clear" w:color="auto" w:fill="FFFFFF"/>
              </w:rPr>
              <w:t>lådne</w:t>
            </w:r>
            <w:proofErr w:type="spellEnd"/>
            <w:r w:rsidRPr="00871958">
              <w:rPr>
                <w:rFonts w:asciiTheme="majorHAnsi" w:hAnsiTheme="majorHAnsi" w:cstheme="majorHAnsi"/>
                <w:color w:val="333333"/>
                <w:shd w:val="clear" w:color="auto" w:fill="FFFFFF"/>
              </w:rPr>
              <w:t xml:space="preserve">” samt vers 2 strofe 1-2: ”Kan sommerfuglen med sin flagren dække, at den er bundet til insektets krop”. Symbolisere livscyklussen. Det som ser </w:t>
            </w:r>
            <w:proofErr w:type="spellStart"/>
            <w:r w:rsidRPr="00871958">
              <w:rPr>
                <w:rFonts w:asciiTheme="majorHAnsi" w:hAnsiTheme="majorHAnsi" w:cstheme="majorHAnsi"/>
                <w:color w:val="333333"/>
                <w:shd w:val="clear" w:color="auto" w:fill="FFFFFF"/>
              </w:rPr>
              <w:t>lådent</w:t>
            </w:r>
            <w:proofErr w:type="spellEnd"/>
            <w:r w:rsidRPr="00871958">
              <w:rPr>
                <w:rFonts w:asciiTheme="majorHAnsi" w:hAnsiTheme="majorHAnsi" w:cstheme="majorHAnsi"/>
                <w:color w:val="333333"/>
                <w:shd w:val="clear" w:color="auto" w:fill="FFFFFF"/>
              </w:rPr>
              <w:t xml:space="preserve"> ud, kan skabe nyt liv. </w:t>
            </w:r>
          </w:p>
          <w:p w14:paraId="106833B5" w14:textId="77777777" w:rsidR="00DF4475" w:rsidRPr="00871958" w:rsidRDefault="00DF4475">
            <w:pPr>
              <w:pStyle w:val="NormalWeb"/>
              <w:rPr>
                <w:rFonts w:asciiTheme="majorHAnsi" w:hAnsiTheme="majorHAnsi" w:cstheme="majorHAnsi"/>
              </w:rPr>
            </w:pPr>
          </w:p>
          <w:p w14:paraId="089454FD"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Menneskets livstemaer:</w:t>
            </w:r>
            <w:r w:rsidRPr="00871958">
              <w:rPr>
                <w:rFonts w:asciiTheme="majorHAnsi" w:hAnsiTheme="majorHAnsi" w:cstheme="majorHAnsi"/>
                <w:color w:val="333333"/>
                <w:shd w:val="clear" w:color="auto" w:fill="FFFFFF"/>
              </w:rPr>
              <w:t xml:space="preserve"> kommer til udtryk gennem vers 4: ”Hinsides alt er sorgens symmetri”. Der er både glæde og skønhed, men der er samtidig også sorg (symmetri begge dele er der) </w:t>
            </w:r>
          </w:p>
        </w:tc>
      </w:tr>
      <w:tr w:rsidR="00DF4475" w:rsidRPr="00871958" w14:paraId="489A3D32" w14:textId="77777777">
        <w:tc>
          <w:tcPr>
            <w:tcW w:w="4815" w:type="dxa"/>
            <w:tcBorders>
              <w:top w:val="nil"/>
              <w:left w:val="single" w:sz="6" w:space="0" w:color="000000"/>
              <w:bottom w:val="single" w:sz="6" w:space="0" w:color="000000"/>
              <w:right w:val="single" w:sz="6" w:space="0" w:color="000000"/>
            </w:tcBorders>
            <w:hideMark/>
          </w:tcPr>
          <w:p w14:paraId="6AB0FFD9"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lastRenderedPageBreak/>
              <w:t>Hvordan opstår værkets temaer, og hvor går de igen?</w:t>
            </w:r>
          </w:p>
          <w:p w14:paraId="23542890" w14:textId="77777777" w:rsidR="00DF4475" w:rsidRPr="00871958" w:rsidRDefault="00DF4475">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6EA4D209"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rPr>
              <w:t xml:space="preserve">Temaet i dette digt, kan forstås som en følelse af mystik. Dertil også med en smule kaos. </w:t>
            </w:r>
          </w:p>
          <w:p w14:paraId="441A862D" w14:textId="77777777" w:rsidR="00DF4475" w:rsidRPr="00871958" w:rsidRDefault="00DF4475">
            <w:pPr>
              <w:numPr>
                <w:ilvl w:val="0"/>
                <w:numId w:val="1"/>
              </w:numPr>
              <w:spacing w:before="100" w:beforeAutospacing="1" w:after="100" w:afterAutospacing="1"/>
              <w:rPr>
                <w:rFonts w:asciiTheme="majorHAnsi" w:hAnsiTheme="majorHAnsi" w:cstheme="majorHAnsi"/>
              </w:rPr>
            </w:pPr>
            <w:r w:rsidRPr="00871958">
              <w:rPr>
                <w:rFonts w:asciiTheme="majorHAnsi" w:hAnsiTheme="majorHAnsi" w:cstheme="majorHAnsi"/>
              </w:rPr>
              <w:t xml:space="preserve">Vers 1, strofe 3-4: ”det skyggefulde, filtrede og </w:t>
            </w:r>
            <w:proofErr w:type="spellStart"/>
            <w:r w:rsidRPr="00871958">
              <w:rPr>
                <w:rFonts w:asciiTheme="majorHAnsi" w:hAnsiTheme="majorHAnsi" w:cstheme="majorHAnsi"/>
              </w:rPr>
              <w:t>lådne</w:t>
            </w:r>
            <w:proofErr w:type="spellEnd"/>
            <w:r w:rsidRPr="00871958">
              <w:rPr>
                <w:rFonts w:asciiTheme="majorHAnsi" w:hAnsiTheme="majorHAnsi" w:cstheme="majorHAnsi"/>
              </w:rPr>
              <w:t>, en vild og labyrintisk ufornuft”</w:t>
            </w:r>
          </w:p>
        </w:tc>
      </w:tr>
      <w:tr w:rsidR="00DF4475" w:rsidRPr="00871958" w14:paraId="44274111" w14:textId="77777777">
        <w:tc>
          <w:tcPr>
            <w:tcW w:w="4815" w:type="dxa"/>
            <w:tcBorders>
              <w:top w:val="nil"/>
              <w:left w:val="single" w:sz="6" w:space="0" w:color="000000"/>
              <w:bottom w:val="single" w:sz="6" w:space="0" w:color="000000"/>
              <w:right w:val="single" w:sz="6" w:space="0" w:color="000000"/>
            </w:tcBorders>
            <w:hideMark/>
          </w:tcPr>
          <w:p w14:paraId="602A80A0"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Hvordan udnyttes sonetformen? Undersøg herunder, hvordan ord i en slutlinje kan skifte betydning, når de gentages som startlinje. </w:t>
            </w:r>
          </w:p>
          <w:p w14:paraId="599575AE"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også </w:t>
            </w:r>
            <w:proofErr w:type="spellStart"/>
            <w:r w:rsidRPr="00871958">
              <w:rPr>
                <w:rFonts w:asciiTheme="majorHAnsi" w:hAnsiTheme="majorHAnsi" w:cstheme="majorHAnsi"/>
                <w:color w:val="333333"/>
                <w:shd w:val="clear" w:color="auto" w:fill="FFFFFF"/>
              </w:rPr>
              <w:t>volta</w:t>
            </w:r>
            <w:proofErr w:type="spellEnd"/>
            <w:r w:rsidRPr="00871958">
              <w:rPr>
                <w:rFonts w:asciiTheme="majorHAnsi" w:hAnsiTheme="majorHAnsi" w:cstheme="majorHAnsi"/>
                <w:color w:val="333333"/>
                <w:shd w:val="clear" w:color="auto" w:fill="FFFFFF"/>
              </w:rPr>
              <w:t>, f.eks. skift mellem at udtrykke en livsforståelse og at betvivle den.</w:t>
            </w:r>
          </w:p>
          <w:p w14:paraId="55D08234" w14:textId="77777777" w:rsidR="00DF4475" w:rsidRPr="00871958" w:rsidRDefault="00DF4475">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3B1FF79B"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Sonetform: </w:t>
            </w:r>
            <w:r w:rsidRPr="00871958">
              <w:rPr>
                <w:rFonts w:asciiTheme="majorHAnsi" w:hAnsiTheme="majorHAnsi" w:cstheme="majorHAnsi"/>
                <w:color w:val="333333"/>
                <w:shd w:val="clear" w:color="auto" w:fill="FFFFFF"/>
              </w:rPr>
              <w:t xml:space="preserve">14 linjer, 4 + 4 + 3 + 3. </w:t>
            </w:r>
          </w:p>
          <w:p w14:paraId="546AD2AB"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Et centralt begreb i sonetformen er, at den sidste linje i én sonet bliver første linje i den næste. </w:t>
            </w:r>
          </w:p>
          <w:p w14:paraId="2120D067"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Som slutlinje: </w:t>
            </w:r>
            <w:r w:rsidRPr="00871958">
              <w:rPr>
                <w:rFonts w:asciiTheme="majorHAnsi" w:hAnsiTheme="majorHAnsi" w:cstheme="majorHAnsi"/>
                <w:color w:val="333333"/>
                <w:shd w:val="clear" w:color="auto" w:fill="FFFFFF"/>
              </w:rPr>
              <w:t>Linjen virker afrundende - som en konklusion.  </w:t>
            </w:r>
          </w:p>
          <w:p w14:paraId="02E7B093"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Som startlinje:</w:t>
            </w:r>
            <w:r w:rsidRPr="00871958">
              <w:rPr>
                <w:rFonts w:asciiTheme="majorHAnsi" w:hAnsiTheme="majorHAnsi" w:cstheme="majorHAnsi"/>
                <w:color w:val="333333"/>
                <w:shd w:val="clear" w:color="auto" w:fill="FFFFFF"/>
              </w:rPr>
              <w:t xml:space="preserve"> Den samme linje åbner noget nyt og skaber forventning. Man læser den anderledes, fordi den nu kræver forklaring eller udvikling. </w:t>
            </w:r>
          </w:p>
          <w:p w14:paraId="0D6DB0E0" w14:textId="77777777" w:rsidR="00DF4475" w:rsidRPr="00871958" w:rsidRDefault="00DF4475">
            <w:pPr>
              <w:pStyle w:val="NormalWeb"/>
              <w:rPr>
                <w:rFonts w:asciiTheme="majorHAnsi" w:hAnsiTheme="majorHAnsi" w:cstheme="majorHAnsi"/>
              </w:rPr>
            </w:pPr>
          </w:p>
        </w:tc>
      </w:tr>
    </w:tbl>
    <w:p w14:paraId="30F802CB" w14:textId="77777777" w:rsidR="00DF4475" w:rsidRPr="00871958" w:rsidRDefault="00DF4475" w:rsidP="00DF4475">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DF4475" w:rsidRPr="00871958" w14:paraId="6BF1A157" w14:textId="77777777">
        <w:tc>
          <w:tcPr>
            <w:tcW w:w="9615" w:type="dxa"/>
            <w:hideMark/>
          </w:tcPr>
          <w:p w14:paraId="358FE284" w14:textId="26C8B244"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rPr>
              <w:t>Digt nummer: 5</w:t>
            </w:r>
            <w:r w:rsidR="00C1013E" w:rsidRPr="00871958">
              <w:rPr>
                <w:rStyle w:val="Strk"/>
                <w:rFonts w:asciiTheme="majorHAnsi" w:eastAsiaTheme="majorEastAsia" w:hAnsiTheme="majorHAnsi" w:cstheme="majorHAnsi"/>
              </w:rPr>
              <w:t>/Lucca, Sophie</w:t>
            </w:r>
          </w:p>
        </w:tc>
      </w:tr>
    </w:tbl>
    <w:p w14:paraId="2FC77A12" w14:textId="77777777" w:rsidR="00DF4475" w:rsidRPr="00871958" w:rsidRDefault="00DF4475" w:rsidP="00DF4475">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4808"/>
        <w:gridCol w:w="4808"/>
      </w:tblGrid>
      <w:tr w:rsidR="00DF4475" w:rsidRPr="00871958" w14:paraId="609B47F9" w14:textId="77777777">
        <w:tc>
          <w:tcPr>
            <w:tcW w:w="4815" w:type="dxa"/>
            <w:tcBorders>
              <w:top w:val="single" w:sz="6" w:space="0" w:color="000000"/>
              <w:left w:val="single" w:sz="6" w:space="0" w:color="000000"/>
              <w:bottom w:val="single" w:sz="6" w:space="0" w:color="000000"/>
              <w:right w:val="single" w:sz="6" w:space="0" w:color="000000"/>
            </w:tcBorders>
            <w:hideMark/>
          </w:tcPr>
          <w:p w14:paraId="12A2DAEF"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digtene omhyggeligt, både hver for sig og i sammenhæng. </w:t>
            </w:r>
          </w:p>
          <w:p w14:paraId="0CB5C6DD"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Hvad i digtet handler om konkret natur (f.eks. sommerfugle), og hvad handler om menneskelige livstemaer (f.eks. erindring, sprog, digt, illusion, død)?</w:t>
            </w:r>
          </w:p>
          <w:p w14:paraId="349ABD11" w14:textId="77777777" w:rsidR="00DF4475" w:rsidRPr="00871958" w:rsidRDefault="00DF4475">
            <w:pPr>
              <w:pStyle w:val="NormalWeb"/>
              <w:rPr>
                <w:rFonts w:asciiTheme="majorHAnsi" w:hAnsiTheme="majorHAnsi" w:cstheme="majorHAnsi"/>
              </w:rPr>
            </w:pPr>
          </w:p>
        </w:tc>
        <w:tc>
          <w:tcPr>
            <w:tcW w:w="4815" w:type="dxa"/>
            <w:tcBorders>
              <w:top w:val="single" w:sz="6" w:space="0" w:color="000000"/>
              <w:left w:val="nil"/>
              <w:bottom w:val="single" w:sz="6" w:space="0" w:color="000000"/>
              <w:right w:val="single" w:sz="6" w:space="0" w:color="000000"/>
            </w:tcBorders>
            <w:hideMark/>
          </w:tcPr>
          <w:p w14:paraId="2F53F22B"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Den konkrete natur:</w:t>
            </w:r>
            <w:r w:rsidRPr="00871958">
              <w:rPr>
                <w:rFonts w:asciiTheme="majorHAnsi" w:hAnsiTheme="majorHAnsi" w:cstheme="majorHAnsi"/>
                <w:color w:val="333333"/>
                <w:shd w:val="clear" w:color="auto" w:fill="FFFFFF"/>
              </w:rPr>
              <w:t xml:space="preserve"> kommer her til udtryk gennem Vers 1 strofe 3-4: ”Ved hjælp af blot den mindste nektardråbe kan løfte jorden op som diadem”. </w:t>
            </w:r>
          </w:p>
          <w:p w14:paraId="427E2FEA"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Menneskelige livstemaer: </w:t>
            </w:r>
            <w:r w:rsidRPr="00871958">
              <w:rPr>
                <w:rFonts w:asciiTheme="majorHAnsi" w:hAnsiTheme="majorHAnsi" w:cstheme="majorHAnsi"/>
                <w:color w:val="333333"/>
                <w:shd w:val="clear" w:color="auto" w:fill="FFFFFF"/>
              </w:rPr>
              <w:t xml:space="preserve">Sommerfuglens korte liv er et symbol på menneskets egen dødelighed </w:t>
            </w:r>
            <w:r w:rsidRPr="00871958">
              <w:rPr>
                <w:rStyle w:val="Fremhv"/>
                <w:rFonts w:asciiTheme="majorHAnsi" w:eastAsiaTheme="majorEastAsia" w:hAnsiTheme="majorHAnsi" w:cstheme="majorHAnsi"/>
                <w:color w:val="333333"/>
                <w:shd w:val="clear" w:color="auto" w:fill="FFFFFF"/>
              </w:rPr>
              <w:t xml:space="preserve">”skønt deres glædesliv er alt for korte”. </w:t>
            </w:r>
            <w:r w:rsidRPr="00871958">
              <w:rPr>
                <w:rFonts w:asciiTheme="majorHAnsi" w:hAnsiTheme="majorHAnsi" w:cstheme="majorHAnsi"/>
                <w:color w:val="333333"/>
                <w:shd w:val="clear" w:color="auto" w:fill="FFFFFF"/>
              </w:rPr>
              <w:t>Vi er her ikke længe.</w:t>
            </w:r>
          </w:p>
          <w:p w14:paraId="7E010B1B"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Strofe 2:</w:t>
            </w:r>
            <w:r w:rsidRPr="00871958">
              <w:rPr>
                <w:rFonts w:asciiTheme="majorHAnsi" w:hAnsiTheme="majorHAnsi" w:cstheme="majorHAnsi"/>
                <w:color w:val="333333"/>
                <w:shd w:val="clear" w:color="auto" w:fill="FFFFFF"/>
              </w:rPr>
              <w:t xml:space="preserve"> </w:t>
            </w:r>
            <w:r w:rsidRPr="00871958">
              <w:rPr>
                <w:rStyle w:val="Strk"/>
                <w:rFonts w:asciiTheme="majorHAnsi" w:eastAsiaTheme="majorEastAsia" w:hAnsiTheme="majorHAnsi" w:cstheme="majorHAnsi"/>
                <w:color w:val="333333"/>
                <w:shd w:val="clear" w:color="auto" w:fill="FFFFFF"/>
              </w:rPr>
              <w:t xml:space="preserve">Sorgløsheder og glædesliv: </w:t>
            </w:r>
            <w:r w:rsidRPr="00871958">
              <w:rPr>
                <w:rFonts w:asciiTheme="majorHAnsi" w:hAnsiTheme="majorHAnsi" w:cstheme="majorHAnsi"/>
                <w:color w:val="333333"/>
                <w:shd w:val="clear" w:color="auto" w:fill="FFFFFF"/>
              </w:rPr>
              <w:t xml:space="preserve">vi oplever både glæde og sorg. Vi kan ikke leve hvis ikke dette er her. </w:t>
            </w:r>
          </w:p>
          <w:p w14:paraId="0914089E" w14:textId="77777777" w:rsidR="00DF4475" w:rsidRPr="00871958" w:rsidRDefault="00DF4475">
            <w:pPr>
              <w:pStyle w:val="NormalWeb"/>
              <w:rPr>
                <w:rFonts w:asciiTheme="majorHAnsi" w:hAnsiTheme="majorHAnsi" w:cstheme="majorHAnsi"/>
              </w:rPr>
            </w:pPr>
          </w:p>
        </w:tc>
      </w:tr>
      <w:tr w:rsidR="00DF4475" w:rsidRPr="00871958" w14:paraId="6BB49698" w14:textId="77777777">
        <w:tc>
          <w:tcPr>
            <w:tcW w:w="4815" w:type="dxa"/>
            <w:tcBorders>
              <w:top w:val="nil"/>
              <w:left w:val="single" w:sz="6" w:space="0" w:color="000000"/>
              <w:bottom w:val="single" w:sz="6" w:space="0" w:color="000000"/>
              <w:right w:val="single" w:sz="6" w:space="0" w:color="000000"/>
            </w:tcBorders>
            <w:hideMark/>
          </w:tcPr>
          <w:p w14:paraId="40250C99"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Hvordan opstår værkets temaer, og hvor går de igen?</w:t>
            </w:r>
          </w:p>
          <w:p w14:paraId="68612E0F" w14:textId="77777777" w:rsidR="00DF4475" w:rsidRPr="00871958" w:rsidRDefault="00DF4475">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7330E58A"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rPr>
              <w:t>Kontraster og modsætninger</w:t>
            </w:r>
          </w:p>
          <w:p w14:paraId="35E2D525"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rPr>
              <w:t xml:space="preserve">Strofe 4: </w:t>
            </w:r>
            <w:r w:rsidRPr="00871958">
              <w:rPr>
                <w:rStyle w:val="Fremhv"/>
                <w:rFonts w:asciiTheme="majorHAnsi" w:eastAsiaTheme="majorEastAsia" w:hAnsiTheme="majorHAnsi" w:cstheme="majorHAnsi"/>
              </w:rPr>
              <w:t xml:space="preserve">”skræk og skønhed” </w:t>
            </w:r>
          </w:p>
          <w:p w14:paraId="5A17C993"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rPr>
              <w:lastRenderedPageBreak/>
              <w:t xml:space="preserve">Vi oplever både sorg og glæder. </w:t>
            </w:r>
            <w:r w:rsidRPr="00871958">
              <w:rPr>
                <w:rStyle w:val="Strk"/>
                <w:rFonts w:asciiTheme="majorHAnsi" w:eastAsiaTheme="majorEastAsia" w:hAnsiTheme="majorHAnsi" w:cstheme="majorHAnsi"/>
              </w:rPr>
              <w:t xml:space="preserve">Strofe 1: </w:t>
            </w:r>
            <w:r w:rsidRPr="00871958">
              <w:rPr>
                <w:rFonts w:asciiTheme="majorHAnsi" w:hAnsiTheme="majorHAnsi" w:cstheme="majorHAnsi"/>
              </w:rPr>
              <w:t>”</w:t>
            </w:r>
            <w:r w:rsidRPr="00871958">
              <w:rPr>
                <w:rStyle w:val="Fremhv"/>
                <w:rFonts w:asciiTheme="majorHAnsi" w:eastAsiaTheme="majorEastAsia" w:hAnsiTheme="majorHAnsi" w:cstheme="majorHAnsi"/>
              </w:rPr>
              <w:t xml:space="preserve">sørgekåbe og diadem” </w:t>
            </w:r>
            <w:r w:rsidRPr="00871958">
              <w:rPr>
                <w:rFonts w:asciiTheme="majorHAnsi" w:hAnsiTheme="majorHAnsi" w:cstheme="majorHAnsi"/>
              </w:rPr>
              <w:t>diadem er symbol på det smukke og det glædelige</w:t>
            </w:r>
          </w:p>
          <w:p w14:paraId="5D9D0423" w14:textId="77777777" w:rsidR="00DF4475" w:rsidRPr="00871958" w:rsidRDefault="00DF4475">
            <w:pPr>
              <w:pStyle w:val="NormalWeb"/>
              <w:rPr>
                <w:rFonts w:asciiTheme="majorHAnsi" w:hAnsiTheme="majorHAnsi" w:cstheme="majorHAnsi"/>
              </w:rPr>
            </w:pPr>
          </w:p>
        </w:tc>
      </w:tr>
      <w:tr w:rsidR="00DF4475" w:rsidRPr="00871958" w14:paraId="50624DB7" w14:textId="77777777">
        <w:tc>
          <w:tcPr>
            <w:tcW w:w="4815" w:type="dxa"/>
            <w:tcBorders>
              <w:top w:val="nil"/>
              <w:left w:val="single" w:sz="6" w:space="0" w:color="000000"/>
              <w:bottom w:val="single" w:sz="6" w:space="0" w:color="000000"/>
              <w:right w:val="single" w:sz="6" w:space="0" w:color="000000"/>
            </w:tcBorders>
            <w:hideMark/>
          </w:tcPr>
          <w:p w14:paraId="0A0223EF"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lastRenderedPageBreak/>
              <w:t xml:space="preserve">Hvordan udnyttes sonetformen? Undersøg herunder, hvordan ord i en slutlinje kan skifte betydning, når de gentages som startlinje. </w:t>
            </w:r>
          </w:p>
          <w:p w14:paraId="0F292BB8"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også </w:t>
            </w:r>
            <w:proofErr w:type="spellStart"/>
            <w:r w:rsidRPr="00871958">
              <w:rPr>
                <w:rFonts w:asciiTheme="majorHAnsi" w:hAnsiTheme="majorHAnsi" w:cstheme="majorHAnsi"/>
                <w:color w:val="333333"/>
                <w:shd w:val="clear" w:color="auto" w:fill="FFFFFF"/>
              </w:rPr>
              <w:t>volta</w:t>
            </w:r>
            <w:proofErr w:type="spellEnd"/>
            <w:r w:rsidRPr="00871958">
              <w:rPr>
                <w:rFonts w:asciiTheme="majorHAnsi" w:hAnsiTheme="majorHAnsi" w:cstheme="majorHAnsi"/>
                <w:color w:val="333333"/>
                <w:shd w:val="clear" w:color="auto" w:fill="FFFFFF"/>
              </w:rPr>
              <w:t>, f.eks. skift mellem at udtrykke en livsforståelse og at betvivle den.</w:t>
            </w:r>
          </w:p>
          <w:p w14:paraId="397EE58C" w14:textId="77777777" w:rsidR="00DF4475" w:rsidRPr="00871958" w:rsidRDefault="00DF4475">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5438EC12"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Sonetform: </w:t>
            </w:r>
            <w:r w:rsidRPr="00871958">
              <w:rPr>
                <w:rFonts w:asciiTheme="majorHAnsi" w:hAnsiTheme="majorHAnsi" w:cstheme="majorHAnsi"/>
                <w:color w:val="333333"/>
                <w:shd w:val="clear" w:color="auto" w:fill="FFFFFF"/>
              </w:rPr>
              <w:t xml:space="preserve">14 linjer, 4 + 4 + 3 + 3. </w:t>
            </w:r>
          </w:p>
          <w:p w14:paraId="26C561EE"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Et centralt begreb i sonetformen er, at den sidste linje i én sonet bliver første linje i den næste. </w:t>
            </w:r>
          </w:p>
          <w:p w14:paraId="7D4AB6CE"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Som slutlinje: </w:t>
            </w:r>
            <w:r w:rsidRPr="00871958">
              <w:rPr>
                <w:rFonts w:asciiTheme="majorHAnsi" w:hAnsiTheme="majorHAnsi" w:cstheme="majorHAnsi"/>
                <w:color w:val="333333"/>
                <w:shd w:val="clear" w:color="auto" w:fill="FFFFFF"/>
              </w:rPr>
              <w:t>Linjen virker afrundende - som en konklusion.  </w:t>
            </w:r>
          </w:p>
          <w:p w14:paraId="36540AC0"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Som startlinje:</w:t>
            </w:r>
            <w:r w:rsidRPr="00871958">
              <w:rPr>
                <w:rFonts w:asciiTheme="majorHAnsi" w:hAnsiTheme="majorHAnsi" w:cstheme="majorHAnsi"/>
                <w:color w:val="333333"/>
                <w:shd w:val="clear" w:color="auto" w:fill="FFFFFF"/>
              </w:rPr>
              <w:t xml:space="preserve"> Den samme linje åbner noget nyt og skaber forventning. Man læser den anderledes, fordi den nu kræver forklaring eller udvikling. </w:t>
            </w:r>
          </w:p>
          <w:p w14:paraId="512D42A3" w14:textId="77777777" w:rsidR="00DF4475" w:rsidRPr="00871958" w:rsidRDefault="00DF4475">
            <w:pPr>
              <w:pStyle w:val="NormalWeb"/>
              <w:rPr>
                <w:rFonts w:asciiTheme="majorHAnsi" w:hAnsiTheme="majorHAnsi" w:cstheme="majorHAnsi"/>
              </w:rPr>
            </w:pPr>
          </w:p>
        </w:tc>
      </w:tr>
    </w:tbl>
    <w:p w14:paraId="664C51E6" w14:textId="77777777" w:rsidR="00DF4475" w:rsidRPr="00871958" w:rsidRDefault="00DF4475" w:rsidP="00DF4475">
      <w:pPr>
        <w:pStyle w:val="NormalWeb"/>
        <w:rPr>
          <w:rFonts w:asciiTheme="majorHAnsi" w:hAnsiTheme="majorHAnsi" w:cstheme="majorHAnsi"/>
        </w:rPr>
      </w:pPr>
    </w:p>
    <w:p w14:paraId="18EEDE64" w14:textId="77777777" w:rsidR="00DF4475" w:rsidRPr="00871958" w:rsidRDefault="00DF4475" w:rsidP="00DF4475">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DF4475" w:rsidRPr="00871958" w14:paraId="21A63A7D" w14:textId="77777777">
        <w:tc>
          <w:tcPr>
            <w:tcW w:w="9615" w:type="dxa"/>
            <w:hideMark/>
          </w:tcPr>
          <w:p w14:paraId="1ED66325" w14:textId="7C6BAC99"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rPr>
              <w:t>Digt nummer: 6</w:t>
            </w:r>
            <w:r w:rsidR="00C1013E" w:rsidRPr="00871958">
              <w:rPr>
                <w:rStyle w:val="Strk"/>
                <w:rFonts w:asciiTheme="majorHAnsi" w:eastAsiaTheme="majorEastAsia" w:hAnsiTheme="majorHAnsi" w:cstheme="majorHAnsi"/>
              </w:rPr>
              <w:t>/Lucca, Sophie</w:t>
            </w:r>
          </w:p>
        </w:tc>
      </w:tr>
    </w:tbl>
    <w:p w14:paraId="011EA229" w14:textId="77777777" w:rsidR="00DF4475" w:rsidRPr="00871958" w:rsidRDefault="00DF4475" w:rsidP="00DF4475">
      <w:pPr>
        <w:pStyle w:val="NormalWeb"/>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4807"/>
        <w:gridCol w:w="4809"/>
      </w:tblGrid>
      <w:tr w:rsidR="00DF4475" w:rsidRPr="00871958" w14:paraId="7DC25011" w14:textId="77777777">
        <w:tc>
          <w:tcPr>
            <w:tcW w:w="4815" w:type="dxa"/>
            <w:tcBorders>
              <w:top w:val="single" w:sz="6" w:space="0" w:color="000000"/>
              <w:left w:val="single" w:sz="6" w:space="0" w:color="000000"/>
              <w:bottom w:val="single" w:sz="6" w:space="0" w:color="000000"/>
              <w:right w:val="single" w:sz="6" w:space="0" w:color="000000"/>
            </w:tcBorders>
            <w:hideMark/>
          </w:tcPr>
          <w:p w14:paraId="0F3F9CB8"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digtene omhyggeligt, både hver for sig og i sammenhæng. </w:t>
            </w:r>
          </w:p>
          <w:p w14:paraId="166BFD90"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Hvad i digtet handler om konkret natur (f.eks. sommerfugle), og hvad handler om menneskelige livstemaer (f.eks. erindring, sprog, digt, illusion, død)?</w:t>
            </w:r>
          </w:p>
          <w:p w14:paraId="47EB3D90" w14:textId="77777777" w:rsidR="00DF4475" w:rsidRPr="00871958" w:rsidRDefault="00DF4475">
            <w:pPr>
              <w:pStyle w:val="NormalWeb"/>
              <w:rPr>
                <w:rFonts w:asciiTheme="majorHAnsi" w:hAnsiTheme="majorHAnsi" w:cstheme="majorHAnsi"/>
              </w:rPr>
            </w:pPr>
          </w:p>
        </w:tc>
        <w:tc>
          <w:tcPr>
            <w:tcW w:w="4815" w:type="dxa"/>
            <w:tcBorders>
              <w:top w:val="single" w:sz="6" w:space="0" w:color="000000"/>
              <w:left w:val="nil"/>
              <w:bottom w:val="single" w:sz="6" w:space="0" w:color="000000"/>
              <w:right w:val="single" w:sz="6" w:space="0" w:color="000000"/>
            </w:tcBorders>
            <w:hideMark/>
          </w:tcPr>
          <w:p w14:paraId="26A5A102"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Den konkrete natur:</w:t>
            </w:r>
            <w:r w:rsidRPr="00871958">
              <w:rPr>
                <w:rFonts w:asciiTheme="majorHAnsi" w:hAnsiTheme="majorHAnsi" w:cstheme="majorHAnsi"/>
                <w:color w:val="333333"/>
                <w:shd w:val="clear" w:color="auto" w:fill="FFFFFF"/>
              </w:rPr>
              <w:t xml:space="preserve"> Vises gennem vers 2 strofe 4: ”Forvandler dagens lys til måneskin” modsætning (overgangen fra dag til nat) samt vers 4 strofe 1: ”Skal jeg forpuppe mig”.</w:t>
            </w:r>
          </w:p>
          <w:p w14:paraId="3B1E83DF"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Menneskelige livstemaer: </w:t>
            </w:r>
          </w:p>
          <w:p w14:paraId="1CB5DA0E"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Strofe 1: </w:t>
            </w:r>
            <w:r w:rsidRPr="00871958">
              <w:rPr>
                <w:rStyle w:val="Fremhv"/>
                <w:rFonts w:asciiTheme="majorHAnsi" w:eastAsiaTheme="majorEastAsia" w:hAnsiTheme="majorHAnsi" w:cstheme="majorHAnsi"/>
                <w:color w:val="333333"/>
                <w:shd w:val="clear" w:color="auto" w:fill="FFFFFF"/>
              </w:rPr>
              <w:t xml:space="preserve">”Jeg tror jeg går i paradisets have, mens haven synker ned i ingenting” </w:t>
            </w:r>
            <w:r w:rsidRPr="00871958">
              <w:rPr>
                <w:rFonts w:asciiTheme="majorHAnsi" w:hAnsiTheme="majorHAnsi" w:cstheme="majorHAnsi"/>
                <w:color w:val="333333"/>
                <w:shd w:val="clear" w:color="auto" w:fill="FFFFFF"/>
              </w:rPr>
              <w:t xml:space="preserve">modsætning det flotte op mod det mindre flotte (ingenting) </w:t>
            </w:r>
          </w:p>
          <w:p w14:paraId="077B0EFA"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Paradisets have: </w:t>
            </w:r>
            <w:r w:rsidRPr="00871958">
              <w:rPr>
                <w:rFonts w:asciiTheme="majorHAnsi" w:hAnsiTheme="majorHAnsi" w:cstheme="majorHAnsi"/>
                <w:color w:val="333333"/>
                <w:shd w:val="clear" w:color="auto" w:fill="FFFFFF"/>
              </w:rPr>
              <w:t>det flotte, noget smukt og perfekt</w:t>
            </w:r>
          </w:p>
          <w:p w14:paraId="16FA2FAA"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Synker ned i ingenting: </w:t>
            </w:r>
            <w:r w:rsidRPr="00871958">
              <w:rPr>
                <w:rFonts w:asciiTheme="majorHAnsi" w:hAnsiTheme="majorHAnsi" w:cstheme="majorHAnsi"/>
                <w:color w:val="333333"/>
                <w:shd w:val="clear" w:color="auto" w:fill="FFFFFF"/>
              </w:rPr>
              <w:t>tomhed</w:t>
            </w:r>
          </w:p>
          <w:p w14:paraId="170351FF"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Kontrast mellem skønheden og tomheden </w:t>
            </w:r>
          </w:p>
          <w:p w14:paraId="756D50D1" w14:textId="77777777" w:rsidR="00DF4475" w:rsidRPr="00871958" w:rsidRDefault="00DF4475">
            <w:pPr>
              <w:pStyle w:val="NormalWeb"/>
              <w:rPr>
                <w:rFonts w:asciiTheme="majorHAnsi" w:hAnsiTheme="majorHAnsi" w:cstheme="majorHAnsi"/>
              </w:rPr>
            </w:pPr>
          </w:p>
        </w:tc>
      </w:tr>
      <w:tr w:rsidR="00DF4475" w:rsidRPr="00871958" w14:paraId="393BDC82" w14:textId="77777777">
        <w:tc>
          <w:tcPr>
            <w:tcW w:w="4815" w:type="dxa"/>
            <w:tcBorders>
              <w:top w:val="nil"/>
              <w:left w:val="single" w:sz="6" w:space="0" w:color="000000"/>
              <w:bottom w:val="single" w:sz="6" w:space="0" w:color="000000"/>
              <w:right w:val="single" w:sz="6" w:space="0" w:color="000000"/>
            </w:tcBorders>
            <w:hideMark/>
          </w:tcPr>
          <w:p w14:paraId="22869CD4"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lastRenderedPageBreak/>
              <w:t>Hvordan opstår værkets temaer, og hvor går de igen?</w:t>
            </w:r>
          </w:p>
          <w:p w14:paraId="213B4636" w14:textId="77777777" w:rsidR="00DF4475" w:rsidRPr="00871958" w:rsidRDefault="00DF4475">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7A014D3F"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rPr>
              <w:t>Kontraster Det guddommelige og tomheden</w:t>
            </w:r>
          </w:p>
          <w:p w14:paraId="1EFD5C9B"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rPr>
              <w:t xml:space="preserve">Som nævnt ovenfor: </w:t>
            </w:r>
          </w:p>
          <w:p w14:paraId="78D65D61" w14:textId="77777777" w:rsidR="00DF4475" w:rsidRPr="00871958" w:rsidRDefault="00DF4475">
            <w:pPr>
              <w:numPr>
                <w:ilvl w:val="0"/>
                <w:numId w:val="2"/>
              </w:numPr>
              <w:spacing w:before="100" w:beforeAutospacing="1" w:after="100" w:afterAutospacing="1"/>
              <w:rPr>
                <w:rFonts w:asciiTheme="majorHAnsi" w:hAnsiTheme="majorHAnsi" w:cstheme="majorHAnsi"/>
              </w:rPr>
            </w:pPr>
            <w:r w:rsidRPr="00871958">
              <w:rPr>
                <w:rStyle w:val="Strk"/>
                <w:rFonts w:asciiTheme="majorHAnsi" w:eastAsiaTheme="majorEastAsia" w:hAnsiTheme="majorHAnsi" w:cstheme="majorHAnsi"/>
                <w:shd w:val="clear" w:color="auto" w:fill="FFFFFF"/>
              </w:rPr>
              <w:t>Paradisets have: det flotte, noget smukt og perfekt</w:t>
            </w:r>
          </w:p>
          <w:p w14:paraId="52C93F7C" w14:textId="77777777" w:rsidR="00DF4475" w:rsidRPr="00871958" w:rsidRDefault="00DF4475">
            <w:pPr>
              <w:numPr>
                <w:ilvl w:val="0"/>
                <w:numId w:val="2"/>
              </w:numPr>
              <w:spacing w:before="100" w:beforeAutospacing="1" w:after="100" w:afterAutospacing="1"/>
              <w:rPr>
                <w:rFonts w:asciiTheme="majorHAnsi" w:hAnsiTheme="majorHAnsi" w:cstheme="majorHAnsi"/>
              </w:rPr>
            </w:pPr>
            <w:r w:rsidRPr="00871958">
              <w:rPr>
                <w:rStyle w:val="Strk"/>
                <w:rFonts w:asciiTheme="majorHAnsi" w:eastAsiaTheme="majorEastAsia" w:hAnsiTheme="majorHAnsi" w:cstheme="majorHAnsi"/>
                <w:shd w:val="clear" w:color="auto" w:fill="FFFFFF"/>
              </w:rPr>
              <w:t>Synker ned i ingenting: tomhed</w:t>
            </w:r>
          </w:p>
          <w:p w14:paraId="0D954B72"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Kontrast mellem skønheden og tomheden </w:t>
            </w:r>
          </w:p>
          <w:p w14:paraId="337C0E43" w14:textId="77777777" w:rsidR="00DF4475" w:rsidRPr="00871958" w:rsidRDefault="00DF4475">
            <w:pPr>
              <w:pStyle w:val="NormalWeb"/>
              <w:rPr>
                <w:rFonts w:asciiTheme="majorHAnsi" w:hAnsiTheme="majorHAnsi" w:cstheme="majorHAnsi"/>
              </w:rPr>
            </w:pPr>
          </w:p>
        </w:tc>
      </w:tr>
      <w:tr w:rsidR="00DF4475" w:rsidRPr="00871958" w14:paraId="656C80DF" w14:textId="77777777">
        <w:tc>
          <w:tcPr>
            <w:tcW w:w="4815" w:type="dxa"/>
            <w:tcBorders>
              <w:top w:val="nil"/>
              <w:left w:val="single" w:sz="6" w:space="0" w:color="000000"/>
              <w:bottom w:val="single" w:sz="6" w:space="0" w:color="000000"/>
              <w:right w:val="single" w:sz="6" w:space="0" w:color="000000"/>
            </w:tcBorders>
            <w:hideMark/>
          </w:tcPr>
          <w:p w14:paraId="48873B98"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Hvordan udnyttes sonetformen? Undersøg herunder, hvordan ord i en slutlinje kan skifte betydning, når de gentages som startlinje. </w:t>
            </w:r>
          </w:p>
          <w:p w14:paraId="0706244B"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Undersøg også </w:t>
            </w:r>
            <w:proofErr w:type="spellStart"/>
            <w:r w:rsidRPr="00871958">
              <w:rPr>
                <w:rFonts w:asciiTheme="majorHAnsi" w:hAnsiTheme="majorHAnsi" w:cstheme="majorHAnsi"/>
                <w:color w:val="333333"/>
                <w:shd w:val="clear" w:color="auto" w:fill="FFFFFF"/>
              </w:rPr>
              <w:t>volta</w:t>
            </w:r>
            <w:proofErr w:type="spellEnd"/>
            <w:r w:rsidRPr="00871958">
              <w:rPr>
                <w:rFonts w:asciiTheme="majorHAnsi" w:hAnsiTheme="majorHAnsi" w:cstheme="majorHAnsi"/>
                <w:color w:val="333333"/>
                <w:shd w:val="clear" w:color="auto" w:fill="FFFFFF"/>
              </w:rPr>
              <w:t>, f.eks. skift mellem at udtrykke en livsforståelse og at betvivle den.</w:t>
            </w:r>
          </w:p>
          <w:p w14:paraId="11AAFE35" w14:textId="77777777" w:rsidR="00DF4475" w:rsidRPr="00871958" w:rsidRDefault="00DF4475">
            <w:pPr>
              <w:pStyle w:val="NormalWeb"/>
              <w:rPr>
                <w:rFonts w:asciiTheme="majorHAnsi" w:hAnsiTheme="majorHAnsi" w:cstheme="majorHAnsi"/>
              </w:rPr>
            </w:pPr>
          </w:p>
        </w:tc>
        <w:tc>
          <w:tcPr>
            <w:tcW w:w="4815" w:type="dxa"/>
            <w:tcBorders>
              <w:top w:val="nil"/>
              <w:left w:val="nil"/>
              <w:bottom w:val="single" w:sz="6" w:space="0" w:color="000000"/>
              <w:right w:val="single" w:sz="6" w:space="0" w:color="000000"/>
            </w:tcBorders>
            <w:hideMark/>
          </w:tcPr>
          <w:p w14:paraId="67E6EA21"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Sonetform: </w:t>
            </w:r>
            <w:r w:rsidRPr="00871958">
              <w:rPr>
                <w:rFonts w:asciiTheme="majorHAnsi" w:hAnsiTheme="majorHAnsi" w:cstheme="majorHAnsi"/>
                <w:color w:val="333333"/>
                <w:shd w:val="clear" w:color="auto" w:fill="FFFFFF"/>
              </w:rPr>
              <w:t xml:space="preserve">14 linjer, 4 + 4 + 3 + 3. </w:t>
            </w:r>
          </w:p>
          <w:p w14:paraId="20B0DAA4" w14:textId="77777777" w:rsidR="00DF4475" w:rsidRPr="00871958" w:rsidRDefault="00DF4475">
            <w:pPr>
              <w:pStyle w:val="NormalWeb"/>
              <w:rPr>
                <w:rFonts w:asciiTheme="majorHAnsi" w:hAnsiTheme="majorHAnsi" w:cstheme="majorHAnsi"/>
              </w:rPr>
            </w:pPr>
            <w:r w:rsidRPr="00871958">
              <w:rPr>
                <w:rFonts w:asciiTheme="majorHAnsi" w:hAnsiTheme="majorHAnsi" w:cstheme="majorHAnsi"/>
                <w:color w:val="333333"/>
                <w:shd w:val="clear" w:color="auto" w:fill="FFFFFF"/>
              </w:rPr>
              <w:t xml:space="preserve">Et centralt begreb i sonetformen er, at den sidste linje i én sonet bliver første linje i den næste. </w:t>
            </w:r>
          </w:p>
          <w:p w14:paraId="3BC09993"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 xml:space="preserve">Som slutlinje: </w:t>
            </w:r>
            <w:r w:rsidRPr="00871958">
              <w:rPr>
                <w:rFonts w:asciiTheme="majorHAnsi" w:hAnsiTheme="majorHAnsi" w:cstheme="majorHAnsi"/>
                <w:color w:val="333333"/>
                <w:shd w:val="clear" w:color="auto" w:fill="FFFFFF"/>
              </w:rPr>
              <w:t>Linjen virker afrundende - som en konklusion.  </w:t>
            </w:r>
          </w:p>
          <w:p w14:paraId="66D067A1" w14:textId="77777777" w:rsidR="00DF4475" w:rsidRPr="00871958" w:rsidRDefault="00DF4475">
            <w:pPr>
              <w:pStyle w:val="NormalWeb"/>
              <w:rPr>
                <w:rFonts w:asciiTheme="majorHAnsi" w:hAnsiTheme="majorHAnsi" w:cstheme="majorHAnsi"/>
              </w:rPr>
            </w:pPr>
            <w:r w:rsidRPr="00871958">
              <w:rPr>
                <w:rStyle w:val="Strk"/>
                <w:rFonts w:asciiTheme="majorHAnsi" w:eastAsiaTheme="majorEastAsia" w:hAnsiTheme="majorHAnsi" w:cstheme="majorHAnsi"/>
                <w:color w:val="333333"/>
                <w:shd w:val="clear" w:color="auto" w:fill="FFFFFF"/>
              </w:rPr>
              <w:t>Som startlinje:</w:t>
            </w:r>
            <w:r w:rsidRPr="00871958">
              <w:rPr>
                <w:rFonts w:asciiTheme="majorHAnsi" w:hAnsiTheme="majorHAnsi" w:cstheme="majorHAnsi"/>
                <w:color w:val="333333"/>
                <w:shd w:val="clear" w:color="auto" w:fill="FFFFFF"/>
              </w:rPr>
              <w:t xml:space="preserve"> Den samme linje åbner noget nyt og skaber forventning. Man læser den anderledes, fordi den nu kræver forklaring eller udvikling. </w:t>
            </w:r>
          </w:p>
          <w:p w14:paraId="64247369" w14:textId="77777777" w:rsidR="00DF4475" w:rsidRPr="00871958" w:rsidRDefault="00DF4475">
            <w:pPr>
              <w:pStyle w:val="NormalWeb"/>
              <w:rPr>
                <w:rFonts w:asciiTheme="majorHAnsi" w:hAnsiTheme="majorHAnsi" w:cstheme="majorHAnsi"/>
              </w:rPr>
            </w:pPr>
          </w:p>
        </w:tc>
      </w:tr>
    </w:tbl>
    <w:p w14:paraId="0E98E346" w14:textId="77777777" w:rsidR="00DF4475" w:rsidRPr="00871958" w:rsidRDefault="00DF4475" w:rsidP="00DF4475">
      <w:pPr>
        <w:pStyle w:val="NormalWeb"/>
        <w:rPr>
          <w:rFonts w:asciiTheme="majorHAnsi" w:hAnsiTheme="majorHAnsi" w:cstheme="majorHAnsi"/>
        </w:rPr>
      </w:pPr>
    </w:p>
    <w:p w14:paraId="1A53BC5D" w14:textId="77777777" w:rsidR="00DF4475" w:rsidRPr="00871958" w:rsidRDefault="00DF4475" w:rsidP="00DF4475">
      <w:pPr>
        <w:rPr>
          <w:rFonts w:asciiTheme="majorHAnsi" w:hAnsiTheme="majorHAnsi" w:cstheme="majorHAnsi"/>
        </w:rPr>
      </w:pPr>
    </w:p>
    <w:tbl>
      <w:tblPr>
        <w:tblStyle w:val="Tabel-Gitter"/>
        <w:tblpPr w:leftFromText="141" w:rightFromText="141" w:vertAnchor="text" w:horzAnchor="margin" w:tblpY="-537"/>
        <w:tblW w:w="0" w:type="auto"/>
        <w:tblLook w:val="04A0" w:firstRow="1" w:lastRow="0" w:firstColumn="1" w:lastColumn="0" w:noHBand="0" w:noVBand="1"/>
      </w:tblPr>
      <w:tblGrid>
        <w:gridCol w:w="9622"/>
      </w:tblGrid>
      <w:tr w:rsidR="00B70ED4" w:rsidRPr="00871958" w14:paraId="6B4C3E1F" w14:textId="77777777" w:rsidTr="005749F1">
        <w:tc>
          <w:tcPr>
            <w:tcW w:w="9622" w:type="dxa"/>
          </w:tcPr>
          <w:p w14:paraId="0F2A780D" w14:textId="14EE38D3" w:rsidR="00B70ED4" w:rsidRPr="00871958" w:rsidRDefault="005D092C" w:rsidP="005749F1">
            <w:pPr>
              <w:rPr>
                <w:rFonts w:asciiTheme="majorHAnsi" w:hAnsiTheme="majorHAnsi" w:cstheme="majorHAnsi"/>
              </w:rPr>
            </w:pPr>
            <w:r w:rsidRPr="00871958">
              <w:rPr>
                <w:rFonts w:asciiTheme="majorHAnsi" w:hAnsiTheme="majorHAnsi" w:cstheme="majorHAnsi"/>
                <w:b/>
                <w:bCs/>
              </w:rPr>
              <w:t xml:space="preserve">Digt nummer: </w:t>
            </w:r>
            <w:r w:rsidRPr="00871958">
              <w:rPr>
                <w:rFonts w:asciiTheme="majorHAnsi" w:hAnsiTheme="majorHAnsi" w:cstheme="majorHAnsi"/>
                <w:b/>
                <w:bCs/>
              </w:rPr>
              <w:t>7</w:t>
            </w:r>
            <w:r w:rsidRPr="00871958">
              <w:rPr>
                <w:rFonts w:asciiTheme="majorHAnsi" w:hAnsiTheme="majorHAnsi" w:cstheme="majorHAnsi"/>
                <w:b/>
                <w:bCs/>
              </w:rPr>
              <w:t>/Anna, Storm, Naomi</w:t>
            </w:r>
          </w:p>
        </w:tc>
      </w:tr>
    </w:tbl>
    <w:p w14:paraId="66F81C54" w14:textId="77777777" w:rsidR="00B70ED4" w:rsidRPr="00871958" w:rsidRDefault="00B70ED4" w:rsidP="00B70ED4">
      <w:pPr>
        <w:rPr>
          <w:rFonts w:asciiTheme="majorHAnsi" w:hAnsiTheme="majorHAnsi" w:cstheme="majorHAnsi"/>
        </w:rPr>
      </w:pPr>
    </w:p>
    <w:p w14:paraId="5763A01A" w14:textId="77777777" w:rsidR="00B70ED4" w:rsidRPr="00871958" w:rsidRDefault="00B70ED4" w:rsidP="00B70ED4">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70ED4" w:rsidRPr="00871958" w14:paraId="112A05EC" w14:textId="77777777" w:rsidTr="005749F1">
        <w:tc>
          <w:tcPr>
            <w:tcW w:w="4811" w:type="dxa"/>
          </w:tcPr>
          <w:p w14:paraId="2401DA44"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digtene omhyggeligt, både hver for sig og i sammenhæng. </w:t>
            </w:r>
          </w:p>
          <w:p w14:paraId="761F2DDA"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Hvad i digtet handler om konkret natur (f.eks. sommerfugle), og hvad handler om menneskelige livstemaer (f.eks. erindring, sprog, digt, illusion, død)?</w:t>
            </w:r>
          </w:p>
          <w:p w14:paraId="252F0B85" w14:textId="77777777" w:rsidR="00B70ED4" w:rsidRPr="00871958" w:rsidRDefault="00B70ED4" w:rsidP="005749F1">
            <w:pPr>
              <w:rPr>
                <w:rFonts w:asciiTheme="majorHAnsi" w:hAnsiTheme="majorHAnsi" w:cstheme="majorHAnsi"/>
              </w:rPr>
            </w:pPr>
          </w:p>
        </w:tc>
        <w:tc>
          <w:tcPr>
            <w:tcW w:w="4811" w:type="dxa"/>
          </w:tcPr>
          <w:p w14:paraId="18D9A271" w14:textId="77777777" w:rsidR="00B70ED4" w:rsidRPr="00871958" w:rsidRDefault="00B70ED4" w:rsidP="005749F1">
            <w:pPr>
              <w:rPr>
                <w:rFonts w:asciiTheme="majorHAnsi" w:hAnsiTheme="majorHAnsi" w:cstheme="majorHAnsi"/>
                <w:u w:val="single"/>
              </w:rPr>
            </w:pPr>
            <w:r w:rsidRPr="00871958">
              <w:rPr>
                <w:rFonts w:asciiTheme="majorHAnsi" w:hAnsiTheme="majorHAnsi" w:cstheme="majorHAnsi"/>
                <w:u w:val="single"/>
              </w:rPr>
              <w:t>Natur</w:t>
            </w:r>
          </w:p>
          <w:p w14:paraId="70399A92"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“sommerdag på Skagen” (l.5)</w:t>
            </w:r>
          </w:p>
          <w:p w14:paraId="6CEBC4DA"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w:t>
            </w:r>
            <w:proofErr w:type="spellStart"/>
            <w:r w:rsidRPr="00871958">
              <w:rPr>
                <w:rFonts w:asciiTheme="majorHAnsi" w:hAnsiTheme="majorHAnsi" w:cstheme="majorHAnsi"/>
              </w:rPr>
              <w:t>engblåfuglen</w:t>
            </w:r>
            <w:proofErr w:type="spellEnd"/>
            <w:r w:rsidRPr="00871958">
              <w:rPr>
                <w:rFonts w:asciiTheme="majorHAnsi" w:hAnsiTheme="majorHAnsi" w:cstheme="majorHAnsi"/>
              </w:rPr>
              <w:t xml:space="preserve"> under parringsflugten” (l.6)</w:t>
            </w:r>
          </w:p>
          <w:p w14:paraId="2BEBDC1A"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“fløj rundt som himmelstumper”(l.7)</w:t>
            </w:r>
          </w:p>
          <w:p w14:paraId="1267A37F"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“det blå fra Jammerbugten”(l.8)</w:t>
            </w:r>
          </w:p>
          <w:p w14:paraId="2CF7EEA5"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“jord som havs og himmels mellemting”(l.12)</w:t>
            </w:r>
          </w:p>
          <w:p w14:paraId="3E8AE990" w14:textId="77777777" w:rsidR="00B70ED4" w:rsidRPr="00871958" w:rsidRDefault="00B70ED4" w:rsidP="005749F1">
            <w:pPr>
              <w:rPr>
                <w:rFonts w:asciiTheme="majorHAnsi" w:hAnsiTheme="majorHAnsi" w:cstheme="majorHAnsi"/>
              </w:rPr>
            </w:pPr>
          </w:p>
          <w:p w14:paraId="722F06EF" w14:textId="77777777" w:rsidR="00B70ED4" w:rsidRPr="00871958" w:rsidRDefault="00B70ED4" w:rsidP="005749F1">
            <w:pPr>
              <w:rPr>
                <w:rFonts w:asciiTheme="majorHAnsi" w:hAnsiTheme="majorHAnsi" w:cstheme="majorHAnsi"/>
              </w:rPr>
            </w:pPr>
          </w:p>
        </w:tc>
      </w:tr>
      <w:tr w:rsidR="00B70ED4" w:rsidRPr="00871958" w14:paraId="0F6B5BF9" w14:textId="77777777" w:rsidTr="005749F1">
        <w:tc>
          <w:tcPr>
            <w:tcW w:w="4811" w:type="dxa"/>
          </w:tcPr>
          <w:p w14:paraId="1431F565" w14:textId="77777777" w:rsidR="00B70ED4" w:rsidRPr="00871958" w:rsidRDefault="00B70ED4" w:rsidP="005749F1">
            <w:pPr>
              <w:shd w:val="clear" w:color="auto" w:fill="FFFFFF"/>
              <w:spacing w:before="100" w:beforeAutospacing="1" w:after="100" w:afterAutospacing="1"/>
              <w:rPr>
                <w:rFonts w:asciiTheme="majorHAnsi" w:hAnsiTheme="majorHAnsi" w:cstheme="majorHAnsi"/>
                <w:color w:val="333333"/>
                <w:sz w:val="26"/>
                <w:szCs w:val="26"/>
              </w:rPr>
            </w:pPr>
            <w:r w:rsidRPr="00871958">
              <w:rPr>
                <w:rFonts w:asciiTheme="majorHAnsi" w:hAnsiTheme="majorHAnsi" w:cstheme="majorHAnsi"/>
                <w:color w:val="333333"/>
                <w:sz w:val="26"/>
                <w:szCs w:val="26"/>
              </w:rPr>
              <w:t>Hvordan opstår værkets temaer, og hvor går de igen?</w:t>
            </w:r>
          </w:p>
          <w:p w14:paraId="5B9FE22E" w14:textId="77777777" w:rsidR="00B70ED4" w:rsidRPr="00871958" w:rsidRDefault="00B70ED4" w:rsidP="005749F1">
            <w:pPr>
              <w:rPr>
                <w:rFonts w:asciiTheme="majorHAnsi" w:hAnsiTheme="majorHAnsi" w:cstheme="majorHAnsi"/>
              </w:rPr>
            </w:pPr>
          </w:p>
        </w:tc>
        <w:tc>
          <w:tcPr>
            <w:tcW w:w="4811" w:type="dxa"/>
          </w:tcPr>
          <w:p w14:paraId="1FB4EB49" w14:textId="77777777" w:rsidR="00B70ED4" w:rsidRPr="00871958" w:rsidRDefault="00B70ED4" w:rsidP="005749F1">
            <w:pPr>
              <w:rPr>
                <w:rFonts w:asciiTheme="majorHAnsi" w:hAnsiTheme="majorHAnsi" w:cstheme="majorHAnsi"/>
              </w:rPr>
            </w:pPr>
          </w:p>
          <w:p w14:paraId="7AB30A8F" w14:textId="77777777" w:rsidR="00B70ED4" w:rsidRPr="00871958" w:rsidRDefault="00B70ED4" w:rsidP="005749F1">
            <w:pPr>
              <w:rPr>
                <w:rFonts w:asciiTheme="majorHAnsi" w:hAnsiTheme="majorHAnsi" w:cstheme="majorHAnsi"/>
                <w:u w:val="single"/>
              </w:rPr>
            </w:pPr>
            <w:r w:rsidRPr="00871958">
              <w:rPr>
                <w:rFonts w:asciiTheme="majorHAnsi" w:hAnsiTheme="majorHAnsi" w:cstheme="majorHAnsi"/>
                <w:u w:val="single"/>
              </w:rPr>
              <w:t>Menneskelige livstemaer</w:t>
            </w:r>
          </w:p>
          <w:p w14:paraId="41A9153F"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Erindring: “så mind mig om en sommerdag…” (l.5) det er et tilbageblik, en form for refleksion.</w:t>
            </w:r>
          </w:p>
          <w:p w14:paraId="0EA0F120"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Kærlighed: linje 9-11, de to bliver fuldendt i hinandens selskab, de udfylder hinanden og smelter sammen.</w:t>
            </w:r>
          </w:p>
          <w:p w14:paraId="4F4F06EE"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lastRenderedPageBreak/>
              <w:t>Død: ”et liv der ikke dør som ingenting.” (l.14) her er det en konstatering hvor i næste vers bliver det til et spørgsmål.</w:t>
            </w:r>
          </w:p>
          <w:p w14:paraId="25C9BC0B"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I begyndelsen fremstilles verden som: </w:t>
            </w:r>
          </w:p>
          <w:p w14:paraId="473FB4D5"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et “tilfældigt terningspil” (l.4)</w:t>
            </w:r>
          </w:p>
          <w:p w14:paraId="72092A1D"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Det viser en opfattelse af livet som tilfældigt og uden sikker mening, hvilket fremstiller døden som noget endeligt og meningsløst. </w:t>
            </w:r>
          </w:p>
          <w:p w14:paraId="64A19976"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I sidste del af digtet bliver kærligheden et billede på livets stærkeste kraft og en form for forening, der næsten fjerne individets grænser i det de to mennesker, smelter sammen. </w:t>
            </w:r>
          </w:p>
          <w:p w14:paraId="26893888"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Det ender med “et liv der ikke dør som ingenting” (l.14)</w:t>
            </w:r>
          </w:p>
          <w:p w14:paraId="794A8C20"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Det bliver et forsøg på at give livet betydning og varighed, selv i mødet med døden</w:t>
            </w:r>
          </w:p>
          <w:p w14:paraId="3BEE95D8" w14:textId="77777777" w:rsidR="00B70ED4" w:rsidRPr="00871958" w:rsidRDefault="00B70ED4" w:rsidP="005749F1">
            <w:pPr>
              <w:rPr>
                <w:rFonts w:asciiTheme="majorHAnsi" w:hAnsiTheme="majorHAnsi" w:cstheme="majorHAnsi"/>
              </w:rPr>
            </w:pPr>
          </w:p>
          <w:p w14:paraId="4AF760CD"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Temaerne opstår ved en verden, der virker tilfældig og meningsløst hvor menneskets forsøger på at skabe mening gennem kærlighed.</w:t>
            </w:r>
          </w:p>
          <w:p w14:paraId="0F497071" w14:textId="77777777" w:rsidR="00B70ED4" w:rsidRPr="00871958" w:rsidRDefault="00B70ED4" w:rsidP="005749F1">
            <w:pPr>
              <w:rPr>
                <w:rFonts w:asciiTheme="majorHAnsi" w:hAnsiTheme="majorHAnsi" w:cstheme="majorHAnsi"/>
              </w:rPr>
            </w:pPr>
          </w:p>
        </w:tc>
      </w:tr>
      <w:tr w:rsidR="00B70ED4" w:rsidRPr="00871958" w14:paraId="7EB321AE" w14:textId="77777777" w:rsidTr="005749F1">
        <w:tc>
          <w:tcPr>
            <w:tcW w:w="4811" w:type="dxa"/>
          </w:tcPr>
          <w:p w14:paraId="24B4066C"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lastRenderedPageBreak/>
              <w:t xml:space="preserve">Hvordan udnyttes sonetformen? Undersøg herunder, hvordan ord i en slutlinje kan skifte betydning, når de gentages som startlinje. </w:t>
            </w:r>
          </w:p>
          <w:p w14:paraId="29672218"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også </w:t>
            </w:r>
            <w:proofErr w:type="spellStart"/>
            <w:r w:rsidRPr="00871958">
              <w:rPr>
                <w:rFonts w:asciiTheme="majorHAnsi" w:hAnsiTheme="majorHAnsi" w:cstheme="majorHAnsi"/>
                <w:color w:val="333333"/>
                <w:sz w:val="26"/>
                <w:szCs w:val="26"/>
              </w:rPr>
              <w:t>volta</w:t>
            </w:r>
            <w:proofErr w:type="spellEnd"/>
            <w:r w:rsidRPr="00871958">
              <w:rPr>
                <w:rFonts w:asciiTheme="majorHAnsi" w:hAnsiTheme="majorHAnsi" w:cstheme="majorHAnsi"/>
                <w:color w:val="333333"/>
                <w:sz w:val="26"/>
                <w:szCs w:val="26"/>
              </w:rPr>
              <w:t>, f.eks. skift mellem at udtrykke en livsforståelse og at betvivle den.</w:t>
            </w:r>
          </w:p>
          <w:p w14:paraId="7493C9C8" w14:textId="77777777" w:rsidR="00B70ED4" w:rsidRPr="00871958" w:rsidRDefault="00B70ED4" w:rsidP="005749F1">
            <w:pPr>
              <w:rPr>
                <w:rFonts w:asciiTheme="majorHAnsi" w:hAnsiTheme="majorHAnsi" w:cstheme="majorHAnsi"/>
              </w:rPr>
            </w:pPr>
          </w:p>
        </w:tc>
        <w:tc>
          <w:tcPr>
            <w:tcW w:w="4811" w:type="dxa"/>
          </w:tcPr>
          <w:p w14:paraId="64B10067" w14:textId="77777777" w:rsidR="00B70ED4" w:rsidRPr="00871958" w:rsidRDefault="00B70ED4" w:rsidP="005749F1">
            <w:pPr>
              <w:rPr>
                <w:rFonts w:asciiTheme="majorHAnsi" w:hAnsiTheme="majorHAnsi" w:cstheme="majorHAnsi"/>
              </w:rPr>
            </w:pPr>
          </w:p>
          <w:p w14:paraId="75696E45" w14:textId="77777777" w:rsidR="00B70ED4" w:rsidRPr="00871958" w:rsidRDefault="00B70ED4" w:rsidP="005749F1">
            <w:pPr>
              <w:rPr>
                <w:rFonts w:asciiTheme="majorHAnsi" w:hAnsiTheme="majorHAnsi" w:cstheme="majorHAnsi"/>
              </w:rPr>
            </w:pPr>
          </w:p>
          <w:p w14:paraId="68B83AC2" w14:textId="77777777" w:rsidR="00B70ED4" w:rsidRPr="00871958" w:rsidRDefault="00B70ED4" w:rsidP="005749F1">
            <w:pPr>
              <w:rPr>
                <w:rFonts w:asciiTheme="majorHAnsi" w:hAnsiTheme="majorHAnsi" w:cstheme="majorHAnsi"/>
              </w:rPr>
            </w:pPr>
          </w:p>
        </w:tc>
      </w:tr>
    </w:tbl>
    <w:p w14:paraId="391FFE0E" w14:textId="77777777" w:rsidR="00B70ED4" w:rsidRPr="00871958" w:rsidRDefault="00B70ED4" w:rsidP="00B70ED4">
      <w:pPr>
        <w:rPr>
          <w:rFonts w:asciiTheme="majorHAnsi" w:hAnsiTheme="majorHAnsi" w:cstheme="majorHAnsi"/>
        </w:rPr>
      </w:pPr>
    </w:p>
    <w:p w14:paraId="1B6243DE" w14:textId="77777777" w:rsidR="00B70ED4" w:rsidRPr="00871958" w:rsidRDefault="00B70ED4" w:rsidP="00B70ED4">
      <w:pPr>
        <w:rPr>
          <w:rFonts w:asciiTheme="majorHAnsi" w:hAnsiTheme="majorHAnsi" w:cstheme="majorHAnsi"/>
        </w:rPr>
      </w:pPr>
      <w:r w:rsidRPr="00871958">
        <w:rPr>
          <w:rFonts w:asciiTheme="majorHAnsi" w:hAnsiTheme="majorHAnsi" w:cstheme="majorHAnsi"/>
        </w:rPr>
        <w:br w:type="page"/>
      </w:r>
    </w:p>
    <w:tbl>
      <w:tblPr>
        <w:tblStyle w:val="Tabel-Gitter"/>
        <w:tblW w:w="0" w:type="auto"/>
        <w:tblLook w:val="04A0" w:firstRow="1" w:lastRow="0" w:firstColumn="1" w:lastColumn="0" w:noHBand="0" w:noVBand="1"/>
      </w:tblPr>
      <w:tblGrid>
        <w:gridCol w:w="9622"/>
      </w:tblGrid>
      <w:tr w:rsidR="00B70ED4" w:rsidRPr="00871958" w14:paraId="57F59BFE" w14:textId="77777777" w:rsidTr="005749F1">
        <w:tc>
          <w:tcPr>
            <w:tcW w:w="9622" w:type="dxa"/>
          </w:tcPr>
          <w:p w14:paraId="23D25AE4" w14:textId="631D75AD" w:rsidR="00B70ED4" w:rsidRPr="00871958" w:rsidRDefault="005D092C" w:rsidP="005749F1">
            <w:pPr>
              <w:rPr>
                <w:rFonts w:asciiTheme="majorHAnsi" w:hAnsiTheme="majorHAnsi" w:cstheme="majorHAnsi"/>
              </w:rPr>
            </w:pPr>
            <w:r w:rsidRPr="00871958">
              <w:rPr>
                <w:rFonts w:asciiTheme="majorHAnsi" w:hAnsiTheme="majorHAnsi" w:cstheme="majorHAnsi"/>
                <w:b/>
                <w:bCs/>
              </w:rPr>
              <w:lastRenderedPageBreak/>
              <w:t xml:space="preserve">Digt nummer: </w:t>
            </w:r>
            <w:r w:rsidRPr="00871958">
              <w:rPr>
                <w:rFonts w:asciiTheme="majorHAnsi" w:hAnsiTheme="majorHAnsi" w:cstheme="majorHAnsi"/>
                <w:b/>
                <w:bCs/>
              </w:rPr>
              <w:t>8</w:t>
            </w:r>
            <w:r w:rsidRPr="00871958">
              <w:rPr>
                <w:rFonts w:asciiTheme="majorHAnsi" w:hAnsiTheme="majorHAnsi" w:cstheme="majorHAnsi"/>
                <w:b/>
                <w:bCs/>
              </w:rPr>
              <w:t>/Anna, Storm, Naomi</w:t>
            </w:r>
          </w:p>
        </w:tc>
      </w:tr>
    </w:tbl>
    <w:p w14:paraId="046E3DD6" w14:textId="77777777" w:rsidR="00B70ED4" w:rsidRPr="00871958" w:rsidRDefault="00B70ED4" w:rsidP="00B70ED4">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70ED4" w:rsidRPr="00871958" w14:paraId="6938A36B" w14:textId="77777777" w:rsidTr="005749F1">
        <w:tc>
          <w:tcPr>
            <w:tcW w:w="4811" w:type="dxa"/>
          </w:tcPr>
          <w:p w14:paraId="1446F710"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digtene omhyggeligt, både hver for sig og i sammenhæng. </w:t>
            </w:r>
          </w:p>
          <w:p w14:paraId="0180DCC2"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Hvad i digtet handler om konkret natur (f.eks. sommerfugle), og hvad handler om menneskelige livstemaer (f.eks. erindring, sprog, digt, illusion, død)?</w:t>
            </w:r>
          </w:p>
          <w:p w14:paraId="47A1BDF1" w14:textId="77777777" w:rsidR="00B70ED4" w:rsidRPr="00871958" w:rsidRDefault="00B70ED4" w:rsidP="005749F1">
            <w:pPr>
              <w:rPr>
                <w:rFonts w:asciiTheme="majorHAnsi" w:hAnsiTheme="majorHAnsi" w:cstheme="majorHAnsi"/>
              </w:rPr>
            </w:pPr>
          </w:p>
        </w:tc>
        <w:tc>
          <w:tcPr>
            <w:tcW w:w="4811" w:type="dxa"/>
          </w:tcPr>
          <w:p w14:paraId="23009AA0" w14:textId="77777777" w:rsidR="00B70ED4" w:rsidRPr="00871958" w:rsidRDefault="00B70ED4" w:rsidP="005749F1">
            <w:pPr>
              <w:rPr>
                <w:rFonts w:asciiTheme="majorHAnsi" w:hAnsiTheme="majorHAnsi" w:cstheme="majorHAnsi"/>
              </w:rPr>
            </w:pPr>
            <w:r w:rsidRPr="00871958">
              <w:rPr>
                <w:rFonts w:asciiTheme="majorHAnsi" w:hAnsiTheme="majorHAnsi" w:cstheme="majorHAnsi"/>
                <w:color w:val="333333"/>
                <w:sz w:val="26"/>
                <w:szCs w:val="26"/>
              </w:rPr>
              <w:t>Naturen bliver brugt som et spejl for mennesket og menneskelig adfærd. Når der står “naturens sidste selvoptagne spring”, kan det forstås som en parallel til mennesket, der ofte er optaget af sig selv og sit eget liv. Græsset kan ses som et symbol på menneskeheden, fordi det forbindes med gravsteder og dermed døden. Sommerfuglen virker umiddelbart ligegyldig for mennesket, fordi den ikke har nogen praktisk funktion. Alligevel bliver den et symbol på livet og naturens egen værdi. Mennesket har tendens til kun at fokusere på sit eget liv og sin egen fremtid, og derfor overser det naturen. På den måde lever naturen sit eget liv uafhængigt af mennesket.</w:t>
            </w:r>
          </w:p>
        </w:tc>
      </w:tr>
      <w:tr w:rsidR="00B70ED4" w:rsidRPr="00871958" w14:paraId="5210793E" w14:textId="77777777" w:rsidTr="005749F1">
        <w:tc>
          <w:tcPr>
            <w:tcW w:w="4811" w:type="dxa"/>
          </w:tcPr>
          <w:p w14:paraId="3CE24206" w14:textId="77777777" w:rsidR="00B70ED4" w:rsidRPr="00871958" w:rsidRDefault="00B70ED4" w:rsidP="005749F1">
            <w:pPr>
              <w:shd w:val="clear" w:color="auto" w:fill="FFFFFF"/>
              <w:spacing w:before="100" w:beforeAutospacing="1" w:after="100" w:afterAutospacing="1"/>
              <w:rPr>
                <w:rFonts w:asciiTheme="majorHAnsi" w:hAnsiTheme="majorHAnsi" w:cstheme="majorHAnsi"/>
                <w:color w:val="333333"/>
                <w:sz w:val="26"/>
                <w:szCs w:val="26"/>
              </w:rPr>
            </w:pPr>
            <w:r w:rsidRPr="00871958">
              <w:rPr>
                <w:rFonts w:asciiTheme="majorHAnsi" w:hAnsiTheme="majorHAnsi" w:cstheme="majorHAnsi"/>
                <w:color w:val="333333"/>
                <w:sz w:val="26"/>
                <w:szCs w:val="26"/>
              </w:rPr>
              <w:t>Hvordan opstår værkets temaer, og hvor går de igen?</w:t>
            </w:r>
          </w:p>
          <w:p w14:paraId="4F0BA736" w14:textId="77777777" w:rsidR="00B70ED4" w:rsidRPr="00871958" w:rsidRDefault="00B70ED4" w:rsidP="005749F1">
            <w:pPr>
              <w:rPr>
                <w:rFonts w:asciiTheme="majorHAnsi" w:hAnsiTheme="majorHAnsi" w:cstheme="majorHAnsi"/>
              </w:rPr>
            </w:pPr>
          </w:p>
        </w:tc>
        <w:tc>
          <w:tcPr>
            <w:tcW w:w="4811" w:type="dxa"/>
          </w:tcPr>
          <w:p w14:paraId="0D1AA3F4"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Liv og død fremstår hele tiden som et centralt tema. Når der står ”gravens græs” er det, fordi nogen er død, hvilket også bliver vist ved ”dødens kys”. Naturen bliver hele tiden koblet sammen med døden, men også med en form for fortsat liv. Mennesket bruges anderledes. Mennesket bliver brugt til at vise deres selvoptagethed, fordi de prøver at finde mening i noget som er formålsløst (naturen).</w:t>
            </w:r>
          </w:p>
        </w:tc>
      </w:tr>
      <w:tr w:rsidR="00B70ED4" w:rsidRPr="00871958" w14:paraId="2B6F6F1E" w14:textId="77777777" w:rsidTr="005749F1">
        <w:tc>
          <w:tcPr>
            <w:tcW w:w="4811" w:type="dxa"/>
          </w:tcPr>
          <w:p w14:paraId="5D0822CD"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Hvordan udnyttes sonetformen? Undersøg herunder, hvordan ord i en slutlinje kan skifte betydning, når de gentages som startlinje. </w:t>
            </w:r>
          </w:p>
          <w:p w14:paraId="1C2C062A"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også </w:t>
            </w:r>
            <w:proofErr w:type="spellStart"/>
            <w:r w:rsidRPr="00871958">
              <w:rPr>
                <w:rFonts w:asciiTheme="majorHAnsi" w:hAnsiTheme="majorHAnsi" w:cstheme="majorHAnsi"/>
                <w:color w:val="333333"/>
                <w:sz w:val="26"/>
                <w:szCs w:val="26"/>
              </w:rPr>
              <w:t>volta</w:t>
            </w:r>
            <w:proofErr w:type="spellEnd"/>
            <w:r w:rsidRPr="00871958">
              <w:rPr>
                <w:rFonts w:asciiTheme="majorHAnsi" w:hAnsiTheme="majorHAnsi" w:cstheme="majorHAnsi"/>
                <w:color w:val="333333"/>
                <w:sz w:val="26"/>
                <w:szCs w:val="26"/>
              </w:rPr>
              <w:t>, f.eks. skift mellem at udtrykke en livsforståelse og at betvivle den.</w:t>
            </w:r>
          </w:p>
          <w:p w14:paraId="5FF53E1E" w14:textId="77777777" w:rsidR="00B70ED4" w:rsidRPr="00871958" w:rsidRDefault="00B70ED4" w:rsidP="005749F1">
            <w:pPr>
              <w:rPr>
                <w:rFonts w:asciiTheme="majorHAnsi" w:hAnsiTheme="majorHAnsi" w:cstheme="majorHAnsi"/>
              </w:rPr>
            </w:pPr>
          </w:p>
        </w:tc>
        <w:tc>
          <w:tcPr>
            <w:tcW w:w="4811" w:type="dxa"/>
          </w:tcPr>
          <w:p w14:paraId="5E5CDBF7"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Slutlinjen i digt 7, som bliver starten i digt 8, skifter meget udtryk i de to digte. I digt 7 virker linjen som at den bruges til at sætte pris på livet, men den måde som den bliver brugt i starten af linje 8 giver den en ny mening. Digt 8 virker ligeglad med det omkring sig. ”Et liv der ikke dør som ingenting?” det skaber afstand mellem naturen og menneskeverdenen.</w:t>
            </w:r>
          </w:p>
        </w:tc>
      </w:tr>
    </w:tbl>
    <w:p w14:paraId="6D06AA50" w14:textId="77777777" w:rsidR="00B70ED4" w:rsidRPr="00871958" w:rsidRDefault="00B70ED4" w:rsidP="00B70ED4">
      <w:pPr>
        <w:rPr>
          <w:rFonts w:asciiTheme="majorHAnsi" w:hAnsiTheme="majorHAnsi" w:cstheme="majorHAnsi"/>
        </w:rPr>
      </w:pPr>
    </w:p>
    <w:p w14:paraId="33C0A5CA" w14:textId="77777777" w:rsidR="00B70ED4" w:rsidRPr="00871958" w:rsidRDefault="00B70ED4" w:rsidP="00B70ED4">
      <w:pPr>
        <w:rPr>
          <w:rFonts w:asciiTheme="majorHAnsi" w:hAnsiTheme="majorHAnsi" w:cstheme="majorHAnsi"/>
        </w:rPr>
      </w:pPr>
      <w:r w:rsidRPr="00871958">
        <w:rPr>
          <w:rFonts w:asciiTheme="majorHAnsi" w:hAnsiTheme="majorHAnsi" w:cstheme="majorHAnsi"/>
        </w:rPr>
        <w:br w:type="page"/>
      </w:r>
    </w:p>
    <w:tbl>
      <w:tblPr>
        <w:tblStyle w:val="Tabel-Gitter"/>
        <w:tblW w:w="0" w:type="auto"/>
        <w:tblLook w:val="04A0" w:firstRow="1" w:lastRow="0" w:firstColumn="1" w:lastColumn="0" w:noHBand="0" w:noVBand="1"/>
      </w:tblPr>
      <w:tblGrid>
        <w:gridCol w:w="9622"/>
      </w:tblGrid>
      <w:tr w:rsidR="00B70ED4" w:rsidRPr="00871958" w14:paraId="579A2A4F" w14:textId="77777777" w:rsidTr="005749F1">
        <w:tc>
          <w:tcPr>
            <w:tcW w:w="9622" w:type="dxa"/>
          </w:tcPr>
          <w:p w14:paraId="00A5116D" w14:textId="0AC2D5F3" w:rsidR="00B70ED4" w:rsidRPr="00871958" w:rsidRDefault="00B70ED4" w:rsidP="005749F1">
            <w:pPr>
              <w:rPr>
                <w:rFonts w:asciiTheme="majorHAnsi" w:hAnsiTheme="majorHAnsi" w:cstheme="majorHAnsi"/>
                <w:b/>
                <w:bCs/>
              </w:rPr>
            </w:pPr>
            <w:r w:rsidRPr="00871958">
              <w:rPr>
                <w:rFonts w:asciiTheme="majorHAnsi" w:hAnsiTheme="majorHAnsi" w:cstheme="majorHAnsi"/>
                <w:b/>
                <w:bCs/>
              </w:rPr>
              <w:lastRenderedPageBreak/>
              <w:t>Digt nummer: 9</w:t>
            </w:r>
            <w:r w:rsidRPr="00871958">
              <w:rPr>
                <w:rFonts w:asciiTheme="majorHAnsi" w:hAnsiTheme="majorHAnsi" w:cstheme="majorHAnsi"/>
                <w:b/>
                <w:bCs/>
              </w:rPr>
              <w:t>/Anna, Storm, Naomi</w:t>
            </w:r>
          </w:p>
        </w:tc>
      </w:tr>
    </w:tbl>
    <w:p w14:paraId="5055FCE1" w14:textId="77777777" w:rsidR="00B70ED4" w:rsidRPr="00871958" w:rsidRDefault="00B70ED4" w:rsidP="00B70ED4">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70ED4" w:rsidRPr="00871958" w14:paraId="4B4A8D46" w14:textId="77777777" w:rsidTr="005749F1">
        <w:tc>
          <w:tcPr>
            <w:tcW w:w="4811" w:type="dxa"/>
          </w:tcPr>
          <w:p w14:paraId="0DD3236D"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digtene omhyggeligt, både hver for sig og i sammenhæng. </w:t>
            </w:r>
          </w:p>
          <w:p w14:paraId="7802BE59"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Hvad i digtet handler om konkret natur (f.eks. sommerfugle), og hvad handler om menneskelige livstemaer (f.eks. erindring, sprog, digt, illusion, død)?</w:t>
            </w:r>
          </w:p>
          <w:p w14:paraId="1C4D4D8D" w14:textId="77777777" w:rsidR="00B70ED4" w:rsidRPr="00871958" w:rsidRDefault="00B70ED4" w:rsidP="005749F1">
            <w:pPr>
              <w:rPr>
                <w:rFonts w:asciiTheme="majorHAnsi" w:hAnsiTheme="majorHAnsi" w:cstheme="majorHAnsi"/>
              </w:rPr>
            </w:pPr>
          </w:p>
        </w:tc>
        <w:tc>
          <w:tcPr>
            <w:tcW w:w="4811" w:type="dxa"/>
          </w:tcPr>
          <w:p w14:paraId="5CA4DF61"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Værket hele tiden bevæger sig mellem </w:t>
            </w:r>
            <w:r w:rsidRPr="00871958">
              <w:rPr>
                <w:rStyle w:val="Strk1"/>
                <w:rFonts w:asciiTheme="majorHAnsi" w:hAnsiTheme="majorHAnsi" w:cstheme="majorHAnsi"/>
              </w:rPr>
              <w:t>konkret naturobservation</w:t>
            </w:r>
            <w:r w:rsidRPr="00871958">
              <w:rPr>
                <w:rFonts w:asciiTheme="majorHAnsi" w:hAnsiTheme="majorHAnsi" w:cstheme="majorHAnsi"/>
              </w:rPr>
              <w:t xml:space="preserve"> og </w:t>
            </w:r>
            <w:r w:rsidRPr="00871958">
              <w:rPr>
                <w:rStyle w:val="Strk1"/>
                <w:rFonts w:asciiTheme="majorHAnsi" w:hAnsiTheme="majorHAnsi" w:cstheme="majorHAnsi"/>
              </w:rPr>
              <w:t>store menneskelige livstemaer</w:t>
            </w:r>
            <w:r w:rsidRPr="00871958">
              <w:rPr>
                <w:rFonts w:asciiTheme="majorHAnsi" w:hAnsiTheme="majorHAnsi" w:cstheme="majorHAnsi"/>
              </w:rPr>
              <w:t xml:space="preserve">. </w:t>
            </w:r>
          </w:p>
          <w:p w14:paraId="3C1A7F2E" w14:textId="77777777" w:rsidR="00B70ED4" w:rsidRPr="00871958" w:rsidRDefault="00B70ED4" w:rsidP="005749F1">
            <w:pPr>
              <w:rPr>
                <w:rFonts w:asciiTheme="majorHAnsi" w:hAnsiTheme="majorHAnsi" w:cstheme="majorHAnsi"/>
              </w:rPr>
            </w:pPr>
          </w:p>
          <w:p w14:paraId="5F8DD39D"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“sommerfugl” </w:t>
            </w:r>
          </w:p>
          <w:p w14:paraId="5EFC07F3"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“Auroras stænk af paprika” </w:t>
            </w:r>
          </w:p>
          <w:p w14:paraId="05C9CDEC"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“tidselfuglens træk af Afrika” </w:t>
            </w:r>
          </w:p>
          <w:p w14:paraId="29ED85A4"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“jordens vinterlande” </w:t>
            </w:r>
          </w:p>
          <w:p w14:paraId="182CB32E" w14:textId="77777777" w:rsidR="00B70ED4" w:rsidRPr="00871958" w:rsidRDefault="00B70ED4" w:rsidP="005749F1">
            <w:pPr>
              <w:rPr>
                <w:rFonts w:asciiTheme="majorHAnsi" w:hAnsiTheme="majorHAnsi" w:cstheme="majorHAnsi"/>
              </w:rPr>
            </w:pPr>
            <w:r w:rsidRPr="00871958">
              <w:rPr>
                <w:rFonts w:asciiTheme="majorHAnsi" w:hAnsiTheme="majorHAnsi" w:cstheme="majorHAnsi"/>
              </w:rPr>
              <w:t xml:space="preserve">“månemålers fine rids” </w:t>
            </w:r>
          </w:p>
          <w:p w14:paraId="05E2B3F2"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rPr>
              <w:t>“universets vingespids”</w:t>
            </w:r>
          </w:p>
          <w:p w14:paraId="651E0249" w14:textId="77777777" w:rsidR="00B70ED4" w:rsidRPr="00871958" w:rsidRDefault="00B70ED4" w:rsidP="005749F1">
            <w:pPr>
              <w:rPr>
                <w:rFonts w:asciiTheme="majorHAnsi" w:hAnsiTheme="majorHAnsi" w:cstheme="majorHAnsi"/>
              </w:rPr>
            </w:pPr>
          </w:p>
        </w:tc>
      </w:tr>
      <w:tr w:rsidR="00B70ED4" w:rsidRPr="00871958" w14:paraId="0BE9A7F7" w14:textId="77777777" w:rsidTr="005749F1">
        <w:tc>
          <w:tcPr>
            <w:tcW w:w="4811" w:type="dxa"/>
          </w:tcPr>
          <w:p w14:paraId="061A9FB5" w14:textId="77777777" w:rsidR="00B70ED4" w:rsidRPr="00871958" w:rsidRDefault="00B70ED4" w:rsidP="005749F1">
            <w:pPr>
              <w:shd w:val="clear" w:color="auto" w:fill="FFFFFF"/>
              <w:spacing w:before="100" w:beforeAutospacing="1" w:after="100" w:afterAutospacing="1"/>
              <w:rPr>
                <w:rFonts w:asciiTheme="majorHAnsi" w:hAnsiTheme="majorHAnsi" w:cstheme="majorHAnsi"/>
                <w:color w:val="333333"/>
                <w:sz w:val="26"/>
                <w:szCs w:val="26"/>
              </w:rPr>
            </w:pPr>
            <w:r w:rsidRPr="00871958">
              <w:rPr>
                <w:rFonts w:asciiTheme="majorHAnsi" w:hAnsiTheme="majorHAnsi" w:cstheme="majorHAnsi"/>
                <w:color w:val="333333"/>
                <w:sz w:val="26"/>
                <w:szCs w:val="26"/>
              </w:rPr>
              <w:t>Hvordan opstår værkets temaer, og hvor går de igen?</w:t>
            </w:r>
          </w:p>
          <w:p w14:paraId="466D9E19" w14:textId="77777777" w:rsidR="00B70ED4" w:rsidRPr="00871958" w:rsidRDefault="00B70ED4" w:rsidP="005749F1">
            <w:pPr>
              <w:rPr>
                <w:rFonts w:asciiTheme="majorHAnsi" w:hAnsiTheme="majorHAnsi" w:cstheme="majorHAnsi"/>
              </w:rPr>
            </w:pPr>
          </w:p>
        </w:tc>
        <w:tc>
          <w:tcPr>
            <w:tcW w:w="4811" w:type="dxa"/>
          </w:tcPr>
          <w:p w14:paraId="7656F986"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t>“Er det min hjerne, som er bleg og grå, der får lysets farver til at gløde”</w:t>
            </w:r>
          </w:p>
          <w:p w14:paraId="01AF7EB9"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t xml:space="preserve">viser, at digtet ikke kun handler om det sete, men om </w:t>
            </w:r>
            <w:r w:rsidRPr="00871958">
              <w:rPr>
                <w:rStyle w:val="Strk1"/>
                <w:rFonts w:asciiTheme="majorHAnsi" w:hAnsiTheme="majorHAnsi" w:cstheme="majorHAnsi"/>
              </w:rPr>
              <w:t>hvordan mennesket erkender verden</w:t>
            </w:r>
            <w:r w:rsidRPr="00871958">
              <w:rPr>
                <w:rFonts w:asciiTheme="majorHAnsi" w:hAnsiTheme="majorHAnsi" w:cstheme="majorHAnsi"/>
              </w:rPr>
              <w:t>. Sansning og bevidsthed blandes sammen.</w:t>
            </w:r>
          </w:p>
          <w:p w14:paraId="449D280B"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t>“det jeg så var ikke kun forfløjne syner, som en hjerne selv kan blande med strejf af sjælefred og søde løgne”</w:t>
            </w:r>
          </w:p>
          <w:p w14:paraId="5C16079C"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t xml:space="preserve">Her bliver det tydeligt, at digtet undersøger, om det sete er virkelig natur eller måske bare en indre forestilling. Temaet bliver derfor </w:t>
            </w:r>
            <w:r w:rsidRPr="00871958">
              <w:rPr>
                <w:rStyle w:val="Strk1"/>
                <w:rFonts w:asciiTheme="majorHAnsi" w:hAnsiTheme="majorHAnsi" w:cstheme="majorHAnsi"/>
              </w:rPr>
              <w:t>grænsen mellem virkelighed og illusion</w:t>
            </w:r>
            <w:r w:rsidRPr="00871958">
              <w:rPr>
                <w:rFonts w:asciiTheme="majorHAnsi" w:hAnsiTheme="majorHAnsi" w:cstheme="majorHAnsi"/>
              </w:rPr>
              <w:t>.</w:t>
            </w:r>
          </w:p>
          <w:p w14:paraId="542EE5CE" w14:textId="77777777" w:rsidR="00B70ED4" w:rsidRPr="00871958" w:rsidRDefault="00B70ED4" w:rsidP="005749F1">
            <w:pPr>
              <w:pStyle w:val="NormalWeb"/>
              <w:rPr>
                <w:rFonts w:asciiTheme="majorHAnsi" w:hAnsiTheme="majorHAnsi" w:cstheme="majorHAnsi"/>
              </w:rPr>
            </w:pPr>
          </w:p>
          <w:p w14:paraId="2632EC86"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t>Er det virkeligheden eller er det min egen bevidsthed, der skaber skønheden?</w:t>
            </w:r>
          </w:p>
          <w:p w14:paraId="0AA89E9C" w14:textId="77777777" w:rsidR="00B70ED4" w:rsidRPr="00871958" w:rsidRDefault="00B70ED4" w:rsidP="005749F1">
            <w:pPr>
              <w:pStyle w:val="NormalWeb"/>
              <w:rPr>
                <w:rFonts w:asciiTheme="majorHAnsi" w:hAnsiTheme="majorHAnsi" w:cstheme="majorHAnsi"/>
              </w:rPr>
            </w:pPr>
          </w:p>
          <w:p w14:paraId="01D9768E" w14:textId="77777777" w:rsidR="00B70ED4" w:rsidRPr="00871958" w:rsidRDefault="00B70ED4" w:rsidP="005749F1">
            <w:pPr>
              <w:pStyle w:val="NormalWeb"/>
              <w:rPr>
                <w:rFonts w:asciiTheme="majorHAnsi" w:hAnsiTheme="majorHAnsi" w:cstheme="majorHAnsi"/>
              </w:rPr>
            </w:pPr>
          </w:p>
          <w:p w14:paraId="0EA5DBB0" w14:textId="77777777" w:rsidR="00B70ED4" w:rsidRPr="00871958" w:rsidRDefault="00B70ED4" w:rsidP="005749F1">
            <w:pPr>
              <w:rPr>
                <w:rFonts w:asciiTheme="majorHAnsi" w:hAnsiTheme="majorHAnsi" w:cstheme="majorHAnsi"/>
              </w:rPr>
            </w:pPr>
          </w:p>
        </w:tc>
      </w:tr>
      <w:tr w:rsidR="00B70ED4" w:rsidRPr="00871958" w14:paraId="68A3A1D4" w14:textId="77777777" w:rsidTr="005749F1">
        <w:tc>
          <w:tcPr>
            <w:tcW w:w="4811" w:type="dxa"/>
          </w:tcPr>
          <w:p w14:paraId="1DDD5B9D"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Hvordan udnyttes sonetformen? Undersøg herunder, hvordan ord i en slutlinje kan skifte betydning, når de gentages som startlinje. </w:t>
            </w:r>
          </w:p>
          <w:p w14:paraId="5010684E" w14:textId="77777777" w:rsidR="00B70ED4" w:rsidRPr="00871958" w:rsidRDefault="00B70ED4"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lastRenderedPageBreak/>
              <w:t xml:space="preserve">Undersøg også </w:t>
            </w:r>
            <w:proofErr w:type="spellStart"/>
            <w:r w:rsidRPr="00871958">
              <w:rPr>
                <w:rFonts w:asciiTheme="majorHAnsi" w:hAnsiTheme="majorHAnsi" w:cstheme="majorHAnsi"/>
                <w:color w:val="333333"/>
                <w:sz w:val="26"/>
                <w:szCs w:val="26"/>
              </w:rPr>
              <w:t>volta</w:t>
            </w:r>
            <w:proofErr w:type="spellEnd"/>
            <w:r w:rsidRPr="00871958">
              <w:rPr>
                <w:rFonts w:asciiTheme="majorHAnsi" w:hAnsiTheme="majorHAnsi" w:cstheme="majorHAnsi"/>
                <w:color w:val="333333"/>
                <w:sz w:val="26"/>
                <w:szCs w:val="26"/>
              </w:rPr>
              <w:t>, f.eks. skift mellem at udtrykke en livsforståelse og at betvivle den.</w:t>
            </w:r>
          </w:p>
          <w:p w14:paraId="207E631C" w14:textId="77777777" w:rsidR="00B70ED4" w:rsidRPr="00871958" w:rsidRDefault="00B70ED4" w:rsidP="005749F1">
            <w:pPr>
              <w:rPr>
                <w:rFonts w:asciiTheme="majorHAnsi" w:hAnsiTheme="majorHAnsi" w:cstheme="majorHAnsi"/>
              </w:rPr>
            </w:pPr>
          </w:p>
        </w:tc>
        <w:tc>
          <w:tcPr>
            <w:tcW w:w="4811" w:type="dxa"/>
          </w:tcPr>
          <w:p w14:paraId="2BACFCCB"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lastRenderedPageBreak/>
              <w:t>Sonetformen er vigtig, fordi den giver digtene en stram og gentagende struktur. Når man bruger sonetter i en sammenhængende række, opstår der både orden og bevægelse. Det passer godt til et værk, hvor digtene prøver at fastholde noget flygtigt.</w:t>
            </w:r>
          </w:p>
          <w:p w14:paraId="266AC67F" w14:textId="77777777" w:rsidR="00B70ED4" w:rsidRPr="00871958" w:rsidRDefault="00B70ED4" w:rsidP="005749F1">
            <w:pPr>
              <w:pStyle w:val="NormalWeb"/>
              <w:rPr>
                <w:rFonts w:asciiTheme="majorHAnsi" w:hAnsiTheme="majorHAnsi" w:cstheme="majorHAnsi"/>
              </w:rPr>
            </w:pPr>
            <w:r w:rsidRPr="00871958">
              <w:rPr>
                <w:rFonts w:asciiTheme="majorHAnsi" w:hAnsiTheme="majorHAnsi" w:cstheme="majorHAnsi"/>
              </w:rPr>
              <w:lastRenderedPageBreak/>
              <w:t>Den stramme form kan ses som en modvægt til det, digtene handler om: sommerfugle, erindringer, syner og bevægelser er flygtige, mens sonetten er fast og regelbundet. Formen bliver altså en måde at holde fast på noget, der ellers ville forsvinde.</w:t>
            </w:r>
          </w:p>
          <w:p w14:paraId="694DCC4D" w14:textId="77777777" w:rsidR="00B70ED4" w:rsidRPr="00871958" w:rsidRDefault="00B70ED4" w:rsidP="005749F1">
            <w:pPr>
              <w:rPr>
                <w:rFonts w:asciiTheme="majorHAnsi" w:hAnsiTheme="majorHAnsi" w:cstheme="majorHAnsi"/>
              </w:rPr>
            </w:pPr>
          </w:p>
        </w:tc>
      </w:tr>
    </w:tbl>
    <w:p w14:paraId="68842585" w14:textId="77777777" w:rsidR="00B70ED4" w:rsidRPr="00871958" w:rsidRDefault="00B70ED4" w:rsidP="00B70ED4">
      <w:pPr>
        <w:rPr>
          <w:rFonts w:asciiTheme="majorHAnsi" w:hAnsiTheme="majorHAnsi" w:cstheme="majorHAnsi"/>
        </w:rPr>
      </w:pPr>
    </w:p>
    <w:p w14:paraId="30A0418C" w14:textId="77777777" w:rsidR="00B70ED4" w:rsidRPr="00871958" w:rsidRDefault="00B70ED4" w:rsidP="00B70ED4">
      <w:pPr>
        <w:rPr>
          <w:rFonts w:asciiTheme="majorHAnsi" w:hAnsiTheme="majorHAnsi" w:cstheme="majorHAnsi"/>
        </w:rPr>
      </w:pPr>
    </w:p>
    <w:p w14:paraId="4FD9495F" w14:textId="77777777" w:rsidR="00B14D5B" w:rsidRPr="00871958" w:rsidRDefault="00B14D5B">
      <w:pPr>
        <w:rPr>
          <w:rFonts w:asciiTheme="majorHAnsi" w:hAnsiTheme="majorHAnsi" w:cstheme="majorHAnsi"/>
        </w:rPr>
      </w:pPr>
    </w:p>
    <w:p w14:paraId="0D8673EE" w14:textId="77777777" w:rsidR="00B14D5B" w:rsidRPr="00871958" w:rsidRDefault="00B14D5B">
      <w:pPr>
        <w:rPr>
          <w:rFonts w:asciiTheme="majorHAnsi" w:hAnsiTheme="majorHAnsi" w:cstheme="majorHAnsi"/>
        </w:rPr>
      </w:pPr>
    </w:p>
    <w:p w14:paraId="58DF7329" w14:textId="77777777" w:rsidR="00B14D5B" w:rsidRPr="00871958" w:rsidRDefault="00B14D5B">
      <w:pPr>
        <w:rPr>
          <w:rFonts w:asciiTheme="majorHAnsi" w:hAnsiTheme="majorHAnsi" w:cstheme="majorHAnsi"/>
        </w:rPr>
      </w:pPr>
    </w:p>
    <w:p w14:paraId="4EB9D35D" w14:textId="77777777" w:rsidR="00B14D5B" w:rsidRPr="00871958" w:rsidRDefault="00B14D5B">
      <w:pPr>
        <w:rPr>
          <w:rFonts w:asciiTheme="majorHAnsi" w:hAnsiTheme="majorHAnsi" w:cstheme="majorHAnsi"/>
        </w:rPr>
      </w:pPr>
    </w:p>
    <w:p w14:paraId="5F125160" w14:textId="77777777" w:rsidR="00B14D5B" w:rsidRPr="00871958" w:rsidRDefault="00B14D5B">
      <w:pPr>
        <w:rPr>
          <w:rFonts w:asciiTheme="majorHAnsi" w:hAnsiTheme="majorHAnsi" w:cstheme="majorHAnsi"/>
        </w:rPr>
      </w:pPr>
    </w:p>
    <w:p w14:paraId="1D79313C" w14:textId="77777777" w:rsidR="00B14D5B" w:rsidRPr="00871958" w:rsidRDefault="00B14D5B">
      <w:pPr>
        <w:rPr>
          <w:rFonts w:asciiTheme="majorHAnsi" w:hAnsiTheme="majorHAnsi" w:cstheme="majorHAnsi"/>
        </w:rPr>
      </w:pPr>
    </w:p>
    <w:p w14:paraId="59957271" w14:textId="77777777" w:rsidR="00B14D5B" w:rsidRPr="00871958" w:rsidRDefault="00B14D5B">
      <w:pPr>
        <w:rPr>
          <w:rFonts w:asciiTheme="majorHAnsi" w:hAnsiTheme="majorHAnsi" w:cstheme="majorHAnsi"/>
        </w:rPr>
      </w:pPr>
    </w:p>
    <w:p w14:paraId="5AAD06BC" w14:textId="77777777" w:rsidR="00B14D5B" w:rsidRPr="00871958" w:rsidRDefault="00B14D5B" w:rsidP="00B14D5B">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14D5B" w:rsidRPr="00871958" w14:paraId="05652A8B" w14:textId="77777777" w:rsidTr="005749F1">
        <w:tc>
          <w:tcPr>
            <w:tcW w:w="4811" w:type="dxa"/>
          </w:tcPr>
          <w:p w14:paraId="3AE84EBC" w14:textId="77777777" w:rsidR="00B14D5B" w:rsidRPr="00871958" w:rsidRDefault="00B14D5B" w:rsidP="005749F1">
            <w:pPr>
              <w:shd w:val="clear" w:color="auto" w:fill="FFFFFF"/>
              <w:rPr>
                <w:rFonts w:asciiTheme="majorHAnsi" w:hAnsiTheme="majorHAnsi" w:cstheme="majorHAnsi"/>
                <w:b/>
                <w:bCs/>
                <w:color w:val="333333"/>
                <w:sz w:val="26"/>
                <w:szCs w:val="26"/>
              </w:rPr>
            </w:pPr>
            <w:r w:rsidRPr="00871958">
              <w:rPr>
                <w:rFonts w:asciiTheme="majorHAnsi" w:hAnsiTheme="majorHAnsi" w:cstheme="majorHAnsi"/>
                <w:b/>
                <w:bCs/>
              </w:rPr>
              <w:t>Digt nummer: X</w:t>
            </w:r>
          </w:p>
        </w:tc>
        <w:tc>
          <w:tcPr>
            <w:tcW w:w="4811" w:type="dxa"/>
          </w:tcPr>
          <w:p w14:paraId="7D216679" w14:textId="74198FE5" w:rsidR="00B14D5B" w:rsidRPr="00871958" w:rsidRDefault="00D40AE5" w:rsidP="005749F1">
            <w:pPr>
              <w:rPr>
                <w:rFonts w:asciiTheme="majorHAnsi" w:hAnsiTheme="majorHAnsi" w:cstheme="majorHAnsi"/>
                <w:b/>
                <w:bCs/>
              </w:rPr>
            </w:pPr>
            <w:r w:rsidRPr="00871958">
              <w:rPr>
                <w:rFonts w:asciiTheme="majorHAnsi" w:hAnsiTheme="majorHAnsi" w:cstheme="majorHAnsi"/>
                <w:b/>
                <w:bCs/>
              </w:rPr>
              <w:t>Julie, Agatha, Christelle</w:t>
            </w:r>
          </w:p>
        </w:tc>
      </w:tr>
      <w:tr w:rsidR="00B14D5B" w:rsidRPr="00871958" w14:paraId="13C153DD" w14:textId="77777777" w:rsidTr="005749F1">
        <w:tc>
          <w:tcPr>
            <w:tcW w:w="4811" w:type="dxa"/>
          </w:tcPr>
          <w:p w14:paraId="151DD045"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digtene omhyggeligt, både hver for sig og i sammenhæng. </w:t>
            </w:r>
          </w:p>
          <w:p w14:paraId="33CB9C44"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Hvad i digtet handler om konkret natur (f.eks. sommerfugle), og hvad handler om menneskelige livstemaer (f.eks. erindring, sprog, digt, illusion, død)?</w:t>
            </w:r>
          </w:p>
          <w:p w14:paraId="2536B532" w14:textId="77777777" w:rsidR="00B14D5B" w:rsidRPr="00871958" w:rsidRDefault="00B14D5B" w:rsidP="005749F1">
            <w:pPr>
              <w:rPr>
                <w:rFonts w:asciiTheme="majorHAnsi" w:hAnsiTheme="majorHAnsi" w:cstheme="majorHAnsi"/>
              </w:rPr>
            </w:pPr>
          </w:p>
        </w:tc>
        <w:tc>
          <w:tcPr>
            <w:tcW w:w="4811" w:type="dxa"/>
          </w:tcPr>
          <w:p w14:paraId="3ED2067F" w14:textId="77777777" w:rsidR="00B14D5B" w:rsidRPr="00871958" w:rsidRDefault="00B14D5B" w:rsidP="005749F1">
            <w:pPr>
              <w:rPr>
                <w:rFonts w:asciiTheme="majorHAnsi" w:hAnsiTheme="majorHAnsi" w:cstheme="majorHAnsi"/>
                <w:b/>
                <w:bCs/>
              </w:rPr>
            </w:pPr>
            <w:r w:rsidRPr="00871958">
              <w:rPr>
                <w:rFonts w:asciiTheme="majorHAnsi" w:hAnsiTheme="majorHAnsi" w:cstheme="majorHAnsi"/>
                <w:b/>
                <w:bCs/>
              </w:rPr>
              <w:t>Konkret natur:</w:t>
            </w:r>
          </w:p>
          <w:p w14:paraId="1A500CFB"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Irislarverne </w:t>
            </w:r>
          </w:p>
          <w:p w14:paraId="0C0EC0AB"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Piletræets blade</w:t>
            </w:r>
          </w:p>
          <w:p w14:paraId="2D021E8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Puppe</w:t>
            </w:r>
          </w:p>
          <w:p w14:paraId="455A535F"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Sommerfuglen</w:t>
            </w:r>
          </w:p>
          <w:p w14:paraId="353D490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Smaragd og jade (farver)</w:t>
            </w:r>
          </w:p>
          <w:p w14:paraId="0B27E332" w14:textId="77777777" w:rsidR="00B14D5B" w:rsidRPr="00871958" w:rsidRDefault="00B14D5B" w:rsidP="005749F1">
            <w:pPr>
              <w:rPr>
                <w:rFonts w:asciiTheme="majorHAnsi" w:hAnsiTheme="majorHAnsi" w:cstheme="majorHAnsi"/>
              </w:rPr>
            </w:pPr>
          </w:p>
          <w:p w14:paraId="1443B17C" w14:textId="77777777" w:rsidR="00B14D5B" w:rsidRPr="00871958" w:rsidRDefault="00B14D5B" w:rsidP="005749F1">
            <w:pPr>
              <w:rPr>
                <w:rFonts w:asciiTheme="majorHAnsi" w:hAnsiTheme="majorHAnsi" w:cstheme="majorHAnsi"/>
                <w:b/>
                <w:bCs/>
              </w:rPr>
            </w:pPr>
            <w:r w:rsidRPr="00871958">
              <w:rPr>
                <w:rFonts w:asciiTheme="majorHAnsi" w:hAnsiTheme="majorHAnsi" w:cstheme="majorHAnsi"/>
                <w:b/>
                <w:bCs/>
              </w:rPr>
              <w:t>Menneskelige livstemaer:</w:t>
            </w:r>
          </w:p>
          <w:p w14:paraId="03FC9DFE"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Sjælefred og løgne</w:t>
            </w:r>
          </w:p>
          <w:p w14:paraId="0D45D8BE"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Nøgne</w:t>
            </w:r>
          </w:p>
          <w:p w14:paraId="4B989EBB"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Angsten</w:t>
            </w:r>
          </w:p>
          <w:p w14:paraId="390E3E21"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Død</w:t>
            </w:r>
          </w:p>
          <w:p w14:paraId="72725BC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Klog</w:t>
            </w:r>
          </w:p>
          <w:p w14:paraId="2838527D"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Overleve ved at stjæle</w:t>
            </w:r>
          </w:p>
        </w:tc>
      </w:tr>
      <w:tr w:rsidR="00B14D5B" w:rsidRPr="00871958" w14:paraId="1099F81D" w14:textId="77777777" w:rsidTr="005749F1">
        <w:tc>
          <w:tcPr>
            <w:tcW w:w="4811" w:type="dxa"/>
          </w:tcPr>
          <w:p w14:paraId="7ABAFF93" w14:textId="77777777" w:rsidR="00B14D5B" w:rsidRPr="00871958" w:rsidRDefault="00B14D5B" w:rsidP="005749F1">
            <w:pPr>
              <w:shd w:val="clear" w:color="auto" w:fill="FFFFFF"/>
              <w:spacing w:before="100" w:beforeAutospacing="1" w:after="100" w:afterAutospacing="1"/>
              <w:rPr>
                <w:rFonts w:asciiTheme="majorHAnsi" w:hAnsiTheme="majorHAnsi" w:cstheme="majorHAnsi"/>
                <w:color w:val="333333"/>
                <w:sz w:val="26"/>
                <w:szCs w:val="26"/>
              </w:rPr>
            </w:pPr>
            <w:r w:rsidRPr="00871958">
              <w:rPr>
                <w:rFonts w:asciiTheme="majorHAnsi" w:hAnsiTheme="majorHAnsi" w:cstheme="majorHAnsi"/>
                <w:color w:val="333333"/>
                <w:sz w:val="26"/>
                <w:szCs w:val="26"/>
              </w:rPr>
              <w:t>Hvordan opstår værkets temaer, og hvor går de igen?</w:t>
            </w:r>
          </w:p>
          <w:p w14:paraId="72EBB6BE" w14:textId="77777777" w:rsidR="00B14D5B" w:rsidRPr="00871958" w:rsidRDefault="00B14D5B" w:rsidP="005749F1">
            <w:pPr>
              <w:rPr>
                <w:rFonts w:asciiTheme="majorHAnsi" w:hAnsiTheme="majorHAnsi" w:cstheme="majorHAnsi"/>
              </w:rPr>
            </w:pPr>
          </w:p>
        </w:tc>
        <w:tc>
          <w:tcPr>
            <w:tcW w:w="4811" w:type="dxa"/>
          </w:tcPr>
          <w:p w14:paraId="57CE791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Angst for døden. </w:t>
            </w:r>
          </w:p>
          <w:p w14:paraId="2708D1CF" w14:textId="77777777" w:rsidR="00B14D5B" w:rsidRPr="00871958" w:rsidRDefault="00B14D5B" w:rsidP="005749F1">
            <w:pPr>
              <w:rPr>
                <w:rFonts w:asciiTheme="majorHAnsi" w:hAnsiTheme="majorHAnsi" w:cstheme="majorHAnsi"/>
              </w:rPr>
            </w:pPr>
          </w:p>
          <w:p w14:paraId="1865B33D"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”Hvis det kan dulme angsten for det øde […] af forsvundne døde”</w:t>
            </w:r>
          </w:p>
        </w:tc>
      </w:tr>
      <w:tr w:rsidR="00B14D5B" w:rsidRPr="00871958" w14:paraId="56363F00" w14:textId="77777777" w:rsidTr="005749F1">
        <w:tc>
          <w:tcPr>
            <w:tcW w:w="4811" w:type="dxa"/>
          </w:tcPr>
          <w:p w14:paraId="7DD038EA"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Hvordan udnyttes sonetformen? Undersøg herunder, hvordan ord i en slutlinje kan skifte betydning, når de gentages som startlinje. </w:t>
            </w:r>
          </w:p>
          <w:p w14:paraId="382454AE"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også </w:t>
            </w:r>
            <w:proofErr w:type="spellStart"/>
            <w:r w:rsidRPr="00871958">
              <w:rPr>
                <w:rFonts w:asciiTheme="majorHAnsi" w:hAnsiTheme="majorHAnsi" w:cstheme="majorHAnsi"/>
                <w:color w:val="333333"/>
                <w:sz w:val="26"/>
                <w:szCs w:val="26"/>
              </w:rPr>
              <w:t>volta</w:t>
            </w:r>
            <w:proofErr w:type="spellEnd"/>
            <w:r w:rsidRPr="00871958">
              <w:rPr>
                <w:rFonts w:asciiTheme="majorHAnsi" w:hAnsiTheme="majorHAnsi" w:cstheme="majorHAnsi"/>
                <w:color w:val="333333"/>
                <w:sz w:val="26"/>
                <w:szCs w:val="26"/>
              </w:rPr>
              <w:t>, f.eks. skift mellem at udtrykke en livsforståelse og at betvivle den.</w:t>
            </w:r>
          </w:p>
        </w:tc>
        <w:tc>
          <w:tcPr>
            <w:tcW w:w="4811" w:type="dxa"/>
          </w:tcPr>
          <w:p w14:paraId="64D171CC"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Fra angst, tvivlsomt spørgsmål til en bevidst, fastlagt påstand.</w:t>
            </w:r>
          </w:p>
          <w:p w14:paraId="5207901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”hvorfor skal jeg så være mindre klog?” </w:t>
            </w:r>
          </w:p>
          <w:p w14:paraId="07300BFE" w14:textId="77777777" w:rsidR="00B14D5B" w:rsidRPr="00871958" w:rsidRDefault="00B14D5B" w:rsidP="005749F1">
            <w:pPr>
              <w:rPr>
                <w:rFonts w:asciiTheme="majorHAnsi" w:hAnsiTheme="majorHAnsi" w:cstheme="majorHAnsi"/>
              </w:rPr>
            </w:pPr>
          </w:p>
          <w:p w14:paraId="5948BAE1"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”Og sommersyner af forsvundne døde.”</w:t>
            </w:r>
          </w:p>
        </w:tc>
      </w:tr>
    </w:tbl>
    <w:p w14:paraId="7A1BC71A" w14:textId="77777777" w:rsidR="00B14D5B" w:rsidRPr="00871958" w:rsidRDefault="00B14D5B" w:rsidP="00B14D5B">
      <w:pPr>
        <w:rPr>
          <w:rFonts w:asciiTheme="majorHAnsi" w:hAnsiTheme="majorHAnsi" w:cstheme="majorHAnsi"/>
        </w:rPr>
      </w:pPr>
    </w:p>
    <w:p w14:paraId="16B22410" w14:textId="77777777" w:rsidR="00B14D5B" w:rsidRPr="00871958" w:rsidRDefault="00B14D5B" w:rsidP="00B14D5B">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14D5B" w:rsidRPr="00871958" w14:paraId="22ADA6AC" w14:textId="77777777" w:rsidTr="005749F1">
        <w:tc>
          <w:tcPr>
            <w:tcW w:w="4811" w:type="dxa"/>
          </w:tcPr>
          <w:p w14:paraId="4B1E37C7" w14:textId="77777777" w:rsidR="00B14D5B" w:rsidRPr="00871958" w:rsidRDefault="00B14D5B" w:rsidP="005749F1">
            <w:pPr>
              <w:shd w:val="clear" w:color="auto" w:fill="FFFFFF"/>
              <w:rPr>
                <w:rFonts w:asciiTheme="majorHAnsi" w:hAnsiTheme="majorHAnsi" w:cstheme="majorHAnsi"/>
                <w:b/>
                <w:bCs/>
                <w:color w:val="333333"/>
                <w:sz w:val="26"/>
                <w:szCs w:val="26"/>
              </w:rPr>
            </w:pPr>
            <w:r w:rsidRPr="00871958">
              <w:rPr>
                <w:rFonts w:asciiTheme="majorHAnsi" w:hAnsiTheme="majorHAnsi" w:cstheme="majorHAnsi"/>
                <w:b/>
                <w:bCs/>
              </w:rPr>
              <w:t>Digt nummer: XI</w:t>
            </w:r>
          </w:p>
        </w:tc>
        <w:tc>
          <w:tcPr>
            <w:tcW w:w="4811" w:type="dxa"/>
          </w:tcPr>
          <w:p w14:paraId="614EAF73" w14:textId="26060442" w:rsidR="00B14D5B" w:rsidRPr="00871958" w:rsidRDefault="00004FC6" w:rsidP="005749F1">
            <w:pPr>
              <w:rPr>
                <w:rFonts w:asciiTheme="majorHAnsi" w:hAnsiTheme="majorHAnsi" w:cstheme="majorHAnsi"/>
                <w:b/>
                <w:bCs/>
              </w:rPr>
            </w:pPr>
            <w:r w:rsidRPr="00871958">
              <w:rPr>
                <w:rFonts w:asciiTheme="majorHAnsi" w:hAnsiTheme="majorHAnsi" w:cstheme="majorHAnsi"/>
                <w:b/>
                <w:bCs/>
              </w:rPr>
              <w:t>Julie, Agatha, Christelle</w:t>
            </w:r>
          </w:p>
        </w:tc>
      </w:tr>
      <w:tr w:rsidR="00B14D5B" w:rsidRPr="00871958" w14:paraId="6C258D35" w14:textId="77777777" w:rsidTr="005749F1">
        <w:tc>
          <w:tcPr>
            <w:tcW w:w="4811" w:type="dxa"/>
          </w:tcPr>
          <w:p w14:paraId="7ADFCA6E"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digtene omhyggeligt, både hver for sig og i sammenhæng. </w:t>
            </w:r>
          </w:p>
          <w:p w14:paraId="7665D5C5"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Hvad i digtet handler om konkret natur (f.eks. sommerfugle), og hvad handler om menneskelige livstemaer (f.eks. erindring, sprog, digt, illusion, død)?</w:t>
            </w:r>
          </w:p>
          <w:p w14:paraId="3BC6D17D" w14:textId="77777777" w:rsidR="00B14D5B" w:rsidRPr="00871958" w:rsidRDefault="00B14D5B" w:rsidP="005749F1">
            <w:pPr>
              <w:rPr>
                <w:rFonts w:asciiTheme="majorHAnsi" w:hAnsiTheme="majorHAnsi" w:cstheme="majorHAnsi"/>
              </w:rPr>
            </w:pPr>
          </w:p>
        </w:tc>
        <w:tc>
          <w:tcPr>
            <w:tcW w:w="4811" w:type="dxa"/>
          </w:tcPr>
          <w:p w14:paraId="555F8A0A" w14:textId="77777777" w:rsidR="00B14D5B" w:rsidRPr="00871958" w:rsidRDefault="00B14D5B" w:rsidP="005749F1">
            <w:pPr>
              <w:rPr>
                <w:rFonts w:asciiTheme="majorHAnsi" w:hAnsiTheme="majorHAnsi" w:cstheme="majorHAnsi"/>
                <w:b/>
                <w:bCs/>
              </w:rPr>
            </w:pPr>
            <w:r w:rsidRPr="00871958">
              <w:rPr>
                <w:rFonts w:asciiTheme="majorHAnsi" w:hAnsiTheme="majorHAnsi" w:cstheme="majorHAnsi"/>
                <w:b/>
                <w:bCs/>
              </w:rPr>
              <w:t>Konkret natur:</w:t>
            </w:r>
          </w:p>
          <w:p w14:paraId="4D3F9579"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Havens tusinde farver</w:t>
            </w:r>
          </w:p>
          <w:p w14:paraId="1B5615C1"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Sommerfugledalen</w:t>
            </w:r>
          </w:p>
          <w:p w14:paraId="508D5BF0"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Nattergalen</w:t>
            </w:r>
          </w:p>
          <w:p w14:paraId="5A0CE352"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Blomsterspor</w:t>
            </w:r>
          </w:p>
          <w:p w14:paraId="3B79B886"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Sky</w:t>
            </w:r>
          </w:p>
          <w:p w14:paraId="47A8D08F"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Brudeslør</w:t>
            </w:r>
          </w:p>
          <w:p w14:paraId="3255DCA9"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Gyldenlak</w:t>
            </w:r>
          </w:p>
          <w:p w14:paraId="22FF09A7"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Levkøj</w:t>
            </w:r>
          </w:p>
          <w:p w14:paraId="2D21FF5F" w14:textId="77777777" w:rsidR="00B14D5B" w:rsidRPr="00871958" w:rsidRDefault="00B14D5B" w:rsidP="005749F1">
            <w:pPr>
              <w:rPr>
                <w:rFonts w:asciiTheme="majorHAnsi" w:hAnsiTheme="majorHAnsi" w:cstheme="majorHAnsi"/>
              </w:rPr>
            </w:pPr>
          </w:p>
          <w:p w14:paraId="0C4E9FBB" w14:textId="77777777" w:rsidR="00B14D5B" w:rsidRPr="00871958" w:rsidRDefault="00B14D5B" w:rsidP="005749F1">
            <w:pPr>
              <w:rPr>
                <w:rFonts w:asciiTheme="majorHAnsi" w:hAnsiTheme="majorHAnsi" w:cstheme="majorHAnsi"/>
                <w:b/>
                <w:bCs/>
              </w:rPr>
            </w:pPr>
            <w:r w:rsidRPr="00871958">
              <w:rPr>
                <w:rFonts w:asciiTheme="majorHAnsi" w:hAnsiTheme="majorHAnsi" w:cstheme="majorHAnsi"/>
                <w:b/>
                <w:bCs/>
              </w:rPr>
              <w:t>Menneskelige livstemaer:</w:t>
            </w:r>
          </w:p>
          <w:p w14:paraId="3F526F99"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Død</w:t>
            </w:r>
          </w:p>
          <w:p w14:paraId="58900FEE"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Lidelse</w:t>
            </w:r>
          </w:p>
          <w:p w14:paraId="29C00503"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Døve ringen</w:t>
            </w:r>
          </w:p>
          <w:p w14:paraId="468D1EF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Bedrøvet </w:t>
            </w:r>
            <w:proofErr w:type="spellStart"/>
            <w:r w:rsidRPr="00871958">
              <w:rPr>
                <w:rFonts w:asciiTheme="majorHAnsi" w:hAnsiTheme="majorHAnsi" w:cstheme="majorHAnsi"/>
              </w:rPr>
              <w:t>svingen</w:t>
            </w:r>
            <w:proofErr w:type="spellEnd"/>
            <w:r w:rsidRPr="00871958">
              <w:rPr>
                <w:rFonts w:asciiTheme="majorHAnsi" w:hAnsiTheme="majorHAnsi" w:cstheme="majorHAnsi"/>
              </w:rPr>
              <w:t xml:space="preserve"> </w:t>
            </w:r>
          </w:p>
          <w:p w14:paraId="2EEA4353"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familie</w:t>
            </w:r>
          </w:p>
        </w:tc>
      </w:tr>
      <w:tr w:rsidR="00B14D5B" w:rsidRPr="00871958" w14:paraId="212B47EA" w14:textId="77777777" w:rsidTr="005749F1">
        <w:tc>
          <w:tcPr>
            <w:tcW w:w="4811" w:type="dxa"/>
          </w:tcPr>
          <w:p w14:paraId="77A72416" w14:textId="77777777" w:rsidR="00B14D5B" w:rsidRPr="00871958" w:rsidRDefault="00B14D5B" w:rsidP="005749F1">
            <w:pPr>
              <w:shd w:val="clear" w:color="auto" w:fill="FFFFFF"/>
              <w:spacing w:before="100" w:beforeAutospacing="1" w:after="100" w:afterAutospacing="1"/>
              <w:rPr>
                <w:rFonts w:asciiTheme="majorHAnsi" w:hAnsiTheme="majorHAnsi" w:cstheme="majorHAnsi"/>
                <w:color w:val="333333"/>
                <w:sz w:val="26"/>
                <w:szCs w:val="26"/>
              </w:rPr>
            </w:pPr>
            <w:r w:rsidRPr="00871958">
              <w:rPr>
                <w:rFonts w:asciiTheme="majorHAnsi" w:hAnsiTheme="majorHAnsi" w:cstheme="majorHAnsi"/>
                <w:color w:val="333333"/>
                <w:sz w:val="26"/>
                <w:szCs w:val="26"/>
              </w:rPr>
              <w:t>Hvordan opstår værkets temaer, og hvor går de igen?</w:t>
            </w:r>
          </w:p>
          <w:p w14:paraId="6220472B" w14:textId="77777777" w:rsidR="00B14D5B" w:rsidRPr="00871958" w:rsidRDefault="00B14D5B" w:rsidP="005749F1">
            <w:pPr>
              <w:rPr>
                <w:rFonts w:asciiTheme="majorHAnsi" w:hAnsiTheme="majorHAnsi" w:cstheme="majorHAnsi"/>
              </w:rPr>
            </w:pPr>
          </w:p>
        </w:tc>
        <w:tc>
          <w:tcPr>
            <w:tcW w:w="4811" w:type="dxa"/>
          </w:tcPr>
          <w:p w14:paraId="0B571B1C"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Sommerfugle = de døde. </w:t>
            </w:r>
          </w:p>
          <w:p w14:paraId="27B7B686"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Far går med i sommerfugledalen. Bedstemors have. </w:t>
            </w:r>
            <w:r w:rsidRPr="00871958">
              <w:rPr>
                <w:rFonts w:asciiTheme="majorHAnsi" w:hAnsiTheme="majorHAnsi" w:cstheme="majorHAnsi"/>
              </w:rPr>
              <w:sym w:font="Wingdings" w:char="F0E0"/>
            </w:r>
            <w:r w:rsidRPr="00871958">
              <w:rPr>
                <w:rFonts w:asciiTheme="majorHAnsi" w:hAnsiTheme="majorHAnsi" w:cstheme="majorHAnsi"/>
              </w:rPr>
              <w:t xml:space="preserve"> repræsenterer døden. </w:t>
            </w:r>
          </w:p>
          <w:p w14:paraId="4DE1F2BE" w14:textId="77777777" w:rsidR="00B14D5B" w:rsidRPr="00871958" w:rsidRDefault="00B14D5B" w:rsidP="005749F1">
            <w:pPr>
              <w:rPr>
                <w:rFonts w:asciiTheme="majorHAnsi" w:hAnsiTheme="majorHAnsi" w:cstheme="majorHAnsi"/>
              </w:rPr>
            </w:pPr>
          </w:p>
          <w:p w14:paraId="702A4879"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”Min far, der lærte mig de første navne på alt hvad der må krybbe før de dør, går med mig ind i sommerfugledalen.”</w:t>
            </w:r>
          </w:p>
        </w:tc>
      </w:tr>
      <w:tr w:rsidR="00B14D5B" w:rsidRPr="00871958" w14:paraId="431E663B" w14:textId="77777777" w:rsidTr="005749F1">
        <w:tc>
          <w:tcPr>
            <w:tcW w:w="4811" w:type="dxa"/>
          </w:tcPr>
          <w:p w14:paraId="14729C86"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Hvordan udnyttes sonetformen? Undersøg herunder, hvordan ord i en slutlinje kan skifte betydning, når de gentages som startlinje. </w:t>
            </w:r>
          </w:p>
          <w:p w14:paraId="0BEB8338"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også </w:t>
            </w:r>
            <w:proofErr w:type="spellStart"/>
            <w:r w:rsidRPr="00871958">
              <w:rPr>
                <w:rFonts w:asciiTheme="majorHAnsi" w:hAnsiTheme="majorHAnsi" w:cstheme="majorHAnsi"/>
                <w:color w:val="333333"/>
                <w:sz w:val="26"/>
                <w:szCs w:val="26"/>
              </w:rPr>
              <w:t>volta</w:t>
            </w:r>
            <w:proofErr w:type="spellEnd"/>
            <w:r w:rsidRPr="00871958">
              <w:rPr>
                <w:rFonts w:asciiTheme="majorHAnsi" w:hAnsiTheme="majorHAnsi" w:cstheme="majorHAnsi"/>
                <w:color w:val="333333"/>
                <w:sz w:val="26"/>
                <w:szCs w:val="26"/>
              </w:rPr>
              <w:t>, f.eks. skift mellem at udtrykke en livsforståelse og at betvivle den.</w:t>
            </w:r>
          </w:p>
        </w:tc>
        <w:tc>
          <w:tcPr>
            <w:tcW w:w="4811" w:type="dxa"/>
          </w:tcPr>
          <w:p w14:paraId="6515BA35"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Fra lidelse (Stilhed, mangel på ord), døden er det ukendte til refleksion over døden. </w:t>
            </w:r>
          </w:p>
          <w:p w14:paraId="0D956C4F"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”fra ingen lidelse til det at lide,”</w:t>
            </w:r>
          </w:p>
          <w:p w14:paraId="3868B923" w14:textId="77777777" w:rsidR="00B14D5B" w:rsidRPr="00871958" w:rsidRDefault="00B14D5B" w:rsidP="005749F1">
            <w:pPr>
              <w:rPr>
                <w:rFonts w:asciiTheme="majorHAnsi" w:hAnsiTheme="majorHAnsi" w:cstheme="majorHAnsi"/>
              </w:rPr>
            </w:pPr>
          </w:p>
          <w:p w14:paraId="24935486"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”mit øre svarer med sin døve ringen.”</w:t>
            </w:r>
          </w:p>
        </w:tc>
      </w:tr>
    </w:tbl>
    <w:p w14:paraId="0044BF34" w14:textId="77777777" w:rsidR="00B14D5B" w:rsidRPr="00871958" w:rsidRDefault="00B14D5B" w:rsidP="00B14D5B">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14D5B" w:rsidRPr="00871958" w14:paraId="78596626" w14:textId="77777777" w:rsidTr="005749F1">
        <w:tc>
          <w:tcPr>
            <w:tcW w:w="4811" w:type="dxa"/>
          </w:tcPr>
          <w:p w14:paraId="6867D23B" w14:textId="77777777" w:rsidR="00B14D5B" w:rsidRPr="00871958" w:rsidRDefault="00B14D5B" w:rsidP="005749F1">
            <w:pPr>
              <w:shd w:val="clear" w:color="auto" w:fill="FFFFFF"/>
              <w:rPr>
                <w:rFonts w:asciiTheme="majorHAnsi" w:hAnsiTheme="majorHAnsi" w:cstheme="majorHAnsi"/>
                <w:b/>
                <w:bCs/>
                <w:color w:val="333333"/>
                <w:sz w:val="26"/>
                <w:szCs w:val="26"/>
              </w:rPr>
            </w:pPr>
            <w:r w:rsidRPr="00871958">
              <w:rPr>
                <w:rFonts w:asciiTheme="majorHAnsi" w:hAnsiTheme="majorHAnsi" w:cstheme="majorHAnsi"/>
                <w:b/>
                <w:bCs/>
              </w:rPr>
              <w:t>Digt nummer: XII</w:t>
            </w:r>
          </w:p>
        </w:tc>
        <w:tc>
          <w:tcPr>
            <w:tcW w:w="4811" w:type="dxa"/>
          </w:tcPr>
          <w:p w14:paraId="71F8FEF1" w14:textId="4FDE1CAF" w:rsidR="00B14D5B" w:rsidRPr="00871958" w:rsidRDefault="00004FC6" w:rsidP="005749F1">
            <w:pPr>
              <w:rPr>
                <w:rFonts w:asciiTheme="majorHAnsi" w:hAnsiTheme="majorHAnsi" w:cstheme="majorHAnsi"/>
                <w:b/>
                <w:bCs/>
              </w:rPr>
            </w:pPr>
            <w:r w:rsidRPr="00871958">
              <w:rPr>
                <w:rFonts w:asciiTheme="majorHAnsi" w:hAnsiTheme="majorHAnsi" w:cstheme="majorHAnsi"/>
                <w:b/>
                <w:bCs/>
              </w:rPr>
              <w:t>Julie, Agatha, Christelle</w:t>
            </w:r>
          </w:p>
        </w:tc>
      </w:tr>
      <w:tr w:rsidR="00B14D5B" w:rsidRPr="00871958" w14:paraId="43DE9F54" w14:textId="77777777" w:rsidTr="005749F1">
        <w:tc>
          <w:tcPr>
            <w:tcW w:w="4811" w:type="dxa"/>
          </w:tcPr>
          <w:p w14:paraId="18B0B0B9"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digtene omhyggeligt, både hver for sig og i sammenhæng. </w:t>
            </w:r>
          </w:p>
          <w:p w14:paraId="4D7878DB"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Hvad i digtet handler om konkret natur (f.eks. sommerfugle), og hvad handler om menneskelige livstemaer (f.eks. erindring, sprog, digt, illusion, død)?</w:t>
            </w:r>
          </w:p>
          <w:p w14:paraId="21C1469F" w14:textId="77777777" w:rsidR="00B14D5B" w:rsidRPr="00871958" w:rsidRDefault="00B14D5B" w:rsidP="005749F1">
            <w:pPr>
              <w:rPr>
                <w:rFonts w:asciiTheme="majorHAnsi" w:hAnsiTheme="majorHAnsi" w:cstheme="majorHAnsi"/>
              </w:rPr>
            </w:pPr>
          </w:p>
        </w:tc>
        <w:tc>
          <w:tcPr>
            <w:tcW w:w="4811" w:type="dxa"/>
          </w:tcPr>
          <w:p w14:paraId="0EBF0C2B" w14:textId="77777777" w:rsidR="00B14D5B" w:rsidRPr="00871958" w:rsidRDefault="00B14D5B" w:rsidP="005749F1">
            <w:pPr>
              <w:rPr>
                <w:rFonts w:asciiTheme="majorHAnsi" w:hAnsiTheme="majorHAnsi" w:cstheme="majorHAnsi"/>
                <w:b/>
                <w:bCs/>
              </w:rPr>
            </w:pPr>
            <w:r w:rsidRPr="00871958">
              <w:rPr>
                <w:rFonts w:asciiTheme="majorHAnsi" w:hAnsiTheme="majorHAnsi" w:cstheme="majorHAnsi"/>
                <w:b/>
                <w:bCs/>
              </w:rPr>
              <w:t>Konkret natur:</w:t>
            </w:r>
          </w:p>
          <w:p w14:paraId="52428F42"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Solskin</w:t>
            </w:r>
          </w:p>
          <w:p w14:paraId="5E7EB54F"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Frost</w:t>
            </w:r>
          </w:p>
          <w:p w14:paraId="3DFE8BD7"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Løvfaldsmåler</w:t>
            </w:r>
          </w:p>
          <w:p w14:paraId="69477F69"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Egekrat</w:t>
            </w:r>
          </w:p>
          <w:p w14:paraId="76EFC3D8"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Puppedvale</w:t>
            </w:r>
          </w:p>
          <w:p w14:paraId="67393A77"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Månelysets stråler</w:t>
            </w:r>
          </w:p>
          <w:p w14:paraId="1984D0F5"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Mørke nat</w:t>
            </w:r>
          </w:p>
          <w:p w14:paraId="175105CC"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Kuldens spejlbelagte sale (is på vejen)</w:t>
            </w:r>
          </w:p>
          <w:p w14:paraId="1A581ED4" w14:textId="77777777" w:rsidR="00B14D5B" w:rsidRPr="00871958" w:rsidRDefault="00B14D5B" w:rsidP="005749F1">
            <w:pPr>
              <w:rPr>
                <w:rFonts w:asciiTheme="majorHAnsi" w:hAnsiTheme="majorHAnsi" w:cstheme="majorHAnsi"/>
              </w:rPr>
            </w:pPr>
          </w:p>
          <w:p w14:paraId="41A37BF0" w14:textId="77777777" w:rsidR="00B14D5B" w:rsidRPr="00871958" w:rsidRDefault="00B14D5B" w:rsidP="005749F1">
            <w:pPr>
              <w:rPr>
                <w:rFonts w:asciiTheme="majorHAnsi" w:hAnsiTheme="majorHAnsi" w:cstheme="majorHAnsi"/>
                <w:b/>
                <w:bCs/>
              </w:rPr>
            </w:pPr>
            <w:r w:rsidRPr="00871958">
              <w:rPr>
                <w:rFonts w:asciiTheme="majorHAnsi" w:hAnsiTheme="majorHAnsi" w:cstheme="majorHAnsi"/>
                <w:b/>
                <w:bCs/>
              </w:rPr>
              <w:lastRenderedPageBreak/>
              <w:t>Menneskelige livstemaer:</w:t>
            </w:r>
          </w:p>
          <w:p w14:paraId="37D6869F"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Selvsyn</w:t>
            </w:r>
          </w:p>
          <w:p w14:paraId="3BF752D6"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Øjne</w:t>
            </w:r>
          </w:p>
          <w:p w14:paraId="1A31A3C0"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Døden</w:t>
            </w:r>
          </w:p>
          <w:p w14:paraId="7D63C594"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Nøgne</w:t>
            </w:r>
          </w:p>
          <w:p w14:paraId="779FADE2"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Indadvendte blik</w:t>
            </w:r>
          </w:p>
        </w:tc>
      </w:tr>
      <w:tr w:rsidR="00B14D5B" w:rsidRPr="00871958" w14:paraId="758F31C4" w14:textId="77777777" w:rsidTr="005749F1">
        <w:tc>
          <w:tcPr>
            <w:tcW w:w="4811" w:type="dxa"/>
          </w:tcPr>
          <w:p w14:paraId="4E932677" w14:textId="77777777" w:rsidR="00B14D5B" w:rsidRPr="00871958" w:rsidRDefault="00B14D5B" w:rsidP="005749F1">
            <w:pPr>
              <w:shd w:val="clear" w:color="auto" w:fill="FFFFFF"/>
              <w:spacing w:before="100" w:beforeAutospacing="1" w:after="100" w:afterAutospacing="1"/>
              <w:rPr>
                <w:rFonts w:asciiTheme="majorHAnsi" w:hAnsiTheme="majorHAnsi" w:cstheme="majorHAnsi"/>
                <w:color w:val="333333"/>
                <w:sz w:val="26"/>
                <w:szCs w:val="26"/>
              </w:rPr>
            </w:pPr>
            <w:r w:rsidRPr="00871958">
              <w:rPr>
                <w:rFonts w:asciiTheme="majorHAnsi" w:hAnsiTheme="majorHAnsi" w:cstheme="majorHAnsi"/>
                <w:color w:val="333333"/>
                <w:sz w:val="26"/>
                <w:szCs w:val="26"/>
              </w:rPr>
              <w:lastRenderedPageBreak/>
              <w:t>Hvordan opstår værkets temaer, og hvor går de igen?</w:t>
            </w:r>
          </w:p>
          <w:p w14:paraId="7E3791F9" w14:textId="77777777" w:rsidR="00B14D5B" w:rsidRPr="00871958" w:rsidRDefault="00B14D5B" w:rsidP="005749F1">
            <w:pPr>
              <w:rPr>
                <w:rFonts w:asciiTheme="majorHAnsi" w:hAnsiTheme="majorHAnsi" w:cstheme="majorHAnsi"/>
              </w:rPr>
            </w:pPr>
          </w:p>
        </w:tc>
        <w:tc>
          <w:tcPr>
            <w:tcW w:w="4811" w:type="dxa"/>
          </w:tcPr>
          <w:p w14:paraId="34E7E921"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Identitet</w:t>
            </w:r>
          </w:p>
          <w:p w14:paraId="3FE77194" w14:textId="77777777" w:rsidR="00B14D5B" w:rsidRPr="00871958" w:rsidRDefault="00B14D5B" w:rsidP="005749F1">
            <w:pPr>
              <w:rPr>
                <w:rFonts w:asciiTheme="majorHAnsi" w:hAnsiTheme="majorHAnsi" w:cstheme="majorHAnsi"/>
              </w:rPr>
            </w:pPr>
          </w:p>
          <w:p w14:paraId="2CFD0565"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”Jeg spejler mig…” 2x </w:t>
            </w:r>
          </w:p>
          <w:p w14:paraId="01C4CA3D"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forandring</w:t>
            </w:r>
          </w:p>
        </w:tc>
      </w:tr>
      <w:tr w:rsidR="00B14D5B" w:rsidRPr="00871958" w14:paraId="272D8421" w14:textId="77777777" w:rsidTr="005749F1">
        <w:tc>
          <w:tcPr>
            <w:tcW w:w="4811" w:type="dxa"/>
          </w:tcPr>
          <w:p w14:paraId="11752179"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Hvordan udnyttes sonetformen? Undersøg herunder, hvordan ord i en slutlinje kan skifte betydning, når de gentages som startlinje. </w:t>
            </w:r>
          </w:p>
          <w:p w14:paraId="5591CD56" w14:textId="77777777" w:rsidR="00B14D5B" w:rsidRPr="00871958" w:rsidRDefault="00B14D5B" w:rsidP="005749F1">
            <w:pPr>
              <w:shd w:val="clear" w:color="auto" w:fill="FFFFFF"/>
              <w:rPr>
                <w:rFonts w:asciiTheme="majorHAnsi" w:hAnsiTheme="majorHAnsi" w:cstheme="majorHAnsi"/>
                <w:color w:val="333333"/>
                <w:sz w:val="26"/>
                <w:szCs w:val="26"/>
              </w:rPr>
            </w:pPr>
            <w:r w:rsidRPr="00871958">
              <w:rPr>
                <w:rFonts w:asciiTheme="majorHAnsi" w:hAnsiTheme="majorHAnsi" w:cstheme="majorHAnsi"/>
                <w:color w:val="333333"/>
                <w:sz w:val="26"/>
                <w:szCs w:val="26"/>
              </w:rPr>
              <w:t xml:space="preserve">Undersøg også </w:t>
            </w:r>
            <w:proofErr w:type="spellStart"/>
            <w:r w:rsidRPr="00871958">
              <w:rPr>
                <w:rFonts w:asciiTheme="majorHAnsi" w:hAnsiTheme="majorHAnsi" w:cstheme="majorHAnsi"/>
                <w:color w:val="333333"/>
                <w:sz w:val="26"/>
                <w:szCs w:val="26"/>
              </w:rPr>
              <w:t>volta</w:t>
            </w:r>
            <w:proofErr w:type="spellEnd"/>
            <w:r w:rsidRPr="00871958">
              <w:rPr>
                <w:rFonts w:asciiTheme="majorHAnsi" w:hAnsiTheme="majorHAnsi" w:cstheme="majorHAnsi"/>
                <w:color w:val="333333"/>
                <w:sz w:val="26"/>
                <w:szCs w:val="26"/>
              </w:rPr>
              <w:t>, f.eks. skift mellem at udtrykke en livsforståelse og at betvivle den.</w:t>
            </w:r>
          </w:p>
        </w:tc>
        <w:tc>
          <w:tcPr>
            <w:tcW w:w="4811" w:type="dxa"/>
          </w:tcPr>
          <w:p w14:paraId="557F46C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Fra refleksion, jeget spejler sig i det sommerfuglene gør og gør det samme. Til endnu mere refleksion. </w:t>
            </w:r>
          </w:p>
          <w:p w14:paraId="0ECB9877"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 xml:space="preserve">Døden </w:t>
            </w:r>
            <w:r w:rsidRPr="00871958">
              <w:rPr>
                <w:rFonts w:asciiTheme="majorHAnsi" w:hAnsiTheme="majorHAnsi" w:cstheme="majorHAnsi"/>
              </w:rPr>
              <w:sym w:font="Wingdings" w:char="F0E0"/>
            </w:r>
            <w:r w:rsidRPr="00871958">
              <w:rPr>
                <w:rFonts w:asciiTheme="majorHAnsi" w:hAnsiTheme="majorHAnsi" w:cstheme="majorHAnsi"/>
              </w:rPr>
              <w:t xml:space="preserve"> trist</w:t>
            </w:r>
          </w:p>
          <w:p w14:paraId="33A4C1FB" w14:textId="77777777" w:rsidR="00B14D5B" w:rsidRPr="00871958" w:rsidRDefault="00B14D5B" w:rsidP="005749F1">
            <w:pPr>
              <w:rPr>
                <w:rFonts w:asciiTheme="majorHAnsi" w:hAnsiTheme="majorHAnsi" w:cstheme="majorHAnsi"/>
              </w:rPr>
            </w:pPr>
          </w:p>
          <w:p w14:paraId="52B28F3A" w14:textId="77777777" w:rsidR="00B14D5B" w:rsidRPr="00871958" w:rsidRDefault="00B14D5B" w:rsidP="005749F1">
            <w:pPr>
              <w:rPr>
                <w:rFonts w:asciiTheme="majorHAnsi" w:hAnsiTheme="majorHAnsi" w:cstheme="majorHAnsi"/>
              </w:rPr>
            </w:pPr>
            <w:r w:rsidRPr="00871958">
              <w:rPr>
                <w:rFonts w:asciiTheme="majorHAnsi" w:hAnsiTheme="majorHAnsi" w:cstheme="majorHAnsi"/>
              </w:rPr>
              <w:t>”det er døden som med egne øjne.”</w:t>
            </w:r>
          </w:p>
        </w:tc>
      </w:tr>
    </w:tbl>
    <w:p w14:paraId="1832BA96" w14:textId="77777777" w:rsidR="00B14D5B" w:rsidRPr="00871958" w:rsidRDefault="00B14D5B" w:rsidP="00B14D5B">
      <w:pPr>
        <w:rPr>
          <w:rFonts w:asciiTheme="majorHAnsi" w:hAnsiTheme="majorHAnsi" w:cstheme="majorHAnsi"/>
        </w:rPr>
      </w:pPr>
    </w:p>
    <w:p w14:paraId="1B565950" w14:textId="77777777" w:rsidR="00B14D5B" w:rsidRPr="00871958" w:rsidRDefault="00B14D5B">
      <w:pPr>
        <w:rPr>
          <w:rFonts w:asciiTheme="majorHAnsi" w:hAnsiTheme="majorHAnsi" w:cstheme="majorHAnsi"/>
        </w:rPr>
      </w:pPr>
    </w:p>
    <w:p w14:paraId="1175B9FD" w14:textId="77777777" w:rsidR="000F757E" w:rsidRPr="005E48F5" w:rsidRDefault="000F757E" w:rsidP="000F757E">
      <w:pPr>
        <w:pStyle w:val="Overskrift1"/>
        <w:rPr>
          <w:sz w:val="24"/>
          <w:szCs w:val="24"/>
        </w:rPr>
      </w:pPr>
      <w:r w:rsidRPr="005E48F5">
        <w:rPr>
          <w:sz w:val="24"/>
          <w:szCs w:val="24"/>
        </w:rPr>
        <w:t>Digt nummer: 13 Undersøg digtene omhyggeligt, både hver for sig og i sammenhæng. Hvad i digtet handler om konkret natur (f.eks. sommerfugle), og hvad handler om menneskelige livstemaer (f.eks. erindring, sprog, digt, illusion, død)? I dette digt brug</w:t>
      </w: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0F757E" w14:paraId="25151A0B" w14:textId="77777777">
        <w:tc>
          <w:tcPr>
            <w:tcW w:w="9615" w:type="dxa"/>
            <w:hideMark/>
          </w:tcPr>
          <w:p w14:paraId="6C6CCD83" w14:textId="760DAC42" w:rsidR="000F757E" w:rsidRDefault="000F757E">
            <w:pPr>
              <w:pStyle w:val="NormalWeb"/>
            </w:pPr>
            <w:r>
              <w:t>Digt nummer: 13</w:t>
            </w:r>
            <w:r w:rsidR="005E48F5">
              <w:t>: Lærke, Marius, Sascha</w:t>
            </w:r>
          </w:p>
        </w:tc>
      </w:tr>
    </w:tbl>
    <w:p w14:paraId="3594F0C9" w14:textId="77777777" w:rsidR="000F757E" w:rsidRDefault="000F757E" w:rsidP="000F757E">
      <w:pPr>
        <w:pStyle w:val="NormalWeb"/>
      </w:pPr>
    </w:p>
    <w:tbl>
      <w:tblPr>
        <w:tblW w:w="0" w:type="auto"/>
        <w:tblCellMar>
          <w:top w:w="15" w:type="dxa"/>
          <w:left w:w="15" w:type="dxa"/>
          <w:bottom w:w="15" w:type="dxa"/>
          <w:right w:w="15" w:type="dxa"/>
        </w:tblCellMar>
        <w:tblLook w:val="04A0" w:firstRow="1" w:lastRow="0" w:firstColumn="1" w:lastColumn="0" w:noHBand="0" w:noVBand="1"/>
      </w:tblPr>
      <w:tblGrid>
        <w:gridCol w:w="4815"/>
        <w:gridCol w:w="4815"/>
      </w:tblGrid>
      <w:tr w:rsidR="000F757E" w14:paraId="76B75A9E" w14:textId="77777777">
        <w:tc>
          <w:tcPr>
            <w:tcW w:w="4815" w:type="dxa"/>
            <w:hideMark/>
          </w:tcPr>
          <w:p w14:paraId="2DE6323A" w14:textId="77777777" w:rsidR="000F757E" w:rsidRDefault="000F757E">
            <w:pPr>
              <w:pStyle w:val="NormalWeb"/>
            </w:pPr>
            <w:r>
              <w:rPr>
                <w:color w:val="333333"/>
                <w:shd w:val="clear" w:color="auto" w:fill="FFFFFF"/>
              </w:rPr>
              <w:t xml:space="preserve">Undersøg digtene omhyggeligt, både hver for sig og i sammenhæng. </w:t>
            </w:r>
          </w:p>
          <w:p w14:paraId="7321A16D" w14:textId="77777777" w:rsidR="000F757E" w:rsidRDefault="000F757E">
            <w:pPr>
              <w:pStyle w:val="NormalWeb"/>
            </w:pPr>
            <w:r>
              <w:rPr>
                <w:color w:val="333333"/>
                <w:shd w:val="clear" w:color="auto" w:fill="FFFFFF"/>
              </w:rPr>
              <w:t>Hvad i digtet handler om konkret natur (f.eks. sommerfugle), og hvad handler om menneskelige livstemaer (f.eks. erindring, sprog, digt, illusion, død)?</w:t>
            </w:r>
          </w:p>
          <w:p w14:paraId="6C3AC1F0" w14:textId="77777777" w:rsidR="000F757E" w:rsidRDefault="000F757E">
            <w:pPr>
              <w:pStyle w:val="NormalWeb"/>
            </w:pPr>
          </w:p>
        </w:tc>
        <w:tc>
          <w:tcPr>
            <w:tcW w:w="4815" w:type="dxa"/>
            <w:hideMark/>
          </w:tcPr>
          <w:p w14:paraId="252F113F" w14:textId="77777777" w:rsidR="000F757E" w:rsidRDefault="000F757E">
            <w:pPr>
              <w:pStyle w:val="NormalWeb"/>
            </w:pPr>
            <w:r>
              <w:t xml:space="preserve">I dette digt bruges der et personligt ’jeg’. </w:t>
            </w:r>
          </w:p>
          <w:p w14:paraId="19B55782" w14:textId="77777777" w:rsidR="000F757E" w:rsidRDefault="000F757E">
            <w:pPr>
              <w:pStyle w:val="NormalWeb"/>
            </w:pPr>
          </w:p>
          <w:p w14:paraId="5CEAE3DA" w14:textId="77777777" w:rsidR="000F757E" w:rsidRDefault="000F757E">
            <w:pPr>
              <w:pStyle w:val="NormalWeb"/>
            </w:pPr>
            <w:r>
              <w:t>Digtet nævner ”</w:t>
            </w:r>
            <w:r>
              <w:rPr>
                <w:rStyle w:val="Fremhv"/>
                <w:rFonts w:eastAsiaTheme="majorEastAsia"/>
              </w:rPr>
              <w:t>Skovhvideunge</w:t>
            </w:r>
            <w:r>
              <w:t>”, ”</w:t>
            </w:r>
            <w:r>
              <w:rPr>
                <w:rStyle w:val="Fremhv"/>
                <w:rFonts w:eastAsiaTheme="majorEastAsia"/>
              </w:rPr>
              <w:t>perlemåler</w:t>
            </w:r>
            <w:r>
              <w:t>” og ”</w:t>
            </w:r>
            <w:r>
              <w:rPr>
                <w:rStyle w:val="Fremhv"/>
                <w:rFonts w:eastAsiaTheme="majorEastAsia"/>
              </w:rPr>
              <w:t>sandrandøje</w:t>
            </w:r>
            <w:r>
              <w:t>”. Digtet nævner disse for at vise naturen som et billede på noget smukt.</w:t>
            </w:r>
          </w:p>
          <w:p w14:paraId="3A3402EE" w14:textId="77777777" w:rsidR="000F757E" w:rsidRDefault="000F757E">
            <w:pPr>
              <w:pStyle w:val="NormalWeb"/>
            </w:pPr>
          </w:p>
          <w:p w14:paraId="78612B0A" w14:textId="77777777" w:rsidR="000F757E" w:rsidRDefault="000F757E">
            <w:pPr>
              <w:pStyle w:val="NormalWeb"/>
            </w:pPr>
          </w:p>
          <w:p w14:paraId="42BD22E2" w14:textId="77777777" w:rsidR="000F757E" w:rsidRDefault="000F757E">
            <w:pPr>
              <w:pStyle w:val="NormalWeb"/>
            </w:pPr>
          </w:p>
          <w:p w14:paraId="6CF00281" w14:textId="77777777" w:rsidR="000F757E" w:rsidRDefault="000F757E">
            <w:pPr>
              <w:pStyle w:val="NormalWeb"/>
            </w:pPr>
            <w:r>
              <w:rPr>
                <w:rStyle w:val="Strk"/>
                <w:rFonts w:eastAsiaTheme="majorEastAsia"/>
              </w:rPr>
              <w:t>Menneskelige livstemaer:</w:t>
            </w:r>
          </w:p>
          <w:p w14:paraId="4E9CF6DD" w14:textId="77777777" w:rsidR="000F757E" w:rsidRDefault="000F757E">
            <w:pPr>
              <w:pStyle w:val="NormalWeb"/>
            </w:pPr>
            <w:r>
              <w:t>”</w:t>
            </w:r>
            <w:r>
              <w:rPr>
                <w:rStyle w:val="Fremhv"/>
                <w:rFonts w:eastAsiaTheme="majorEastAsia"/>
              </w:rPr>
              <w:t>Døden”, ”liv”, ”evig sommer”</w:t>
            </w:r>
          </w:p>
        </w:tc>
      </w:tr>
      <w:tr w:rsidR="000F757E" w14:paraId="315DD8D6" w14:textId="77777777">
        <w:tc>
          <w:tcPr>
            <w:tcW w:w="4815" w:type="dxa"/>
            <w:hideMark/>
          </w:tcPr>
          <w:p w14:paraId="731C5389" w14:textId="77777777" w:rsidR="000F757E" w:rsidRDefault="000F757E">
            <w:pPr>
              <w:pStyle w:val="NormalWeb"/>
            </w:pPr>
            <w:r>
              <w:rPr>
                <w:color w:val="333333"/>
                <w:shd w:val="clear" w:color="auto" w:fill="FFFFFF"/>
              </w:rPr>
              <w:lastRenderedPageBreak/>
              <w:t>Hvordan opstår værkets temaer, og hvor går de igen?</w:t>
            </w:r>
          </w:p>
          <w:p w14:paraId="20BD9D71" w14:textId="77777777" w:rsidR="000F757E" w:rsidRDefault="000F757E">
            <w:pPr>
              <w:pStyle w:val="NormalWeb"/>
            </w:pPr>
          </w:p>
        </w:tc>
        <w:tc>
          <w:tcPr>
            <w:tcW w:w="4815" w:type="dxa"/>
            <w:hideMark/>
          </w:tcPr>
          <w:p w14:paraId="254DB678" w14:textId="77777777" w:rsidR="000F757E" w:rsidRDefault="000F757E">
            <w:pPr>
              <w:pStyle w:val="NormalWeb"/>
            </w:pPr>
            <w:r>
              <w:t> </w:t>
            </w:r>
          </w:p>
        </w:tc>
      </w:tr>
      <w:tr w:rsidR="000F757E" w14:paraId="50F2132F" w14:textId="77777777">
        <w:tc>
          <w:tcPr>
            <w:tcW w:w="4815" w:type="dxa"/>
            <w:hideMark/>
          </w:tcPr>
          <w:p w14:paraId="785448E7" w14:textId="77777777" w:rsidR="000F757E" w:rsidRDefault="000F757E">
            <w:pPr>
              <w:pStyle w:val="NormalWeb"/>
            </w:pPr>
            <w:r>
              <w:rPr>
                <w:color w:val="333333"/>
                <w:shd w:val="clear" w:color="auto" w:fill="FFFFFF"/>
              </w:rPr>
              <w:t xml:space="preserve">Hvordan udnyttes sonetformen? Undersøg herunder, hvordan ord i en slutlinje kan skifte betydning, når de gentages som startlinje. </w:t>
            </w:r>
          </w:p>
          <w:p w14:paraId="547DCAD7" w14:textId="77777777" w:rsidR="000F757E" w:rsidRDefault="000F757E">
            <w:pPr>
              <w:pStyle w:val="NormalWeb"/>
            </w:pPr>
            <w:r>
              <w:rPr>
                <w:color w:val="333333"/>
                <w:shd w:val="clear" w:color="auto" w:fill="FFFFFF"/>
              </w:rPr>
              <w:t xml:space="preserve">Undersøg også </w:t>
            </w:r>
            <w:proofErr w:type="spellStart"/>
            <w:r>
              <w:rPr>
                <w:color w:val="333333"/>
                <w:shd w:val="clear" w:color="auto" w:fill="FFFFFF"/>
              </w:rPr>
              <w:t>volta</w:t>
            </w:r>
            <w:proofErr w:type="spellEnd"/>
            <w:r>
              <w:rPr>
                <w:color w:val="333333"/>
                <w:shd w:val="clear" w:color="auto" w:fill="FFFFFF"/>
              </w:rPr>
              <w:t>, f.eks. skift mellem at udtrykke en livsforståelse og at betvivle den.</w:t>
            </w:r>
          </w:p>
          <w:p w14:paraId="78DB7CC8" w14:textId="77777777" w:rsidR="000F757E" w:rsidRDefault="000F757E">
            <w:pPr>
              <w:pStyle w:val="NormalWeb"/>
            </w:pPr>
          </w:p>
        </w:tc>
        <w:tc>
          <w:tcPr>
            <w:tcW w:w="4815" w:type="dxa"/>
            <w:hideMark/>
          </w:tcPr>
          <w:p w14:paraId="174F0D54" w14:textId="77777777" w:rsidR="000F757E" w:rsidRDefault="000F757E">
            <w:pPr>
              <w:pStyle w:val="NormalWeb"/>
            </w:pPr>
            <w:r>
              <w:t>Hver strofe er en ny tanke og skifter stemning. Det er opbygget:</w:t>
            </w:r>
            <w:r>
              <w:br/>
              <w:t xml:space="preserve">1. strofe: Døden ser på </w:t>
            </w:r>
            <w:proofErr w:type="spellStart"/>
            <w:r>
              <w:t>jeg’et</w:t>
            </w:r>
            <w:proofErr w:type="spellEnd"/>
          </w:p>
          <w:p w14:paraId="4EBF0EFB" w14:textId="77777777" w:rsidR="000F757E" w:rsidRDefault="000F757E">
            <w:pPr>
              <w:pStyle w:val="NormalWeb"/>
            </w:pPr>
            <w:r>
              <w:t>2. strofe: Livets nydelse</w:t>
            </w:r>
          </w:p>
          <w:p w14:paraId="12AE8742" w14:textId="77777777" w:rsidR="000F757E" w:rsidRDefault="000F757E">
            <w:pPr>
              <w:pStyle w:val="NormalWeb"/>
            </w:pPr>
            <w:r>
              <w:t>3. strofe: Håbet om at være den ”</w:t>
            </w:r>
            <w:r>
              <w:rPr>
                <w:rStyle w:val="Fremhv"/>
                <w:rFonts w:eastAsiaTheme="majorEastAsia"/>
              </w:rPr>
              <w:t>Evig sommer</w:t>
            </w:r>
            <w:r>
              <w:t>”</w:t>
            </w:r>
          </w:p>
          <w:p w14:paraId="4C879ACF" w14:textId="77777777" w:rsidR="000F757E" w:rsidRDefault="000F757E">
            <w:pPr>
              <w:pStyle w:val="NormalWeb"/>
            </w:pPr>
            <w:r>
              <w:t>4. strofe: Stolthed over at være noget større end døden</w:t>
            </w:r>
          </w:p>
          <w:p w14:paraId="094ADB02" w14:textId="77777777" w:rsidR="000F757E" w:rsidRDefault="000F757E">
            <w:pPr>
              <w:pStyle w:val="NormalWeb"/>
            </w:pPr>
          </w:p>
          <w:p w14:paraId="17C08D1B" w14:textId="77777777" w:rsidR="000F757E" w:rsidRDefault="000F757E">
            <w:pPr>
              <w:pStyle w:val="NormalWeb"/>
            </w:pPr>
            <w:r>
              <w:t>Volta: i starten af digtet udtrykkes forskellige livsanskuelser hvilket betvivles da der stilles reflekterende spørgsmål ”Så jeg kan svare døden, når den kommer: jeg leger sandrandøje, tør jeg håbe, at jeg er billedet på evig sommer?</w:t>
            </w:r>
          </w:p>
        </w:tc>
      </w:tr>
    </w:tbl>
    <w:p w14:paraId="71D6CBC3" w14:textId="77777777" w:rsidR="000F757E" w:rsidRDefault="000F757E" w:rsidP="000F757E">
      <w:pPr>
        <w:pStyle w:val="NormalWeb"/>
      </w:pPr>
    </w:p>
    <w:p w14:paraId="5853E1F0" w14:textId="77777777" w:rsidR="000F757E" w:rsidRDefault="000F757E" w:rsidP="000F757E">
      <w:pPr>
        <w:pStyle w:val="NormalWeb"/>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0F757E" w14:paraId="61F366C3" w14:textId="77777777">
        <w:tc>
          <w:tcPr>
            <w:tcW w:w="9615" w:type="dxa"/>
            <w:hideMark/>
          </w:tcPr>
          <w:p w14:paraId="250F95D2" w14:textId="77777777" w:rsidR="000F757E" w:rsidRDefault="000F757E">
            <w:pPr>
              <w:pStyle w:val="NormalWeb"/>
            </w:pPr>
            <w:r>
              <w:t>Digt nummer: 14</w:t>
            </w:r>
          </w:p>
        </w:tc>
      </w:tr>
    </w:tbl>
    <w:p w14:paraId="51BA4000" w14:textId="77777777" w:rsidR="000F757E" w:rsidRDefault="000F757E" w:rsidP="000F757E">
      <w:pPr>
        <w:pStyle w:val="NormalWeb"/>
      </w:pPr>
    </w:p>
    <w:tbl>
      <w:tblPr>
        <w:tblW w:w="0" w:type="auto"/>
        <w:tblCellMar>
          <w:top w:w="15" w:type="dxa"/>
          <w:left w:w="15" w:type="dxa"/>
          <w:bottom w:w="15" w:type="dxa"/>
          <w:right w:w="15" w:type="dxa"/>
        </w:tblCellMar>
        <w:tblLook w:val="04A0" w:firstRow="1" w:lastRow="0" w:firstColumn="1" w:lastColumn="0" w:noHBand="0" w:noVBand="1"/>
      </w:tblPr>
      <w:tblGrid>
        <w:gridCol w:w="4815"/>
        <w:gridCol w:w="4815"/>
      </w:tblGrid>
      <w:tr w:rsidR="000F757E" w14:paraId="0D102F36" w14:textId="77777777">
        <w:tc>
          <w:tcPr>
            <w:tcW w:w="4815" w:type="dxa"/>
            <w:hideMark/>
          </w:tcPr>
          <w:p w14:paraId="71360ED2" w14:textId="77777777" w:rsidR="000F757E" w:rsidRDefault="000F757E">
            <w:pPr>
              <w:pStyle w:val="NormalWeb"/>
            </w:pPr>
            <w:r>
              <w:rPr>
                <w:color w:val="333333"/>
                <w:shd w:val="clear" w:color="auto" w:fill="FFFFFF"/>
              </w:rPr>
              <w:t xml:space="preserve">Undersøg digtene omhyggeligt, både hver for sig og i sammenhæng. </w:t>
            </w:r>
          </w:p>
          <w:p w14:paraId="41E391CA" w14:textId="77777777" w:rsidR="000F757E" w:rsidRDefault="000F757E">
            <w:pPr>
              <w:pStyle w:val="NormalWeb"/>
            </w:pPr>
            <w:r>
              <w:rPr>
                <w:color w:val="333333"/>
                <w:shd w:val="clear" w:color="auto" w:fill="FFFFFF"/>
              </w:rPr>
              <w:t>Hvad i digtet handler om konkret natur (f.eks. sommerfugle), og hvad handler om menneskelige livstemaer (f.eks. erindring, sprog, digt, illusion, død)?</w:t>
            </w:r>
          </w:p>
          <w:p w14:paraId="525CC3D4" w14:textId="77777777" w:rsidR="000F757E" w:rsidRDefault="000F757E">
            <w:pPr>
              <w:pStyle w:val="NormalWeb"/>
            </w:pPr>
          </w:p>
        </w:tc>
        <w:tc>
          <w:tcPr>
            <w:tcW w:w="4815" w:type="dxa"/>
            <w:hideMark/>
          </w:tcPr>
          <w:p w14:paraId="4BD186DD" w14:textId="77777777" w:rsidR="000F757E" w:rsidRDefault="000F757E" w:rsidP="000F757E">
            <w:pPr>
              <w:numPr>
                <w:ilvl w:val="0"/>
                <w:numId w:val="3"/>
              </w:numPr>
              <w:spacing w:before="100" w:beforeAutospacing="1" w:after="100" w:afterAutospacing="1"/>
            </w:pPr>
            <w:r>
              <w:t>strofe: </w:t>
            </w:r>
          </w:p>
          <w:p w14:paraId="402FA6E0" w14:textId="77777777" w:rsidR="000F757E" w:rsidRDefault="000F757E">
            <w:pPr>
              <w:pStyle w:val="NormalWeb"/>
            </w:pPr>
            <w:r>
              <w:t>”Ser dig an fra sommerfuglevingen” som om man står ovenpå sommerfuglen og iagttager.</w:t>
            </w:r>
          </w:p>
          <w:p w14:paraId="7F21AA00" w14:textId="77777777" w:rsidR="000F757E" w:rsidRDefault="000F757E" w:rsidP="000F757E">
            <w:pPr>
              <w:numPr>
                <w:ilvl w:val="0"/>
                <w:numId w:val="4"/>
              </w:numPr>
              <w:spacing w:before="100" w:beforeAutospacing="1" w:after="100" w:afterAutospacing="1"/>
            </w:pPr>
            <w:r>
              <w:t>1.  strofe: </w:t>
            </w:r>
          </w:p>
          <w:p w14:paraId="4983BEE8" w14:textId="77777777" w:rsidR="000F757E" w:rsidRDefault="000F757E">
            <w:pPr>
              <w:pStyle w:val="NormalWeb"/>
            </w:pPr>
            <w:r>
              <w:t xml:space="preserve">”Det (sommerfuglestøvet) hvirvles op som lys i sommervinden, som glimt af perlemor og is og ild” modsætninger som is og ild. </w:t>
            </w:r>
          </w:p>
          <w:p w14:paraId="5E3F9C54" w14:textId="77777777" w:rsidR="000F757E" w:rsidRDefault="000F757E">
            <w:pPr>
              <w:pStyle w:val="NormalWeb"/>
            </w:pPr>
            <w:r>
              <w:t>”så alt hvad der er til sin forsvinden forbliver sig selv og aldrig farer vild” Vi ved hvad der kommer (døden) og derfor kan vi ikke fare vild.</w:t>
            </w:r>
          </w:p>
          <w:p w14:paraId="495D1862" w14:textId="77777777" w:rsidR="000F757E" w:rsidRDefault="000F757E" w:rsidP="000F757E">
            <w:pPr>
              <w:numPr>
                <w:ilvl w:val="0"/>
                <w:numId w:val="5"/>
              </w:numPr>
              <w:spacing w:before="100" w:beforeAutospacing="1" w:after="100" w:afterAutospacing="1"/>
            </w:pPr>
            <w:r>
              <w:t>strofe: </w:t>
            </w:r>
          </w:p>
          <w:p w14:paraId="137D4796" w14:textId="77777777" w:rsidR="000F757E" w:rsidRDefault="000F757E">
            <w:pPr>
              <w:pStyle w:val="NormalWeb"/>
            </w:pPr>
            <w:r>
              <w:lastRenderedPageBreak/>
              <w:t>”så det som ildfugl, iris, isblåfugl gør regnbuen til jordens sommerfugl” disse typer af sommerfugle er på jorden</w:t>
            </w:r>
          </w:p>
          <w:p w14:paraId="4830131E" w14:textId="77777777" w:rsidR="000F757E" w:rsidRDefault="000F757E" w:rsidP="000F757E">
            <w:pPr>
              <w:numPr>
                <w:ilvl w:val="0"/>
                <w:numId w:val="6"/>
              </w:numPr>
              <w:spacing w:before="100" w:beforeAutospacing="1" w:after="100" w:afterAutospacing="1"/>
            </w:pPr>
            <w:r>
              <w:t>strofe:</w:t>
            </w:r>
          </w:p>
          <w:p w14:paraId="775A46A1" w14:textId="77777777" w:rsidR="000F757E" w:rsidRDefault="000F757E">
            <w:pPr>
              <w:pStyle w:val="NormalWeb"/>
            </w:pPr>
            <w:r>
              <w:t xml:space="preserve">”Jeg ser at støvet løfter sig en smule, de stiger op, planetens sommerfugle” symbolsk for overgangen fra liv til død. </w:t>
            </w:r>
          </w:p>
          <w:p w14:paraId="5D547B6F" w14:textId="77777777" w:rsidR="000F757E" w:rsidRDefault="000F757E">
            <w:pPr>
              <w:pStyle w:val="NormalWeb"/>
            </w:pPr>
          </w:p>
        </w:tc>
      </w:tr>
      <w:tr w:rsidR="000F757E" w14:paraId="1B24DFEA" w14:textId="77777777">
        <w:tc>
          <w:tcPr>
            <w:tcW w:w="4815" w:type="dxa"/>
            <w:hideMark/>
          </w:tcPr>
          <w:p w14:paraId="40EFF4F2" w14:textId="77777777" w:rsidR="000F757E" w:rsidRDefault="000F757E">
            <w:pPr>
              <w:pStyle w:val="NormalWeb"/>
            </w:pPr>
            <w:r>
              <w:rPr>
                <w:color w:val="333333"/>
                <w:shd w:val="clear" w:color="auto" w:fill="FFFFFF"/>
              </w:rPr>
              <w:lastRenderedPageBreak/>
              <w:t>Hvordan opstår værkets temaer, og hvor går de igen?</w:t>
            </w:r>
          </w:p>
          <w:p w14:paraId="5094C8F2" w14:textId="77777777" w:rsidR="000F757E" w:rsidRDefault="000F757E">
            <w:pPr>
              <w:pStyle w:val="NormalWeb"/>
            </w:pPr>
          </w:p>
        </w:tc>
        <w:tc>
          <w:tcPr>
            <w:tcW w:w="4815" w:type="dxa"/>
            <w:hideMark/>
          </w:tcPr>
          <w:p w14:paraId="76EDCE5E" w14:textId="77777777" w:rsidR="000F757E" w:rsidRDefault="000F757E">
            <w:pPr>
              <w:pStyle w:val="NormalWeb"/>
            </w:pPr>
            <w:r>
              <w:t>Sommerfuglen bliver i dette digt brugt som et bindeled mellem det jordiske og det himmelske da der først i digtet nævnes de jordiske sommerfugle og til sidst i digtet nævnes planeternes sommerfugle. Der er altså tale om overgangen mellem liv og død hvor sommerfuglen bliver brugt som metafor for at vise dette.</w:t>
            </w:r>
          </w:p>
          <w:p w14:paraId="1C12DFEA" w14:textId="77777777" w:rsidR="000F757E" w:rsidRDefault="000F757E">
            <w:pPr>
              <w:pStyle w:val="NormalWeb"/>
            </w:pPr>
          </w:p>
        </w:tc>
      </w:tr>
      <w:tr w:rsidR="000F757E" w14:paraId="33B23010" w14:textId="77777777">
        <w:tc>
          <w:tcPr>
            <w:tcW w:w="4815" w:type="dxa"/>
            <w:hideMark/>
          </w:tcPr>
          <w:p w14:paraId="70AEC78E" w14:textId="77777777" w:rsidR="000F757E" w:rsidRDefault="000F757E">
            <w:pPr>
              <w:pStyle w:val="NormalWeb"/>
            </w:pPr>
            <w:r>
              <w:rPr>
                <w:color w:val="333333"/>
                <w:shd w:val="clear" w:color="auto" w:fill="FFFFFF"/>
              </w:rPr>
              <w:t xml:space="preserve">Hvordan udnyttes sonetformen? Undersøg herunder, hvordan ord i en slutlinje kan skifte betydning, når de gentages som startlinje. </w:t>
            </w:r>
          </w:p>
          <w:p w14:paraId="7C2A9196" w14:textId="77777777" w:rsidR="000F757E" w:rsidRDefault="000F757E">
            <w:pPr>
              <w:pStyle w:val="NormalWeb"/>
            </w:pPr>
            <w:r>
              <w:rPr>
                <w:color w:val="333333"/>
                <w:shd w:val="clear" w:color="auto" w:fill="FFFFFF"/>
              </w:rPr>
              <w:t xml:space="preserve">Undersøg også </w:t>
            </w:r>
            <w:proofErr w:type="spellStart"/>
            <w:r>
              <w:rPr>
                <w:color w:val="333333"/>
                <w:shd w:val="clear" w:color="auto" w:fill="FFFFFF"/>
              </w:rPr>
              <w:t>volta</w:t>
            </w:r>
            <w:proofErr w:type="spellEnd"/>
            <w:r>
              <w:rPr>
                <w:color w:val="333333"/>
                <w:shd w:val="clear" w:color="auto" w:fill="FFFFFF"/>
              </w:rPr>
              <w:t>, f.eks. skift mellem at udtrykke en livsforståelse og at betvivle den.</w:t>
            </w:r>
          </w:p>
          <w:p w14:paraId="08202334" w14:textId="77777777" w:rsidR="000F757E" w:rsidRDefault="000F757E">
            <w:pPr>
              <w:pStyle w:val="NormalWeb"/>
            </w:pPr>
          </w:p>
        </w:tc>
        <w:tc>
          <w:tcPr>
            <w:tcW w:w="4815" w:type="dxa"/>
            <w:hideMark/>
          </w:tcPr>
          <w:p w14:paraId="53F3312B" w14:textId="77777777" w:rsidR="000F757E" w:rsidRDefault="000F757E">
            <w:pPr>
              <w:pStyle w:val="NormalWeb"/>
            </w:pPr>
            <w:r>
              <w:t>Starten af digtet er ”Ser dig an fra sommerfuglevingen” hvilket referer til at man fra sommerfuglevingen betragter og reflektere verden hvilket man hører om gennem resten af digtet.</w:t>
            </w:r>
          </w:p>
        </w:tc>
      </w:tr>
    </w:tbl>
    <w:p w14:paraId="55EAAFCD" w14:textId="77777777" w:rsidR="000F757E" w:rsidRDefault="000F757E" w:rsidP="000F757E">
      <w:pPr>
        <w:pStyle w:val="NormalWeb"/>
      </w:pPr>
    </w:p>
    <w:p w14:paraId="27672B15" w14:textId="77777777" w:rsidR="000F757E" w:rsidRDefault="000F757E" w:rsidP="000F757E">
      <w:pPr>
        <w:pStyle w:val="NormalWeb"/>
      </w:pPr>
    </w:p>
    <w:tbl>
      <w:tblPr>
        <w:tblW w:w="0" w:type="auto"/>
        <w:tblCellMar>
          <w:top w:w="15" w:type="dxa"/>
          <w:left w:w="15" w:type="dxa"/>
          <w:bottom w:w="15" w:type="dxa"/>
          <w:right w:w="15" w:type="dxa"/>
        </w:tblCellMar>
        <w:tblLook w:val="04A0" w:firstRow="1" w:lastRow="0" w:firstColumn="1" w:lastColumn="0" w:noHBand="0" w:noVBand="1"/>
      </w:tblPr>
      <w:tblGrid>
        <w:gridCol w:w="9615"/>
      </w:tblGrid>
      <w:tr w:rsidR="000F757E" w14:paraId="7E3AC244" w14:textId="77777777">
        <w:tc>
          <w:tcPr>
            <w:tcW w:w="9615" w:type="dxa"/>
            <w:hideMark/>
          </w:tcPr>
          <w:p w14:paraId="3BEC95C7" w14:textId="77777777" w:rsidR="000F757E" w:rsidRDefault="000F757E">
            <w:pPr>
              <w:pStyle w:val="NormalWeb"/>
            </w:pPr>
            <w:r>
              <w:t>Digt nummer: 15</w:t>
            </w:r>
          </w:p>
        </w:tc>
      </w:tr>
    </w:tbl>
    <w:p w14:paraId="2F3B95C7" w14:textId="77777777" w:rsidR="000F757E" w:rsidRDefault="000F757E" w:rsidP="000F757E">
      <w:pPr>
        <w:pStyle w:val="NormalWeb"/>
      </w:pPr>
    </w:p>
    <w:tbl>
      <w:tblPr>
        <w:tblW w:w="0" w:type="auto"/>
        <w:tblCellMar>
          <w:top w:w="15" w:type="dxa"/>
          <w:left w:w="15" w:type="dxa"/>
          <w:bottom w:w="15" w:type="dxa"/>
          <w:right w:w="15" w:type="dxa"/>
        </w:tblCellMar>
        <w:tblLook w:val="04A0" w:firstRow="1" w:lastRow="0" w:firstColumn="1" w:lastColumn="0" w:noHBand="0" w:noVBand="1"/>
      </w:tblPr>
      <w:tblGrid>
        <w:gridCol w:w="4815"/>
        <w:gridCol w:w="4815"/>
      </w:tblGrid>
      <w:tr w:rsidR="000F757E" w14:paraId="0757FE42" w14:textId="77777777">
        <w:tc>
          <w:tcPr>
            <w:tcW w:w="4815" w:type="dxa"/>
            <w:hideMark/>
          </w:tcPr>
          <w:p w14:paraId="1BEDBC80" w14:textId="77777777" w:rsidR="000F757E" w:rsidRDefault="000F757E">
            <w:pPr>
              <w:pStyle w:val="NormalWeb"/>
              <w:jc w:val="both"/>
            </w:pPr>
            <w:r>
              <w:rPr>
                <w:rStyle w:val="Strk"/>
                <w:rFonts w:eastAsiaTheme="majorEastAsia"/>
                <w:color w:val="333333"/>
                <w:shd w:val="clear" w:color="auto" w:fill="FFFFFF"/>
              </w:rPr>
              <w:t xml:space="preserve">Undersøg digtene omhyggeligt, både hver for sig og i sammenhæng. </w:t>
            </w:r>
          </w:p>
          <w:p w14:paraId="0A653FBD" w14:textId="77777777" w:rsidR="000F757E" w:rsidRDefault="000F757E">
            <w:pPr>
              <w:pStyle w:val="NormalWeb"/>
              <w:jc w:val="both"/>
            </w:pPr>
            <w:r>
              <w:rPr>
                <w:rStyle w:val="Strk"/>
                <w:rFonts w:eastAsiaTheme="majorEastAsia"/>
                <w:color w:val="333333"/>
                <w:shd w:val="clear" w:color="auto" w:fill="FFFFFF"/>
              </w:rPr>
              <w:t>Hvad i digtet handler om konkret natur (f.eks. sommerfugle), og hvad handler om menneskelige livstemaer (f.eks. erindring, sprog, digt, illusion, død)?</w:t>
            </w:r>
          </w:p>
          <w:p w14:paraId="694AE2D7" w14:textId="77777777" w:rsidR="000F757E" w:rsidRDefault="000F757E">
            <w:pPr>
              <w:pStyle w:val="NormalWeb"/>
            </w:pPr>
          </w:p>
        </w:tc>
        <w:tc>
          <w:tcPr>
            <w:tcW w:w="4815" w:type="dxa"/>
            <w:hideMark/>
          </w:tcPr>
          <w:p w14:paraId="78ED403F" w14:textId="77777777" w:rsidR="000F757E" w:rsidRDefault="000F757E">
            <w:pPr>
              <w:pStyle w:val="NormalWeb"/>
            </w:pPr>
            <w:r>
              <w:rPr>
                <w:rStyle w:val="Strk"/>
                <w:rFonts w:eastAsiaTheme="majorEastAsia"/>
              </w:rPr>
              <w:t>Konkrete naturting</w:t>
            </w:r>
          </w:p>
          <w:p w14:paraId="40C6B18A" w14:textId="77777777" w:rsidR="000F757E" w:rsidRDefault="000F757E" w:rsidP="000F757E">
            <w:pPr>
              <w:numPr>
                <w:ilvl w:val="0"/>
                <w:numId w:val="7"/>
              </w:numPr>
              <w:spacing w:before="100" w:beforeAutospacing="1" w:after="100" w:afterAutospacing="1"/>
            </w:pPr>
            <w:r>
              <w:t>Plantens sommerfugle</w:t>
            </w:r>
          </w:p>
          <w:p w14:paraId="2195D054" w14:textId="77777777" w:rsidR="000F757E" w:rsidRDefault="000F757E" w:rsidP="000F757E">
            <w:pPr>
              <w:numPr>
                <w:ilvl w:val="0"/>
                <w:numId w:val="7"/>
              </w:numPr>
              <w:spacing w:before="100" w:beforeAutospacing="1" w:after="100" w:afterAutospacing="1"/>
            </w:pPr>
            <w:proofErr w:type="spellStart"/>
            <w:r>
              <w:t>Brajcinodalens</w:t>
            </w:r>
            <w:proofErr w:type="spellEnd"/>
            <w:r>
              <w:t xml:space="preserve"> middagshede luft</w:t>
            </w:r>
          </w:p>
          <w:p w14:paraId="0B65EE27" w14:textId="77777777" w:rsidR="000F757E" w:rsidRDefault="000F757E" w:rsidP="000F757E">
            <w:pPr>
              <w:numPr>
                <w:ilvl w:val="0"/>
                <w:numId w:val="7"/>
              </w:numPr>
              <w:spacing w:before="100" w:beforeAutospacing="1" w:after="100" w:afterAutospacing="1"/>
            </w:pPr>
            <w:proofErr w:type="spellStart"/>
            <w:r>
              <w:t>Bjergbudskadset</w:t>
            </w:r>
            <w:proofErr w:type="spellEnd"/>
          </w:p>
          <w:p w14:paraId="606DF428" w14:textId="77777777" w:rsidR="000F757E" w:rsidRDefault="000F757E" w:rsidP="000F757E">
            <w:pPr>
              <w:numPr>
                <w:ilvl w:val="0"/>
                <w:numId w:val="7"/>
              </w:numPr>
              <w:spacing w:before="100" w:beforeAutospacing="1" w:after="100" w:afterAutospacing="1"/>
            </w:pPr>
            <w:r>
              <w:t>Sommer og naturens liv</w:t>
            </w:r>
          </w:p>
          <w:p w14:paraId="753C7FE4" w14:textId="77777777" w:rsidR="000F757E" w:rsidRDefault="000F757E">
            <w:pPr>
              <w:pStyle w:val="NormalWeb"/>
            </w:pPr>
            <w:r>
              <w:rPr>
                <w:rStyle w:val="Strk"/>
                <w:rFonts w:eastAsiaTheme="majorEastAsia"/>
              </w:rPr>
              <w:t>Menneskelige livstemaer</w:t>
            </w:r>
          </w:p>
          <w:p w14:paraId="2D03341B" w14:textId="77777777" w:rsidR="000F757E" w:rsidRDefault="000F757E" w:rsidP="000F757E">
            <w:pPr>
              <w:numPr>
                <w:ilvl w:val="0"/>
                <w:numId w:val="8"/>
              </w:numPr>
              <w:spacing w:before="100" w:beforeAutospacing="1" w:after="100" w:afterAutospacing="1"/>
            </w:pPr>
            <w:r>
              <w:t>Død</w:t>
            </w:r>
          </w:p>
          <w:p w14:paraId="6EF2C766" w14:textId="77777777" w:rsidR="000F757E" w:rsidRDefault="000F757E" w:rsidP="000F757E">
            <w:pPr>
              <w:numPr>
                <w:ilvl w:val="0"/>
                <w:numId w:val="8"/>
              </w:numPr>
              <w:spacing w:before="100" w:beforeAutospacing="1" w:after="100" w:afterAutospacing="1"/>
            </w:pPr>
            <w:r>
              <w:t>Erindring og illusion</w:t>
            </w:r>
          </w:p>
          <w:p w14:paraId="72D87ADB" w14:textId="77777777" w:rsidR="000F757E" w:rsidRDefault="000F757E" w:rsidP="000F757E">
            <w:pPr>
              <w:numPr>
                <w:ilvl w:val="0"/>
                <w:numId w:val="8"/>
              </w:numPr>
              <w:spacing w:before="100" w:beforeAutospacing="1" w:after="100" w:afterAutospacing="1"/>
            </w:pPr>
            <w:r>
              <w:lastRenderedPageBreak/>
              <w:t>Livets forgængelighed og evighed</w:t>
            </w:r>
          </w:p>
          <w:p w14:paraId="75EE057D" w14:textId="77777777" w:rsidR="000F757E" w:rsidRDefault="000F757E">
            <w:pPr>
              <w:pStyle w:val="NormalWeb"/>
            </w:pPr>
          </w:p>
          <w:p w14:paraId="475575D6" w14:textId="77777777" w:rsidR="000F757E" w:rsidRDefault="000F757E">
            <w:pPr>
              <w:pStyle w:val="NormalWeb"/>
            </w:pPr>
            <w:r>
              <w:t xml:space="preserve">Digtet slutter af med endelig at se døden i øjnene. Det kan være at man nu endelig er klar til at forlade livet og afslutte overgangen fra livet til døden. ”Det er døden som med egne øjne ser dig an fra sommerfuglevingen.” </w:t>
            </w:r>
          </w:p>
          <w:p w14:paraId="34965C19" w14:textId="77777777" w:rsidR="000F757E" w:rsidRDefault="000F757E">
            <w:pPr>
              <w:pStyle w:val="NormalWeb"/>
            </w:pPr>
          </w:p>
        </w:tc>
      </w:tr>
      <w:tr w:rsidR="000F757E" w14:paraId="72503974" w14:textId="77777777">
        <w:tc>
          <w:tcPr>
            <w:tcW w:w="4815" w:type="dxa"/>
            <w:hideMark/>
          </w:tcPr>
          <w:p w14:paraId="55C1CEEA" w14:textId="77777777" w:rsidR="000F757E" w:rsidRDefault="000F757E">
            <w:pPr>
              <w:pStyle w:val="NormalWeb"/>
            </w:pPr>
            <w:r>
              <w:rPr>
                <w:rStyle w:val="Strk"/>
                <w:rFonts w:eastAsiaTheme="majorEastAsia"/>
                <w:color w:val="333333"/>
                <w:shd w:val="clear" w:color="auto" w:fill="FFFFFF"/>
              </w:rPr>
              <w:lastRenderedPageBreak/>
              <w:t>Hvordan opstår værkets temaer, og hvor går de igen?</w:t>
            </w:r>
          </w:p>
          <w:p w14:paraId="072BD5E8" w14:textId="77777777" w:rsidR="000F757E" w:rsidRDefault="000F757E">
            <w:pPr>
              <w:pStyle w:val="NormalWeb"/>
            </w:pPr>
          </w:p>
        </w:tc>
        <w:tc>
          <w:tcPr>
            <w:tcW w:w="4815" w:type="dxa"/>
            <w:hideMark/>
          </w:tcPr>
          <w:p w14:paraId="37B9D22A" w14:textId="77777777" w:rsidR="000F757E" w:rsidRDefault="000F757E">
            <w:pPr>
              <w:pStyle w:val="NormalWeb"/>
            </w:pPr>
            <w:r>
              <w:t>Temaerne opstår gennem kontraster</w:t>
            </w:r>
          </w:p>
          <w:p w14:paraId="6EC06787" w14:textId="77777777" w:rsidR="000F757E" w:rsidRDefault="000F757E">
            <w:pPr>
              <w:pStyle w:val="NormalWeb"/>
            </w:pPr>
            <w:r>
              <w:rPr>
                <w:rStyle w:val="Strk"/>
                <w:rFonts w:eastAsiaTheme="majorEastAsia"/>
              </w:rPr>
              <w:t xml:space="preserve">Liv vs. Død </w:t>
            </w:r>
          </w:p>
          <w:p w14:paraId="665090D0" w14:textId="77777777" w:rsidR="000F757E" w:rsidRDefault="000F757E">
            <w:pPr>
              <w:pStyle w:val="NormalWeb"/>
            </w:pPr>
            <w:r>
              <w:t>sommerfuglene symboliserer liv og skønhed, men kobles til døden i slutningen</w:t>
            </w:r>
          </w:p>
          <w:p w14:paraId="3BD0759F" w14:textId="77777777" w:rsidR="000F757E" w:rsidRDefault="000F757E">
            <w:pPr>
              <w:pStyle w:val="NormalWeb"/>
            </w:pPr>
            <w:r>
              <w:rPr>
                <w:rStyle w:val="Strk"/>
                <w:rFonts w:eastAsiaTheme="majorEastAsia"/>
              </w:rPr>
              <w:t>Virkelighed vs. Illusion</w:t>
            </w:r>
          </w:p>
          <w:p w14:paraId="473D2A7B" w14:textId="77777777" w:rsidR="000F757E" w:rsidRDefault="000F757E">
            <w:pPr>
              <w:pStyle w:val="NormalWeb"/>
            </w:pPr>
            <w:r>
              <w:t>Søde løgne og sommersyner lyder ikke som noget der kunne ske, i den virkelige verden</w:t>
            </w:r>
          </w:p>
          <w:p w14:paraId="109382BC" w14:textId="77777777" w:rsidR="000F757E" w:rsidRDefault="000F757E">
            <w:pPr>
              <w:pStyle w:val="NormalWeb"/>
            </w:pPr>
            <w:r>
              <w:rPr>
                <w:rStyle w:val="Strk"/>
                <w:rFonts w:eastAsiaTheme="majorEastAsia"/>
              </w:rPr>
              <w:t>Sansning vs. Erkendelse</w:t>
            </w:r>
          </w:p>
          <w:p w14:paraId="060B15CE" w14:textId="77777777" w:rsidR="000F757E" w:rsidRDefault="000F757E">
            <w:pPr>
              <w:pStyle w:val="NormalWeb"/>
            </w:pPr>
            <w:r>
              <w:t>Øret svarer en indre erkendelse</w:t>
            </w:r>
          </w:p>
        </w:tc>
      </w:tr>
      <w:tr w:rsidR="000F757E" w14:paraId="525B0507" w14:textId="77777777">
        <w:tc>
          <w:tcPr>
            <w:tcW w:w="4815" w:type="dxa"/>
            <w:hideMark/>
          </w:tcPr>
          <w:p w14:paraId="0AB90B22" w14:textId="77777777" w:rsidR="000F757E" w:rsidRDefault="000F757E">
            <w:pPr>
              <w:pStyle w:val="NormalWeb"/>
              <w:jc w:val="both"/>
            </w:pPr>
            <w:r>
              <w:rPr>
                <w:rStyle w:val="Strk"/>
                <w:rFonts w:eastAsiaTheme="majorEastAsia"/>
                <w:color w:val="333333"/>
                <w:shd w:val="clear" w:color="auto" w:fill="FFFFFF"/>
              </w:rPr>
              <w:t xml:space="preserve">Hvordan udnyttes sonetformen? Undersøg herunder, hvordan ord i en slutlinje kan skifte betydning, når de gentages som startlinje. Undersøg også </w:t>
            </w:r>
            <w:proofErr w:type="spellStart"/>
            <w:r>
              <w:rPr>
                <w:rStyle w:val="Strk"/>
                <w:rFonts w:eastAsiaTheme="majorEastAsia"/>
                <w:color w:val="333333"/>
                <w:shd w:val="clear" w:color="auto" w:fill="FFFFFF"/>
              </w:rPr>
              <w:t>volta</w:t>
            </w:r>
            <w:proofErr w:type="spellEnd"/>
            <w:r>
              <w:rPr>
                <w:rStyle w:val="Strk"/>
                <w:rFonts w:eastAsiaTheme="majorEastAsia"/>
                <w:color w:val="333333"/>
                <w:shd w:val="clear" w:color="auto" w:fill="FFFFFF"/>
              </w:rPr>
              <w:t>, f.eks. skift mellem at udtrykke en livsforståelse og at betvivle den.</w:t>
            </w:r>
          </w:p>
          <w:p w14:paraId="77ECD1B8" w14:textId="77777777" w:rsidR="000F757E" w:rsidRDefault="000F757E">
            <w:pPr>
              <w:pStyle w:val="NormalWeb"/>
            </w:pPr>
          </w:p>
        </w:tc>
        <w:tc>
          <w:tcPr>
            <w:tcW w:w="4815" w:type="dxa"/>
            <w:hideMark/>
          </w:tcPr>
          <w:p w14:paraId="53366CCA" w14:textId="77777777" w:rsidR="000F757E" w:rsidRDefault="000F757E">
            <w:pPr>
              <w:pStyle w:val="NormalWeb"/>
            </w:pPr>
          </w:p>
          <w:p w14:paraId="69F85F44" w14:textId="77777777" w:rsidR="000F757E" w:rsidRDefault="000F757E">
            <w:pPr>
              <w:pStyle w:val="NormalWeb"/>
            </w:pPr>
            <w:r>
              <w:t>Sonetformen= opbygning med udvikling i tanke</w:t>
            </w:r>
          </w:p>
          <w:p w14:paraId="786BA464" w14:textId="77777777" w:rsidR="000F757E" w:rsidRDefault="000F757E">
            <w:pPr>
              <w:pStyle w:val="NormalWeb"/>
            </w:pPr>
            <w:r>
              <w:t>Dette er mestersonetten da digtet er sat sammen af hver af de 14 tidligere digtes første vers men stadig får en betydning. Dette digt får hele sonetkransen til at hænge sammen og fungerer som en afslutning på sonetkransen.</w:t>
            </w:r>
          </w:p>
          <w:p w14:paraId="548E97B9" w14:textId="77777777" w:rsidR="000F757E" w:rsidRDefault="000F757E">
            <w:pPr>
              <w:pStyle w:val="NormalWeb"/>
            </w:pPr>
          </w:p>
          <w:p w14:paraId="7D5F76BC" w14:textId="77777777" w:rsidR="000F757E" w:rsidRDefault="000F757E">
            <w:pPr>
              <w:pStyle w:val="NormalWeb"/>
            </w:pPr>
            <w:r>
              <w:t>Volta=kommer ved spørgsmålet ”hvem er det der fortryller dette møde med strejf af sjælefred og søde løgne og sommersyner af forsvundne døde?”</w:t>
            </w:r>
          </w:p>
        </w:tc>
      </w:tr>
    </w:tbl>
    <w:p w14:paraId="6FCED9C3" w14:textId="77777777" w:rsidR="000B31BE" w:rsidRPr="00871958" w:rsidRDefault="000B31BE">
      <w:pPr>
        <w:rPr>
          <w:rFonts w:asciiTheme="majorHAnsi" w:hAnsiTheme="majorHAnsi" w:cstheme="majorHAnsi"/>
        </w:rPr>
      </w:pPr>
    </w:p>
    <w:p w14:paraId="08219460" w14:textId="77777777" w:rsidR="00A27EE0" w:rsidRPr="00871958" w:rsidRDefault="00A27EE0">
      <w:pPr>
        <w:rPr>
          <w:rFonts w:asciiTheme="majorHAnsi" w:hAnsiTheme="majorHAnsi" w:cstheme="majorHAnsi"/>
        </w:rPr>
      </w:pPr>
    </w:p>
    <w:p w14:paraId="2516A68F" w14:textId="77777777" w:rsidR="000B31BE" w:rsidRPr="00871958" w:rsidRDefault="000B31BE">
      <w:pPr>
        <w:rPr>
          <w:rFonts w:asciiTheme="majorHAnsi" w:hAnsiTheme="majorHAnsi" w:cstheme="majorHAnsi"/>
        </w:rPr>
      </w:pPr>
    </w:p>
    <w:sectPr w:rsidR="000B31BE" w:rsidRPr="00871958" w:rsidSect="00962E45">
      <w:footerReference w:type="even"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AC82" w14:textId="77777777" w:rsidR="005D6118" w:rsidRDefault="005D6118" w:rsidP="00871958">
      <w:r>
        <w:separator/>
      </w:r>
    </w:p>
  </w:endnote>
  <w:endnote w:type="continuationSeparator" w:id="0">
    <w:p w14:paraId="2C5E0888" w14:textId="77777777" w:rsidR="005D6118" w:rsidRDefault="005D6118" w:rsidP="0087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289270949"/>
      <w:docPartObj>
        <w:docPartGallery w:val="Page Numbers (Bottom of Page)"/>
        <w:docPartUnique/>
      </w:docPartObj>
    </w:sdtPr>
    <w:sdtContent>
      <w:p w14:paraId="7928049C" w14:textId="06C1F301" w:rsidR="00871958" w:rsidRDefault="00871958" w:rsidP="00465F6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65E76559" w14:textId="77777777" w:rsidR="00871958" w:rsidRDefault="00871958" w:rsidP="0087195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90090275"/>
      <w:docPartObj>
        <w:docPartGallery w:val="Page Numbers (Bottom of Page)"/>
        <w:docPartUnique/>
      </w:docPartObj>
    </w:sdtPr>
    <w:sdtContent>
      <w:p w14:paraId="048B2A11" w14:textId="03F833E8" w:rsidR="00871958" w:rsidRDefault="00871958" w:rsidP="00465F6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11</w:t>
        </w:r>
        <w:r>
          <w:rPr>
            <w:rStyle w:val="Sidetal"/>
          </w:rPr>
          <w:fldChar w:fldCharType="end"/>
        </w:r>
      </w:p>
    </w:sdtContent>
  </w:sdt>
  <w:p w14:paraId="2F810AE1" w14:textId="77777777" w:rsidR="00871958" w:rsidRDefault="00871958" w:rsidP="0087195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FFBA" w14:textId="77777777" w:rsidR="005D6118" w:rsidRDefault="005D6118" w:rsidP="00871958">
      <w:r>
        <w:separator/>
      </w:r>
    </w:p>
  </w:footnote>
  <w:footnote w:type="continuationSeparator" w:id="0">
    <w:p w14:paraId="25502EA4" w14:textId="77777777" w:rsidR="005D6118" w:rsidRDefault="005D6118" w:rsidP="00871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A1C"/>
    <w:multiLevelType w:val="multilevel"/>
    <w:tmpl w:val="D3FE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30219"/>
    <w:multiLevelType w:val="multilevel"/>
    <w:tmpl w:val="47F2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770CC"/>
    <w:multiLevelType w:val="multilevel"/>
    <w:tmpl w:val="1B32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37371"/>
    <w:multiLevelType w:val="multilevel"/>
    <w:tmpl w:val="F0C6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35860"/>
    <w:multiLevelType w:val="multilevel"/>
    <w:tmpl w:val="49E6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A0F67"/>
    <w:multiLevelType w:val="multilevel"/>
    <w:tmpl w:val="3584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67891"/>
    <w:multiLevelType w:val="multilevel"/>
    <w:tmpl w:val="3E58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7279A"/>
    <w:multiLevelType w:val="multilevel"/>
    <w:tmpl w:val="EB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037984">
    <w:abstractNumId w:val="6"/>
  </w:num>
  <w:num w:numId="2" w16cid:durableId="172107547">
    <w:abstractNumId w:val="0"/>
  </w:num>
  <w:num w:numId="3" w16cid:durableId="1669824270">
    <w:abstractNumId w:val="2"/>
  </w:num>
  <w:num w:numId="4" w16cid:durableId="818497104">
    <w:abstractNumId w:val="1"/>
  </w:num>
  <w:num w:numId="5" w16cid:durableId="1898588550">
    <w:abstractNumId w:val="3"/>
  </w:num>
  <w:num w:numId="6" w16cid:durableId="757168500">
    <w:abstractNumId w:val="5"/>
  </w:num>
  <w:num w:numId="7" w16cid:durableId="489374551">
    <w:abstractNumId w:val="7"/>
  </w:num>
  <w:num w:numId="8" w16cid:durableId="1105812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BE"/>
    <w:rsid w:val="00004FC6"/>
    <w:rsid w:val="000B31BE"/>
    <w:rsid w:val="000F757E"/>
    <w:rsid w:val="00263A39"/>
    <w:rsid w:val="002E0E38"/>
    <w:rsid w:val="005D092C"/>
    <w:rsid w:val="005D6118"/>
    <w:rsid w:val="005E48F5"/>
    <w:rsid w:val="00871958"/>
    <w:rsid w:val="00962E45"/>
    <w:rsid w:val="00A27EE0"/>
    <w:rsid w:val="00B01630"/>
    <w:rsid w:val="00B14D5B"/>
    <w:rsid w:val="00B70ED4"/>
    <w:rsid w:val="00B83CE1"/>
    <w:rsid w:val="00C1013E"/>
    <w:rsid w:val="00C34BDE"/>
    <w:rsid w:val="00D40AE5"/>
    <w:rsid w:val="00DF4475"/>
    <w:rsid w:val="00FD58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65A1018"/>
  <w14:defaultImageDpi w14:val="32767"/>
  <w15:chartTrackingRefBased/>
  <w15:docId w15:val="{954240FE-2B61-6442-A084-EC0E9F0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4475"/>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0B3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B3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B31B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B31B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B31B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B31B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31B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31B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31B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31B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B31B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B31B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B31B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B31B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B31B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31B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31B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31BE"/>
    <w:rPr>
      <w:rFonts w:eastAsiaTheme="majorEastAsia" w:cstheme="majorBidi"/>
      <w:color w:val="272727" w:themeColor="text1" w:themeTint="D8"/>
    </w:rPr>
  </w:style>
  <w:style w:type="paragraph" w:styleId="Titel">
    <w:name w:val="Title"/>
    <w:basedOn w:val="Normal"/>
    <w:next w:val="Normal"/>
    <w:link w:val="TitelTegn"/>
    <w:uiPriority w:val="10"/>
    <w:qFormat/>
    <w:rsid w:val="000B31B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31B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31B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31B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31B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B31BE"/>
    <w:rPr>
      <w:i/>
      <w:iCs/>
      <w:color w:val="404040" w:themeColor="text1" w:themeTint="BF"/>
    </w:rPr>
  </w:style>
  <w:style w:type="paragraph" w:styleId="Listeafsnit">
    <w:name w:val="List Paragraph"/>
    <w:basedOn w:val="Normal"/>
    <w:uiPriority w:val="34"/>
    <w:qFormat/>
    <w:rsid w:val="000B31BE"/>
    <w:pPr>
      <w:ind w:left="720"/>
      <w:contextualSpacing/>
    </w:pPr>
  </w:style>
  <w:style w:type="character" w:styleId="Kraftigfremhvning">
    <w:name w:val="Intense Emphasis"/>
    <w:basedOn w:val="Standardskrifttypeiafsnit"/>
    <w:uiPriority w:val="21"/>
    <w:qFormat/>
    <w:rsid w:val="000B31BE"/>
    <w:rPr>
      <w:i/>
      <w:iCs/>
      <w:color w:val="2F5496" w:themeColor="accent1" w:themeShade="BF"/>
    </w:rPr>
  </w:style>
  <w:style w:type="paragraph" w:styleId="Strktcitat">
    <w:name w:val="Intense Quote"/>
    <w:basedOn w:val="Normal"/>
    <w:next w:val="Normal"/>
    <w:link w:val="StrktcitatTegn"/>
    <w:uiPriority w:val="30"/>
    <w:qFormat/>
    <w:rsid w:val="000B3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B31BE"/>
    <w:rPr>
      <w:i/>
      <w:iCs/>
      <w:color w:val="2F5496" w:themeColor="accent1" w:themeShade="BF"/>
    </w:rPr>
  </w:style>
  <w:style w:type="character" w:styleId="Kraftighenvisning">
    <w:name w:val="Intense Reference"/>
    <w:basedOn w:val="Standardskrifttypeiafsnit"/>
    <w:uiPriority w:val="32"/>
    <w:qFormat/>
    <w:rsid w:val="000B31BE"/>
    <w:rPr>
      <w:b/>
      <w:bCs/>
      <w:smallCaps/>
      <w:color w:val="2F5496" w:themeColor="accent1" w:themeShade="BF"/>
      <w:spacing w:val="5"/>
    </w:rPr>
  </w:style>
  <w:style w:type="table" w:styleId="Tabel-Gitter">
    <w:name w:val="Table Grid"/>
    <w:basedOn w:val="Tabel-Normal"/>
    <w:uiPriority w:val="39"/>
    <w:rsid w:val="00B14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3CE1"/>
    <w:pPr>
      <w:spacing w:before="100" w:beforeAutospacing="1" w:after="100" w:afterAutospacing="1"/>
    </w:pPr>
  </w:style>
  <w:style w:type="character" w:styleId="Strk">
    <w:name w:val="Strong"/>
    <w:basedOn w:val="Standardskrifttypeiafsnit"/>
    <w:uiPriority w:val="22"/>
    <w:qFormat/>
    <w:rsid w:val="00DF4475"/>
    <w:rPr>
      <w:b/>
      <w:bCs/>
    </w:rPr>
  </w:style>
  <w:style w:type="character" w:styleId="Fremhv">
    <w:name w:val="Emphasis"/>
    <w:basedOn w:val="Standardskrifttypeiafsnit"/>
    <w:uiPriority w:val="20"/>
    <w:qFormat/>
    <w:rsid w:val="00DF4475"/>
    <w:rPr>
      <w:i/>
      <w:iCs/>
    </w:rPr>
  </w:style>
  <w:style w:type="character" w:customStyle="1" w:styleId="Strk1">
    <w:name w:val="Stærk1"/>
    <w:basedOn w:val="Standardskrifttypeiafsnit"/>
    <w:uiPriority w:val="22"/>
    <w:qFormat/>
    <w:rsid w:val="00B70ED4"/>
    <w:rPr>
      <w:b/>
      <w:bCs/>
    </w:rPr>
  </w:style>
  <w:style w:type="paragraph" w:styleId="Sidefod">
    <w:name w:val="footer"/>
    <w:basedOn w:val="Normal"/>
    <w:link w:val="SidefodTegn"/>
    <w:uiPriority w:val="99"/>
    <w:unhideWhenUsed/>
    <w:rsid w:val="00871958"/>
    <w:pPr>
      <w:tabs>
        <w:tab w:val="center" w:pos="4819"/>
        <w:tab w:val="right" w:pos="9638"/>
      </w:tabs>
    </w:pPr>
  </w:style>
  <w:style w:type="character" w:customStyle="1" w:styleId="SidefodTegn">
    <w:name w:val="Sidefod Tegn"/>
    <w:basedOn w:val="Standardskrifttypeiafsnit"/>
    <w:link w:val="Sidefod"/>
    <w:uiPriority w:val="99"/>
    <w:rsid w:val="00871958"/>
    <w:rPr>
      <w:rFonts w:ascii="Times New Roman" w:eastAsia="Times New Roman" w:hAnsi="Times New Roman" w:cs="Times New Roman"/>
      <w:lang w:eastAsia="da-DK"/>
    </w:rPr>
  </w:style>
  <w:style w:type="character" w:styleId="Sidetal">
    <w:name w:val="page number"/>
    <w:basedOn w:val="Standardskrifttypeiafsnit"/>
    <w:uiPriority w:val="99"/>
    <w:semiHidden/>
    <w:unhideWhenUsed/>
    <w:rsid w:val="0087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3169</Words>
  <Characters>19337</Characters>
  <Application>Microsoft Office Word</Application>
  <DocSecurity>0</DocSecurity>
  <Lines>161</Lines>
  <Paragraphs>44</Paragraphs>
  <ScaleCrop>false</ScaleCrop>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dc:creator>
  <cp:keywords/>
  <dc:description/>
  <cp:lastModifiedBy>Annemette Mondrup</cp:lastModifiedBy>
  <cp:revision>14</cp:revision>
  <dcterms:created xsi:type="dcterms:W3CDTF">2026-04-16T08:40:00Z</dcterms:created>
  <dcterms:modified xsi:type="dcterms:W3CDTF">2026-04-16T09:15:00Z</dcterms:modified>
</cp:coreProperties>
</file>