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A5D0" w14:textId="77777777" w:rsidR="009E4E6B" w:rsidRPr="009E4E6B" w:rsidRDefault="009E4E6B" w:rsidP="009E4E6B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9E4E6B">
        <w:rPr>
          <w:rFonts w:cstheme="minorHAnsi"/>
          <w:sz w:val="24"/>
          <w:szCs w:val="24"/>
        </w:rPr>
        <w:t>Hvad menes med den demografiske udfordring?</w:t>
      </w:r>
    </w:p>
    <w:p w14:paraId="34FCFA26" w14:textId="77777777" w:rsidR="009E4E6B" w:rsidRPr="009E4E6B" w:rsidRDefault="009E4E6B" w:rsidP="009E4E6B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9E4E6B">
        <w:rPr>
          <w:rFonts w:cstheme="minorHAnsi"/>
          <w:sz w:val="24"/>
          <w:szCs w:val="24"/>
        </w:rPr>
        <w:t>Hvad menes med borgernes forventningspres?</w:t>
      </w:r>
    </w:p>
    <w:p w14:paraId="6815589F" w14:textId="77777777" w:rsidR="009E4E6B" w:rsidRPr="009E4E6B" w:rsidRDefault="009E4E6B" w:rsidP="009E4E6B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9E4E6B">
        <w:rPr>
          <w:rFonts w:cstheme="minorHAnsi"/>
          <w:sz w:val="24"/>
          <w:szCs w:val="24"/>
        </w:rPr>
        <w:t>Hvad menes med borgernes forsørgerbyrden?</w:t>
      </w:r>
    </w:p>
    <w:p w14:paraId="15F5BD48" w14:textId="77777777" w:rsidR="009E4E6B" w:rsidRPr="009E4E6B" w:rsidRDefault="009E4E6B" w:rsidP="009E4E6B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9E4E6B">
        <w:rPr>
          <w:rFonts w:cstheme="minorHAnsi"/>
          <w:sz w:val="24"/>
          <w:szCs w:val="24"/>
        </w:rPr>
        <w:t>Hvad menes med stigende social ulighed?</w:t>
      </w:r>
    </w:p>
    <w:p w14:paraId="0F6B2DC1" w14:textId="77777777" w:rsidR="009E4E6B" w:rsidRPr="009E4E6B" w:rsidRDefault="009E4E6B" w:rsidP="009E4E6B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9E4E6B">
        <w:rPr>
          <w:rFonts w:cstheme="minorHAnsi"/>
          <w:sz w:val="24"/>
          <w:szCs w:val="24"/>
        </w:rPr>
        <w:t>Hvorfor kan velfærdsforsikringer og individualisering påvirke den universelle velfærdsmodel i Danmark?</w:t>
      </w:r>
    </w:p>
    <w:p w14:paraId="1DC6FA3D" w14:textId="77777777" w:rsidR="009E4E6B" w:rsidRPr="009E4E6B" w:rsidRDefault="009E4E6B" w:rsidP="009E4E6B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9E4E6B">
        <w:rPr>
          <w:rFonts w:cstheme="minorHAnsi"/>
          <w:sz w:val="24"/>
          <w:szCs w:val="24"/>
        </w:rPr>
        <w:t>Hvad er flexicurity-modellen?</w:t>
      </w:r>
    </w:p>
    <w:p w14:paraId="757AC7AE" w14:textId="77777777" w:rsidR="009E4E6B" w:rsidRPr="009E4E6B" w:rsidRDefault="009E4E6B" w:rsidP="009E4E6B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9E4E6B">
        <w:rPr>
          <w:rFonts w:cstheme="minorHAnsi"/>
          <w:sz w:val="24"/>
          <w:szCs w:val="24"/>
        </w:rPr>
        <w:t>Hvem er arbejdsmarkedets parter?</w:t>
      </w:r>
    </w:p>
    <w:p w14:paraId="68450EBD" w14:textId="77777777" w:rsidR="009E4E6B" w:rsidRPr="009E4E6B" w:rsidRDefault="009E4E6B" w:rsidP="009E4E6B">
      <w:pPr>
        <w:tabs>
          <w:tab w:val="num" w:pos="720"/>
        </w:tabs>
        <w:ind w:left="720" w:hanging="360"/>
        <w:rPr>
          <w:rFonts w:cstheme="minorHAnsi"/>
          <w:sz w:val="24"/>
          <w:szCs w:val="24"/>
        </w:rPr>
      </w:pPr>
    </w:p>
    <w:p w14:paraId="5B795F4E" w14:textId="77777777" w:rsidR="009E4E6B" w:rsidRPr="009E4E6B" w:rsidRDefault="009E4E6B" w:rsidP="009E4E6B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9E4E6B">
        <w:rPr>
          <w:rFonts w:cstheme="minorHAnsi"/>
          <w:sz w:val="24"/>
          <w:szCs w:val="24"/>
        </w:rPr>
        <w:t>Hvad er den økonomiske globalisering?</w:t>
      </w:r>
    </w:p>
    <w:p w14:paraId="5A4A0A07" w14:textId="77777777" w:rsidR="009E4E6B" w:rsidRPr="009E4E6B" w:rsidRDefault="009E4E6B" w:rsidP="009E4E6B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9E4E6B">
        <w:rPr>
          <w:rFonts w:cstheme="minorHAnsi"/>
          <w:sz w:val="24"/>
          <w:szCs w:val="24"/>
        </w:rPr>
        <w:t>Hvad er produktionsomkostninger?</w:t>
      </w:r>
    </w:p>
    <w:p w14:paraId="656F8E73" w14:textId="77777777" w:rsidR="009E4E6B" w:rsidRPr="009E4E6B" w:rsidRDefault="009E4E6B" w:rsidP="009E4E6B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9E4E6B">
        <w:rPr>
          <w:rFonts w:cstheme="minorHAnsi"/>
          <w:sz w:val="24"/>
          <w:szCs w:val="24"/>
        </w:rPr>
        <w:t>Hvad er outsourcing?</w:t>
      </w:r>
    </w:p>
    <w:p w14:paraId="03B8BECD" w14:textId="77777777" w:rsidR="009E4E6B" w:rsidRPr="009E4E6B" w:rsidRDefault="009E4E6B" w:rsidP="009E4E6B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9E4E6B">
        <w:rPr>
          <w:rFonts w:cstheme="minorHAnsi"/>
          <w:sz w:val="24"/>
          <w:szCs w:val="24"/>
        </w:rPr>
        <w:t>Hvad er stordriftsfordele?</w:t>
      </w:r>
    </w:p>
    <w:p w14:paraId="617C7CF6" w14:textId="77777777" w:rsidR="009E4E6B" w:rsidRPr="009E4E6B" w:rsidRDefault="009E4E6B" w:rsidP="009E4E6B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9E4E6B">
        <w:rPr>
          <w:rFonts w:cstheme="minorHAnsi"/>
          <w:sz w:val="24"/>
          <w:szCs w:val="24"/>
        </w:rPr>
        <w:t>Hvad betyder social dumping?</w:t>
      </w:r>
    </w:p>
    <w:p w14:paraId="7FD2D5EF" w14:textId="77777777" w:rsidR="009E4E6B" w:rsidRPr="009E4E6B" w:rsidRDefault="009E4E6B" w:rsidP="009E4E6B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9E4E6B">
        <w:rPr>
          <w:rFonts w:cstheme="minorHAnsi"/>
          <w:sz w:val="24"/>
          <w:szCs w:val="24"/>
        </w:rPr>
        <w:t>Hvad menes med den eksterne immigrationsudfordring?</w:t>
      </w:r>
    </w:p>
    <w:p w14:paraId="132B8FC2" w14:textId="07BE3B7A" w:rsidR="009E4E6B" w:rsidRPr="009E4E6B" w:rsidRDefault="009E4E6B" w:rsidP="009E4E6B">
      <w:pPr>
        <w:numPr>
          <w:ilvl w:val="0"/>
          <w:numId w:val="2"/>
        </w:num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</w:pPr>
      <w:r w:rsidRPr="009E4E6B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Forklar hvad økonomisk globalisering er og giv eksempler på, hvordan du kan købe vare</w:t>
      </w:r>
      <w:r w:rsidRPr="009E4E6B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 xml:space="preserve"> </w:t>
      </w:r>
      <w:r w:rsidRPr="009E4E6B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fra hele verden, undersøg fx de ejendele du har som telefon, computer, tøj osv. Hvor kommer de fra?</w:t>
      </w:r>
    </w:p>
    <w:p w14:paraId="0936B37C" w14:textId="77777777" w:rsidR="009E4E6B" w:rsidRPr="009E4E6B" w:rsidRDefault="009E4E6B" w:rsidP="009E4E6B">
      <w:pPr>
        <w:numPr>
          <w:ilvl w:val="0"/>
          <w:numId w:val="2"/>
        </w:num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</w:pPr>
      <w:r w:rsidRPr="009E4E6B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Sæt jer sammen i grupper og tag udfordringerne op:</w:t>
      </w:r>
    </w:p>
    <w:p w14:paraId="129063C2" w14:textId="77777777" w:rsidR="009E4E6B" w:rsidRPr="009E4E6B" w:rsidRDefault="009E4E6B" w:rsidP="009E4E6B">
      <w:pPr>
        <w:numPr>
          <w:ilvl w:val="1"/>
          <w:numId w:val="2"/>
        </w:num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</w:pPr>
      <w:r w:rsidRPr="009E4E6B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1. Høje produktionsomkostninger. Forklar den. Find aktuel viden om den. Forsøg, om I kan finde løsninger på udfordringen.</w:t>
      </w:r>
    </w:p>
    <w:p w14:paraId="484FB66F" w14:textId="77777777" w:rsidR="009E4E6B" w:rsidRPr="009E4E6B" w:rsidRDefault="009E4E6B" w:rsidP="009E4E6B">
      <w:pPr>
        <w:numPr>
          <w:ilvl w:val="1"/>
          <w:numId w:val="2"/>
        </w:num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</w:pPr>
      <w:r w:rsidRPr="009E4E6B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2. Outsourcing og stordriftsfordele. Forklar den. Find aktuel viden om den. Forsøg, om I kan finde løsninger på udfordringen.</w:t>
      </w:r>
    </w:p>
    <w:p w14:paraId="35169991" w14:textId="77777777" w:rsidR="009E4E6B" w:rsidRPr="009E4E6B" w:rsidRDefault="009E4E6B" w:rsidP="009E4E6B">
      <w:pPr>
        <w:numPr>
          <w:ilvl w:val="1"/>
          <w:numId w:val="2"/>
        </w:num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</w:pPr>
      <w:r w:rsidRPr="009E4E6B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3. Social dumping. Forklar den. Find aktuel viden om den. Forsøg, om I kan finde løsninger på udfordringen.</w:t>
      </w:r>
    </w:p>
    <w:p w14:paraId="3F0E0FF7" w14:textId="77777777" w:rsidR="009E4E6B" w:rsidRPr="009E4E6B" w:rsidRDefault="009E4E6B" w:rsidP="009E4E6B">
      <w:pPr>
        <w:numPr>
          <w:ilvl w:val="1"/>
          <w:numId w:val="2"/>
        </w:numPr>
        <w:spacing w:after="120" w:line="240" w:lineRule="auto"/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</w:pPr>
      <w:r w:rsidRPr="009E4E6B">
        <w:rPr>
          <w:rFonts w:eastAsia="Times New Roman" w:cstheme="minorHAnsi"/>
          <w:kern w:val="0"/>
          <w:sz w:val="24"/>
          <w:szCs w:val="24"/>
          <w:lang w:eastAsia="da-DK"/>
          <w14:ligatures w14:val="none"/>
        </w:rPr>
        <w:t>4. Immigration. Forklar den. Find aktuel viden om den. Forsøg, om I kan finde løsninger på udfordringen.</w:t>
      </w:r>
    </w:p>
    <w:p w14:paraId="7B0D6C1B" w14:textId="77777777" w:rsidR="009E4E6B" w:rsidRPr="009E4E6B" w:rsidRDefault="009E4E6B" w:rsidP="009E4E6B">
      <w:pPr>
        <w:rPr>
          <w:rFonts w:cstheme="minorHAnsi"/>
          <w:sz w:val="24"/>
          <w:szCs w:val="24"/>
        </w:rPr>
      </w:pPr>
    </w:p>
    <w:p w14:paraId="2EA30D31" w14:textId="77777777" w:rsidR="00904833" w:rsidRPr="009E4E6B" w:rsidRDefault="00904833">
      <w:pPr>
        <w:rPr>
          <w:rFonts w:cstheme="minorHAnsi"/>
          <w:sz w:val="24"/>
          <w:szCs w:val="24"/>
        </w:rPr>
      </w:pPr>
    </w:p>
    <w:sectPr w:rsidR="00904833" w:rsidRPr="009E4E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E5BAC"/>
    <w:multiLevelType w:val="multilevel"/>
    <w:tmpl w:val="4386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637DF"/>
    <w:multiLevelType w:val="multilevel"/>
    <w:tmpl w:val="4D36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63FF6"/>
    <w:multiLevelType w:val="multilevel"/>
    <w:tmpl w:val="E61C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D4FA1"/>
    <w:multiLevelType w:val="multilevel"/>
    <w:tmpl w:val="485E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337683">
    <w:abstractNumId w:val="3"/>
  </w:num>
  <w:num w:numId="2" w16cid:durableId="1046636697">
    <w:abstractNumId w:val="2"/>
  </w:num>
  <w:num w:numId="3" w16cid:durableId="1736779612">
    <w:abstractNumId w:val="0"/>
  </w:num>
  <w:num w:numId="4" w16cid:durableId="652099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6B"/>
    <w:rsid w:val="002D30D7"/>
    <w:rsid w:val="00904833"/>
    <w:rsid w:val="009E4E6B"/>
    <w:rsid w:val="00E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5D4D"/>
  <w15:chartTrackingRefBased/>
  <w15:docId w15:val="{074F1338-493F-44B6-987B-5350A0BC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E4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4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4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4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4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4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4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4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4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E4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E4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E4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E4E6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E4E6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E4E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E4E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E4E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E4E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E4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E4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E4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E4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E4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E4E6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E4E6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E4E6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E4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E4E6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E4E6B"/>
    <w:rPr>
      <w:b/>
      <w:bCs/>
      <w:smallCaps/>
      <w:color w:val="2F5496" w:themeColor="accent1" w:themeShade="BF"/>
      <w:spacing w:val="5"/>
    </w:rPr>
  </w:style>
  <w:style w:type="paragraph" w:customStyle="1" w:styleId="bodytext">
    <w:name w:val="bodytext"/>
    <w:basedOn w:val="Normal"/>
    <w:rsid w:val="009E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2026-04-27T06:15:00Z</dcterms:created>
  <dcterms:modified xsi:type="dcterms:W3CDTF">2026-04-27T06:21:00Z</dcterms:modified>
</cp:coreProperties>
</file>