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E55D90" w14:textId="5FB6F99B" w:rsidR="009956E5" w:rsidRPr="008A5954" w:rsidRDefault="002F2057">
      <w:pPr>
        <w:rPr>
          <w:b/>
          <w:bCs/>
          <w:sz w:val="28"/>
          <w:szCs w:val="28"/>
        </w:rPr>
      </w:pPr>
      <w:r w:rsidRPr="008A5954">
        <w:rPr>
          <w:b/>
          <w:bCs/>
          <w:sz w:val="28"/>
          <w:szCs w:val="28"/>
        </w:rPr>
        <w:t>Refleksion over egen læringsproces:</w:t>
      </w:r>
    </w:p>
    <w:p w14:paraId="5595E91F" w14:textId="33302691" w:rsidR="002F2057" w:rsidRPr="008A5954" w:rsidRDefault="002F2057">
      <w:pPr>
        <w:rPr>
          <w:b/>
          <w:bCs/>
        </w:rPr>
      </w:pPr>
      <w:r w:rsidRPr="008A5954">
        <w:rPr>
          <w:b/>
          <w:bCs/>
        </w:rPr>
        <w:t>Overordnet problemstilling: Hvordan lærer jeg bedst?</w:t>
      </w:r>
    </w:p>
    <w:p w14:paraId="4A2CDF41" w14:textId="77777777" w:rsidR="008A5954" w:rsidRDefault="002F2057" w:rsidP="008A5954">
      <w:pPr>
        <w:pStyle w:val="Listeafsnit"/>
        <w:numPr>
          <w:ilvl w:val="0"/>
          <w:numId w:val="2"/>
        </w:numPr>
        <w:spacing w:line="360" w:lineRule="auto"/>
        <w:ind w:left="714" w:hanging="357"/>
      </w:pPr>
      <w:r>
        <w:t xml:space="preserve">Med afsæt i </w:t>
      </w:r>
      <w:r w:rsidRPr="008A5954">
        <w:rPr>
          <w:b/>
          <w:bCs/>
        </w:rPr>
        <w:t>Dunn og Dunns læringsmodel</w:t>
      </w:r>
      <w:r>
        <w:t xml:space="preserve"> skal du vurdere hvilke læringsstile du gør brug af – hvilke para</w:t>
      </w:r>
      <w:r w:rsidR="008A5954">
        <w:t>metre fremmer din læring ifølge deres teori?</w:t>
      </w:r>
    </w:p>
    <w:p w14:paraId="1898A5E7" w14:textId="5D6A3D95" w:rsidR="002F2057" w:rsidRDefault="008A5954" w:rsidP="008A5954">
      <w:pPr>
        <w:pStyle w:val="Listeafsnit"/>
        <w:numPr>
          <w:ilvl w:val="0"/>
          <w:numId w:val="2"/>
        </w:numPr>
        <w:spacing w:line="360" w:lineRule="auto"/>
        <w:ind w:left="714" w:hanging="357"/>
      </w:pPr>
      <w:r>
        <w:t xml:space="preserve">Hvad motiverer dig til at lære – inddrag både </w:t>
      </w:r>
      <w:r w:rsidRPr="008A5954">
        <w:rPr>
          <w:b/>
          <w:bCs/>
        </w:rPr>
        <w:t>indre- og ydre motivationsfaktorer</w:t>
      </w:r>
      <w:r>
        <w:t>.</w:t>
      </w:r>
    </w:p>
    <w:p w14:paraId="45069987" w14:textId="04BE2E9B" w:rsidR="002F2057" w:rsidRDefault="002F2057" w:rsidP="008A5954">
      <w:pPr>
        <w:pStyle w:val="Listeafsnit"/>
        <w:numPr>
          <w:ilvl w:val="0"/>
          <w:numId w:val="2"/>
        </w:numPr>
        <w:spacing w:line="360" w:lineRule="auto"/>
        <w:ind w:left="714" w:hanging="357"/>
      </w:pPr>
      <w:r>
        <w:t>Tænk tilbage på en specifik læringssituation, hvor du erfarede</w:t>
      </w:r>
      <w:r w:rsidR="008A5954">
        <w:t>,</w:t>
      </w:r>
      <w:r>
        <w:t xml:space="preserve"> at der fandt læring sted – vurder hvad der i situationen var afgørende for, at du lærte noget. Brug nedenstående fagbegreber og teorier til at argumentere ud fra. Inddrag dem du finder relevante for din læringssituation. Kryds af i skemaet.</w:t>
      </w:r>
    </w:p>
    <w:p w14:paraId="2F6D34A9" w14:textId="58761859" w:rsidR="002F2057" w:rsidRDefault="002F2057" w:rsidP="008A5954">
      <w:pPr>
        <w:pStyle w:val="Listeafsnit"/>
        <w:numPr>
          <w:ilvl w:val="0"/>
          <w:numId w:val="2"/>
        </w:numPr>
        <w:spacing w:line="360" w:lineRule="auto"/>
        <w:ind w:left="714" w:hanging="357"/>
        <w:rPr>
          <w:i/>
          <w:iCs/>
          <w:lang w:val="nb-NO"/>
        </w:rPr>
      </w:pPr>
      <w:r w:rsidRPr="006E7890">
        <w:t xml:space="preserve"> </w:t>
      </w:r>
      <w:r w:rsidR="008A5954" w:rsidRPr="008A5954">
        <w:rPr>
          <w:lang w:val="nb-NO"/>
        </w:rPr>
        <w:t>Vurder om du kan nå f</w:t>
      </w:r>
      <w:r w:rsidR="008A5954">
        <w:rPr>
          <w:lang w:val="nb-NO"/>
        </w:rPr>
        <w:t xml:space="preserve">rem til en endelig </w:t>
      </w:r>
      <w:proofErr w:type="spellStart"/>
      <w:r w:rsidR="008A5954">
        <w:rPr>
          <w:lang w:val="nb-NO"/>
        </w:rPr>
        <w:t>konklusion</w:t>
      </w:r>
      <w:proofErr w:type="spellEnd"/>
      <w:r w:rsidR="008A5954">
        <w:rPr>
          <w:lang w:val="nb-NO"/>
        </w:rPr>
        <w:t xml:space="preserve"> på ovenstående problemstilling; </w:t>
      </w:r>
      <w:r w:rsidR="008A5954" w:rsidRPr="008A5954">
        <w:rPr>
          <w:i/>
          <w:iCs/>
          <w:lang w:val="nb-NO"/>
        </w:rPr>
        <w:t>hvordan lærer</w:t>
      </w:r>
      <w:r w:rsidR="008A5954">
        <w:rPr>
          <w:i/>
          <w:iCs/>
          <w:lang w:val="nb-NO"/>
        </w:rPr>
        <w:t xml:space="preserve"> jeg</w:t>
      </w:r>
      <w:r w:rsidR="008A5954" w:rsidRPr="008A5954">
        <w:rPr>
          <w:i/>
          <w:iCs/>
          <w:lang w:val="nb-NO"/>
        </w:rPr>
        <w:t xml:space="preserve"> </w:t>
      </w:r>
      <w:proofErr w:type="spellStart"/>
      <w:r w:rsidR="008A5954" w:rsidRPr="008A5954">
        <w:rPr>
          <w:i/>
          <w:iCs/>
          <w:lang w:val="nb-NO"/>
        </w:rPr>
        <w:t>bedst</w:t>
      </w:r>
      <w:proofErr w:type="spellEnd"/>
      <w:r w:rsidR="008A5954">
        <w:rPr>
          <w:i/>
          <w:iCs/>
          <w:lang w:val="nb-NO"/>
        </w:rPr>
        <w:t xml:space="preserve">? </w:t>
      </w:r>
    </w:p>
    <w:p w14:paraId="1972411E" w14:textId="77777777" w:rsidR="008A5954" w:rsidRDefault="008A5954" w:rsidP="008A5954">
      <w:pPr>
        <w:spacing w:line="360" w:lineRule="auto"/>
        <w:rPr>
          <w:i/>
          <w:iCs/>
          <w:lang w:val="nb-NO"/>
        </w:rPr>
      </w:pPr>
    </w:p>
    <w:p w14:paraId="18EBBA83" w14:textId="242B20B9" w:rsidR="008A5954" w:rsidRDefault="00D12793" w:rsidP="008A5954">
      <w:pPr>
        <w:spacing w:line="360" w:lineRule="auto"/>
      </w:pPr>
      <w:r>
        <w:t>Skema over f</w:t>
      </w:r>
      <w:r w:rsidR="008A5954" w:rsidRPr="008A5954">
        <w:t>agbegrebe</w:t>
      </w:r>
      <w:r w:rsidR="008A5954">
        <w:t xml:space="preserve">r </w:t>
      </w:r>
      <w:r w:rsidR="008A5954" w:rsidRPr="008A5954">
        <w:t>og teorier fra forløbet</w:t>
      </w:r>
      <w:r w:rsidR="008A5954">
        <w:t xml:space="preserve"> – kryds </w:t>
      </w:r>
      <w:r>
        <w:t>de fagbegreber</w:t>
      </w:r>
      <w:r w:rsidR="00825F9E">
        <w:t>/teorier</w:t>
      </w:r>
      <w:r w:rsidR="008A5954">
        <w:t xml:space="preserve"> af som du finder relevant at inddrage i ovenstående</w:t>
      </w:r>
      <w:r>
        <w:t xml:space="preserve"> opgave</w:t>
      </w:r>
      <w:r w:rsidR="002C686B">
        <w:t xml:space="preserve"> (specielt opg.3)</w:t>
      </w:r>
      <w:r>
        <w:t>:</w:t>
      </w:r>
    </w:p>
    <w:tbl>
      <w:tblPr>
        <w:tblStyle w:val="Tabel-Gitter"/>
        <w:tblW w:w="11483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788"/>
        <w:gridCol w:w="1434"/>
        <w:gridCol w:w="1479"/>
        <w:gridCol w:w="1674"/>
        <w:gridCol w:w="1717"/>
        <w:gridCol w:w="1690"/>
        <w:gridCol w:w="1701"/>
      </w:tblGrid>
      <w:tr w:rsidR="00D46852" w14:paraId="32C1A92C" w14:textId="77777777" w:rsidTr="00D73F46">
        <w:tc>
          <w:tcPr>
            <w:tcW w:w="1788" w:type="dxa"/>
          </w:tcPr>
          <w:p w14:paraId="7423C0D7" w14:textId="0D117961" w:rsidR="005176C0" w:rsidRDefault="005176C0" w:rsidP="008A5954">
            <w:pPr>
              <w:spacing w:line="360" w:lineRule="auto"/>
            </w:pPr>
            <w:proofErr w:type="spellStart"/>
            <w:r>
              <w:t>Ebbinghaus</w:t>
            </w:r>
            <w:proofErr w:type="spellEnd"/>
          </w:p>
        </w:tc>
        <w:tc>
          <w:tcPr>
            <w:tcW w:w="1434" w:type="dxa"/>
          </w:tcPr>
          <w:p w14:paraId="1AA9FB28" w14:textId="272EE6BD" w:rsidR="005176C0" w:rsidRDefault="005176C0" w:rsidP="008A5954">
            <w:pPr>
              <w:spacing w:line="360" w:lineRule="auto"/>
            </w:pPr>
            <w:proofErr w:type="spellStart"/>
            <w:r>
              <w:t>Bartlett</w:t>
            </w:r>
            <w:proofErr w:type="spellEnd"/>
          </w:p>
        </w:tc>
        <w:tc>
          <w:tcPr>
            <w:tcW w:w="1479" w:type="dxa"/>
          </w:tcPr>
          <w:p w14:paraId="0614FB89" w14:textId="79CC3EE1" w:rsidR="005176C0" w:rsidRDefault="005176C0" w:rsidP="008A5954">
            <w:pPr>
              <w:spacing w:line="360" w:lineRule="auto"/>
            </w:pPr>
            <w:r>
              <w:t>Kognitive skemaer</w:t>
            </w:r>
          </w:p>
        </w:tc>
        <w:tc>
          <w:tcPr>
            <w:tcW w:w="1674" w:type="dxa"/>
          </w:tcPr>
          <w:p w14:paraId="6E026D9D" w14:textId="522E3CD5" w:rsidR="005176C0" w:rsidRDefault="005176C0" w:rsidP="008A5954">
            <w:pPr>
              <w:spacing w:line="360" w:lineRule="auto"/>
            </w:pPr>
            <w:r>
              <w:t>Gestaltpsykologi</w:t>
            </w:r>
          </w:p>
        </w:tc>
        <w:tc>
          <w:tcPr>
            <w:tcW w:w="1717" w:type="dxa"/>
          </w:tcPr>
          <w:p w14:paraId="6E341EBD" w14:textId="31064674" w:rsidR="005176C0" w:rsidRDefault="005176C0" w:rsidP="008A5954">
            <w:pPr>
              <w:spacing w:line="360" w:lineRule="auto"/>
            </w:pPr>
            <w:r>
              <w:t>Opmærksomhed</w:t>
            </w:r>
          </w:p>
        </w:tc>
        <w:tc>
          <w:tcPr>
            <w:tcW w:w="1690" w:type="dxa"/>
          </w:tcPr>
          <w:p w14:paraId="608C187E" w14:textId="640ABCC0" w:rsidR="005176C0" w:rsidRDefault="005176C0" w:rsidP="008A5954">
            <w:pPr>
              <w:spacing w:line="360" w:lineRule="auto"/>
            </w:pPr>
            <w:r>
              <w:t>Perception</w:t>
            </w:r>
          </w:p>
        </w:tc>
        <w:tc>
          <w:tcPr>
            <w:tcW w:w="1701" w:type="dxa"/>
          </w:tcPr>
          <w:p w14:paraId="0F24E3D2" w14:textId="77777777" w:rsidR="005176C0" w:rsidRDefault="00D46852" w:rsidP="008A5954">
            <w:pPr>
              <w:spacing w:line="360" w:lineRule="auto"/>
            </w:pPr>
            <w:r>
              <w:t>Sensorisk-</w:t>
            </w:r>
          </w:p>
          <w:p w14:paraId="79947FE6" w14:textId="4B2A54E1" w:rsidR="00D46852" w:rsidRDefault="00D73F46" w:rsidP="008A5954">
            <w:pPr>
              <w:spacing w:line="360" w:lineRule="auto"/>
            </w:pPr>
            <w:r>
              <w:t>H</w:t>
            </w:r>
            <w:r w:rsidR="00D46852">
              <w:t>ukom</w:t>
            </w:r>
            <w:r>
              <w:t>melse</w:t>
            </w:r>
          </w:p>
        </w:tc>
      </w:tr>
      <w:tr w:rsidR="00D46852" w14:paraId="5C4CF429" w14:textId="77777777" w:rsidTr="00D73F46">
        <w:tc>
          <w:tcPr>
            <w:tcW w:w="1788" w:type="dxa"/>
          </w:tcPr>
          <w:p w14:paraId="538902EA" w14:textId="77777777" w:rsidR="005176C0" w:rsidRDefault="00D46852" w:rsidP="008A5954">
            <w:pPr>
              <w:spacing w:line="360" w:lineRule="auto"/>
            </w:pPr>
            <w:r>
              <w:t>Korttids-</w:t>
            </w:r>
          </w:p>
          <w:p w14:paraId="4A83C67D" w14:textId="1A3C3E62" w:rsidR="00D46852" w:rsidRDefault="00D46852" w:rsidP="008A5954">
            <w:pPr>
              <w:spacing w:line="360" w:lineRule="auto"/>
            </w:pPr>
            <w:r>
              <w:t>hukommelse</w:t>
            </w:r>
          </w:p>
        </w:tc>
        <w:tc>
          <w:tcPr>
            <w:tcW w:w="1434" w:type="dxa"/>
          </w:tcPr>
          <w:p w14:paraId="3C628A85" w14:textId="66355E76" w:rsidR="005176C0" w:rsidRDefault="00D46852" w:rsidP="008A5954">
            <w:pPr>
              <w:spacing w:line="360" w:lineRule="auto"/>
            </w:pPr>
            <w:r>
              <w:t>Langtids-hukommelse</w:t>
            </w:r>
          </w:p>
        </w:tc>
        <w:tc>
          <w:tcPr>
            <w:tcW w:w="1479" w:type="dxa"/>
          </w:tcPr>
          <w:p w14:paraId="2B68D361" w14:textId="28E03538" w:rsidR="005176C0" w:rsidRDefault="0087454D" w:rsidP="008A5954">
            <w:pPr>
              <w:spacing w:line="360" w:lineRule="auto"/>
            </w:pPr>
            <w:r>
              <w:t>Viden</w:t>
            </w:r>
          </w:p>
        </w:tc>
        <w:tc>
          <w:tcPr>
            <w:tcW w:w="1674" w:type="dxa"/>
          </w:tcPr>
          <w:p w14:paraId="6F81F984" w14:textId="6CD18B32" w:rsidR="005176C0" w:rsidRDefault="008B534E" w:rsidP="008A5954">
            <w:pPr>
              <w:spacing w:line="360" w:lineRule="auto"/>
            </w:pPr>
            <w:r>
              <w:t>Tavsviden</w:t>
            </w:r>
          </w:p>
        </w:tc>
        <w:tc>
          <w:tcPr>
            <w:tcW w:w="1717" w:type="dxa"/>
          </w:tcPr>
          <w:p w14:paraId="684E2F84" w14:textId="754ABBE0" w:rsidR="005176C0" w:rsidRDefault="008B534E" w:rsidP="008A5954">
            <w:pPr>
              <w:spacing w:line="360" w:lineRule="auto"/>
            </w:pPr>
            <w:r>
              <w:t>Sprogligviden</w:t>
            </w:r>
          </w:p>
        </w:tc>
        <w:tc>
          <w:tcPr>
            <w:tcW w:w="1690" w:type="dxa"/>
          </w:tcPr>
          <w:p w14:paraId="1A81D0D1" w14:textId="2748CE55" w:rsidR="005176C0" w:rsidRDefault="008B534E" w:rsidP="008A5954">
            <w:pPr>
              <w:spacing w:line="360" w:lineRule="auto"/>
            </w:pPr>
            <w:r>
              <w:t>Læringsformer</w:t>
            </w:r>
          </w:p>
        </w:tc>
        <w:tc>
          <w:tcPr>
            <w:tcW w:w="1701" w:type="dxa"/>
          </w:tcPr>
          <w:p w14:paraId="0134B10E" w14:textId="73CD00FB" w:rsidR="005176C0" w:rsidRDefault="008B534E" w:rsidP="008A5954">
            <w:pPr>
              <w:spacing w:line="360" w:lineRule="auto"/>
            </w:pPr>
            <w:r>
              <w:t>Behavioristisk-læringsstil</w:t>
            </w:r>
          </w:p>
        </w:tc>
      </w:tr>
      <w:tr w:rsidR="00D46852" w14:paraId="536EDB62" w14:textId="77777777" w:rsidTr="00D73F46">
        <w:tc>
          <w:tcPr>
            <w:tcW w:w="1788" w:type="dxa"/>
          </w:tcPr>
          <w:p w14:paraId="5B7167AB" w14:textId="77777777" w:rsidR="005176C0" w:rsidRDefault="002C0E34" w:rsidP="008A5954">
            <w:pPr>
              <w:spacing w:line="360" w:lineRule="auto"/>
            </w:pPr>
            <w:r>
              <w:t xml:space="preserve">Piagets </w:t>
            </w:r>
          </w:p>
          <w:p w14:paraId="359A0F0D" w14:textId="77777777" w:rsidR="002C0E34" w:rsidRDefault="002C0E34" w:rsidP="008A5954">
            <w:pPr>
              <w:spacing w:line="360" w:lineRule="auto"/>
            </w:pPr>
            <w:r>
              <w:t>Kognitive</w:t>
            </w:r>
          </w:p>
          <w:p w14:paraId="0F3FA31D" w14:textId="741D2313" w:rsidR="002C0E34" w:rsidRDefault="002C0E34" w:rsidP="008A5954">
            <w:pPr>
              <w:spacing w:line="360" w:lineRule="auto"/>
            </w:pPr>
            <w:r>
              <w:t>læringsteori</w:t>
            </w:r>
          </w:p>
        </w:tc>
        <w:tc>
          <w:tcPr>
            <w:tcW w:w="1434" w:type="dxa"/>
          </w:tcPr>
          <w:p w14:paraId="4CEA6E92" w14:textId="77777777" w:rsidR="005176C0" w:rsidRDefault="002C0E34" w:rsidP="008A5954">
            <w:pPr>
              <w:spacing w:line="360" w:lineRule="auto"/>
            </w:pPr>
            <w:proofErr w:type="spellStart"/>
            <w:r>
              <w:t>Vidensformer</w:t>
            </w:r>
            <w:proofErr w:type="spellEnd"/>
          </w:p>
          <w:p w14:paraId="17613753" w14:textId="35E02E1D" w:rsidR="002C0E34" w:rsidRDefault="002C0E34" w:rsidP="008A5954">
            <w:pPr>
              <w:spacing w:line="360" w:lineRule="auto"/>
            </w:pPr>
            <w:r>
              <w:t>Qvortrup</w:t>
            </w:r>
          </w:p>
        </w:tc>
        <w:tc>
          <w:tcPr>
            <w:tcW w:w="1479" w:type="dxa"/>
          </w:tcPr>
          <w:p w14:paraId="07942FF1" w14:textId="4F9D3ACB" w:rsidR="005176C0" w:rsidRDefault="002C0E34" w:rsidP="008A5954">
            <w:pPr>
              <w:spacing w:line="360" w:lineRule="auto"/>
            </w:pPr>
            <w:r>
              <w:t>Kvalifikationer</w:t>
            </w:r>
          </w:p>
        </w:tc>
        <w:tc>
          <w:tcPr>
            <w:tcW w:w="1674" w:type="dxa"/>
          </w:tcPr>
          <w:p w14:paraId="5AFFDA49" w14:textId="3C3FDDFA" w:rsidR="005176C0" w:rsidRDefault="002C0E34" w:rsidP="008A5954">
            <w:pPr>
              <w:spacing w:line="360" w:lineRule="auto"/>
            </w:pPr>
            <w:r>
              <w:t>Kompetencer</w:t>
            </w:r>
          </w:p>
        </w:tc>
        <w:tc>
          <w:tcPr>
            <w:tcW w:w="1717" w:type="dxa"/>
          </w:tcPr>
          <w:p w14:paraId="24660307" w14:textId="655E4ABA" w:rsidR="005176C0" w:rsidRDefault="002C0E34" w:rsidP="008A5954">
            <w:pPr>
              <w:spacing w:line="360" w:lineRule="auto"/>
            </w:pPr>
            <w:r>
              <w:t>Kreativitet</w:t>
            </w:r>
          </w:p>
        </w:tc>
        <w:tc>
          <w:tcPr>
            <w:tcW w:w="1690" w:type="dxa"/>
          </w:tcPr>
          <w:p w14:paraId="72C29376" w14:textId="77777777" w:rsidR="00D73F46" w:rsidRDefault="004C5AF0" w:rsidP="008A5954">
            <w:pPr>
              <w:spacing w:line="360" w:lineRule="auto"/>
            </w:pPr>
            <w:r>
              <w:t>Undervisnings</w:t>
            </w:r>
            <w:r w:rsidR="00D73F46">
              <w:t>-</w:t>
            </w:r>
          </w:p>
          <w:p w14:paraId="788EFB95" w14:textId="57F87C3A" w:rsidR="005176C0" w:rsidRDefault="004C5AF0" w:rsidP="008A5954">
            <w:pPr>
              <w:spacing w:line="360" w:lineRule="auto"/>
            </w:pPr>
            <w:r>
              <w:t>former</w:t>
            </w:r>
          </w:p>
        </w:tc>
        <w:tc>
          <w:tcPr>
            <w:tcW w:w="1701" w:type="dxa"/>
          </w:tcPr>
          <w:p w14:paraId="21022137" w14:textId="77777777" w:rsidR="00095FF0" w:rsidRDefault="00095FF0" w:rsidP="008A5954">
            <w:pPr>
              <w:spacing w:line="360" w:lineRule="auto"/>
            </w:pPr>
            <w:r>
              <w:t>Samspils-</w:t>
            </w:r>
          </w:p>
          <w:p w14:paraId="04297E22" w14:textId="77777777" w:rsidR="005176C0" w:rsidRDefault="00095FF0" w:rsidP="008A5954">
            <w:pPr>
              <w:spacing w:line="360" w:lineRule="auto"/>
            </w:pPr>
            <w:r>
              <w:t>Processer:</w:t>
            </w:r>
          </w:p>
          <w:p w14:paraId="20566D61" w14:textId="23322E90" w:rsidR="00095FF0" w:rsidRDefault="00095FF0" w:rsidP="008A5954">
            <w:pPr>
              <w:spacing w:line="360" w:lineRule="auto"/>
            </w:pPr>
            <w:r>
              <w:t>Vygotsky overfor Piaget</w:t>
            </w:r>
          </w:p>
        </w:tc>
      </w:tr>
      <w:tr w:rsidR="00D46852" w14:paraId="286CFBA5" w14:textId="77777777" w:rsidTr="00D73F46">
        <w:tc>
          <w:tcPr>
            <w:tcW w:w="1788" w:type="dxa"/>
          </w:tcPr>
          <w:p w14:paraId="5EE311D8" w14:textId="7E3A1D23" w:rsidR="005176C0" w:rsidRDefault="00F12231" w:rsidP="00F12231">
            <w:pPr>
              <w:tabs>
                <w:tab w:val="left" w:pos="1380"/>
              </w:tabs>
              <w:spacing w:line="360" w:lineRule="auto"/>
            </w:pPr>
            <w:r>
              <w:t>Zone for nærmeste udvikling (Vygotsky)</w:t>
            </w:r>
          </w:p>
        </w:tc>
        <w:tc>
          <w:tcPr>
            <w:tcW w:w="1434" w:type="dxa"/>
          </w:tcPr>
          <w:p w14:paraId="4830841A" w14:textId="009CCC67" w:rsidR="005176C0" w:rsidRDefault="00F12231" w:rsidP="008A5954">
            <w:pPr>
              <w:spacing w:line="360" w:lineRule="auto"/>
            </w:pPr>
            <w:r>
              <w:t>Stilladsering</w:t>
            </w:r>
          </w:p>
        </w:tc>
        <w:tc>
          <w:tcPr>
            <w:tcW w:w="1479" w:type="dxa"/>
          </w:tcPr>
          <w:p w14:paraId="0848C439" w14:textId="7BBFECB3" w:rsidR="005176C0" w:rsidRDefault="00D009EB" w:rsidP="008A5954">
            <w:pPr>
              <w:spacing w:line="360" w:lineRule="auto"/>
            </w:pPr>
            <w:r>
              <w:t>Motivations-processer</w:t>
            </w:r>
          </w:p>
        </w:tc>
        <w:tc>
          <w:tcPr>
            <w:tcW w:w="1674" w:type="dxa"/>
          </w:tcPr>
          <w:p w14:paraId="6A9C6BF6" w14:textId="6FAAD0EE" w:rsidR="005176C0" w:rsidRDefault="00D009EB" w:rsidP="008A5954">
            <w:pPr>
              <w:spacing w:line="360" w:lineRule="auto"/>
            </w:pPr>
            <w:r>
              <w:t>Indre</w:t>
            </w:r>
            <w:r w:rsidR="005F2B3F">
              <w:t xml:space="preserve"> motivation</w:t>
            </w:r>
          </w:p>
        </w:tc>
        <w:tc>
          <w:tcPr>
            <w:tcW w:w="1717" w:type="dxa"/>
          </w:tcPr>
          <w:p w14:paraId="0DE6B17C" w14:textId="0A855BE1" w:rsidR="005176C0" w:rsidRDefault="005F2B3F" w:rsidP="008A5954">
            <w:pPr>
              <w:spacing w:line="360" w:lineRule="auto"/>
            </w:pPr>
            <w:r>
              <w:t>Ydre motivation</w:t>
            </w:r>
          </w:p>
        </w:tc>
        <w:tc>
          <w:tcPr>
            <w:tcW w:w="1690" w:type="dxa"/>
          </w:tcPr>
          <w:p w14:paraId="05D0EF01" w14:textId="77777777" w:rsidR="005176C0" w:rsidRDefault="005F2B3F" w:rsidP="008A5954">
            <w:pPr>
              <w:spacing w:line="360" w:lineRule="auto"/>
            </w:pPr>
            <w:r>
              <w:t>Dunn og Dunns læringsmodel</w:t>
            </w:r>
          </w:p>
          <w:p w14:paraId="663391D9" w14:textId="2060DB16" w:rsidR="005F2B3F" w:rsidRDefault="005F2B3F" w:rsidP="008A5954">
            <w:pPr>
              <w:spacing w:line="360" w:lineRule="auto"/>
            </w:pPr>
            <w:r>
              <w:t>Herunder Læringsstile.</w:t>
            </w:r>
          </w:p>
        </w:tc>
        <w:tc>
          <w:tcPr>
            <w:tcW w:w="1701" w:type="dxa"/>
          </w:tcPr>
          <w:p w14:paraId="636F2DB0" w14:textId="77777777" w:rsidR="005176C0" w:rsidRDefault="005176C0" w:rsidP="008A5954">
            <w:pPr>
              <w:spacing w:line="360" w:lineRule="auto"/>
            </w:pPr>
          </w:p>
        </w:tc>
      </w:tr>
    </w:tbl>
    <w:p w14:paraId="7C494348" w14:textId="77777777" w:rsidR="00D12793" w:rsidRPr="008A5954" w:rsidRDefault="00D12793" w:rsidP="008A5954">
      <w:pPr>
        <w:spacing w:line="360" w:lineRule="auto"/>
      </w:pPr>
    </w:p>
    <w:sectPr w:rsidR="00D12793" w:rsidRPr="008A5954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743E2B"/>
    <w:multiLevelType w:val="hybridMultilevel"/>
    <w:tmpl w:val="2AE03C5A"/>
    <w:lvl w:ilvl="0" w:tplc="48B2317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46509A"/>
    <w:multiLevelType w:val="hybridMultilevel"/>
    <w:tmpl w:val="BA7225E8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0483618">
    <w:abstractNumId w:val="0"/>
  </w:num>
  <w:num w:numId="2" w16cid:durableId="21009853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057"/>
    <w:rsid w:val="00095FF0"/>
    <w:rsid w:val="002A4776"/>
    <w:rsid w:val="002C0E34"/>
    <w:rsid w:val="002C686B"/>
    <w:rsid w:val="002F2057"/>
    <w:rsid w:val="00392AB9"/>
    <w:rsid w:val="004C5AF0"/>
    <w:rsid w:val="005176C0"/>
    <w:rsid w:val="005930DE"/>
    <w:rsid w:val="005F2B3F"/>
    <w:rsid w:val="006966D2"/>
    <w:rsid w:val="006A0C2F"/>
    <w:rsid w:val="006E7890"/>
    <w:rsid w:val="00724048"/>
    <w:rsid w:val="00825F9E"/>
    <w:rsid w:val="0087454D"/>
    <w:rsid w:val="008A5954"/>
    <w:rsid w:val="008B534E"/>
    <w:rsid w:val="00966D61"/>
    <w:rsid w:val="009956E5"/>
    <w:rsid w:val="00D009EB"/>
    <w:rsid w:val="00D12793"/>
    <w:rsid w:val="00D46852"/>
    <w:rsid w:val="00D73F46"/>
    <w:rsid w:val="00F12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E42DA3"/>
  <w15:chartTrackingRefBased/>
  <w15:docId w15:val="{DFE5F6D6-B94C-4D60-B662-E5BA333AB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2F2057"/>
    <w:pPr>
      <w:ind w:left="720"/>
      <w:contextualSpacing/>
    </w:pPr>
  </w:style>
  <w:style w:type="table" w:styleId="Tabel-Gitter">
    <w:name w:val="Table Grid"/>
    <w:basedOn w:val="Tabel-Normal"/>
    <w:uiPriority w:val="39"/>
    <w:rsid w:val="00D127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Birgitte Tidemand Rubak</dc:creator>
  <cp:keywords/>
  <dc:description/>
  <cp:lastModifiedBy>Birgitte Tidemand Rubak</cp:lastModifiedBy>
  <cp:revision>2</cp:revision>
  <dcterms:created xsi:type="dcterms:W3CDTF">2026-05-21T11:58:00Z</dcterms:created>
  <dcterms:modified xsi:type="dcterms:W3CDTF">2026-05-21T11:58:00Z</dcterms:modified>
</cp:coreProperties>
</file>