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E4" w:rsidRPr="009E6843" w:rsidRDefault="00E630B3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  <w:r w:rsidRPr="009E6843">
        <w:rPr>
          <w:rFonts w:cs="Times New Roman"/>
        </w:rPr>
        <w:tab/>
      </w:r>
    </w:p>
    <w:p w:rsidR="00BE7487" w:rsidRPr="009E6843" w:rsidRDefault="00BE7487" w:rsidP="002712E4">
      <w:pPr>
        <w:pStyle w:val="Overskrift1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712E4" w:rsidRPr="009E6843" w:rsidRDefault="002712E4" w:rsidP="002712E4">
      <w:pPr>
        <w:pStyle w:val="Overskrift1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E6843">
        <w:rPr>
          <w:rFonts w:ascii="Times New Roman" w:hAnsi="Times New Roman" w:cs="Times New Roman"/>
          <w:sz w:val="40"/>
          <w:szCs w:val="40"/>
          <w:u w:val="single"/>
        </w:rPr>
        <w:t>Nervefysiologiske øvelser</w:t>
      </w:r>
    </w:p>
    <w:p w:rsidR="002712E4" w:rsidRPr="009E6843" w:rsidRDefault="002712E4" w:rsidP="002712E4">
      <w:pPr>
        <w:pStyle w:val="Brdtekst"/>
        <w:jc w:val="center"/>
        <w:rPr>
          <w:rFonts w:cs="Times New Roman"/>
        </w:rPr>
      </w:pPr>
    </w:p>
    <w:p w:rsidR="002712E4" w:rsidRPr="009E6843" w:rsidRDefault="00BE7487" w:rsidP="002712E4">
      <w:pPr>
        <w:pStyle w:val="Brdtekst"/>
        <w:jc w:val="center"/>
        <w:rPr>
          <w:rFonts w:cs="Times New Roman"/>
        </w:rPr>
      </w:pPr>
      <w:r w:rsidRPr="009E6843">
        <w:rPr>
          <w:noProof/>
          <w:lang w:eastAsia="da-DK" w:bidi="ar-SA"/>
        </w:rPr>
        <w:drawing>
          <wp:anchor distT="0" distB="0" distL="114300" distR="114300" simplePos="0" relativeHeight="251664384" behindDoc="0" locked="0" layoutInCell="1" allowOverlap="1" wp14:anchorId="0A3C4BE9" wp14:editId="4638E80F">
            <wp:simplePos x="0" y="0"/>
            <wp:positionH relativeFrom="column">
              <wp:posOffset>680085</wp:posOffset>
            </wp:positionH>
            <wp:positionV relativeFrom="paragraph">
              <wp:posOffset>120015</wp:posOffset>
            </wp:positionV>
            <wp:extent cx="5133975" cy="3778250"/>
            <wp:effectExtent l="0" t="0" r="9525" b="0"/>
            <wp:wrapSquare wrapText="bothSides"/>
            <wp:docPr id="9" name="Billede 9" descr="Forskere skaber hjerneceller af hudceller">
              <a:hlinkClick xmlns:a="http://schemas.openxmlformats.org/drawingml/2006/main" r:id="rId8" tooltip="&quot;Forskere skaber hjerneceller af hudcell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skere skaber hjerneceller af hudceller">
                      <a:hlinkClick r:id="rId8" tooltip="&quot;Forskere skaber hjerneceller af hudcell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2E4" w:rsidRPr="009E6843" w:rsidRDefault="002712E4" w:rsidP="002712E4">
      <w:pPr>
        <w:pStyle w:val="Brdtekst"/>
        <w:jc w:val="center"/>
        <w:rPr>
          <w:rFonts w:cs="Times New Roman"/>
        </w:rPr>
      </w:pPr>
    </w:p>
    <w:p w:rsidR="00BE7487" w:rsidRPr="009E6843" w:rsidRDefault="00BE7487" w:rsidP="002712E4">
      <w:pPr>
        <w:pStyle w:val="Brdtekst"/>
        <w:jc w:val="center"/>
        <w:rPr>
          <w:rFonts w:cs="Times New Roman"/>
        </w:rPr>
      </w:pPr>
    </w:p>
    <w:p w:rsidR="00BE7487" w:rsidRPr="009E6843" w:rsidRDefault="00BE7487" w:rsidP="002712E4">
      <w:pPr>
        <w:pStyle w:val="Brdtekst"/>
        <w:jc w:val="center"/>
        <w:rPr>
          <w:rFonts w:cs="Times New Roman"/>
        </w:rPr>
      </w:pPr>
    </w:p>
    <w:p w:rsidR="00BE7487" w:rsidRPr="009E6843" w:rsidRDefault="00BE7487" w:rsidP="002712E4">
      <w:pPr>
        <w:pStyle w:val="Brdtekst"/>
        <w:jc w:val="center"/>
        <w:rPr>
          <w:rFonts w:cs="Times New Roman"/>
        </w:rPr>
      </w:pPr>
    </w:p>
    <w:p w:rsidR="00BE7487" w:rsidRPr="009E6843" w:rsidRDefault="00BE7487" w:rsidP="002712E4">
      <w:pPr>
        <w:pStyle w:val="Brdtekst"/>
        <w:jc w:val="center"/>
        <w:rPr>
          <w:rFonts w:cs="Times New Roman"/>
        </w:rPr>
      </w:pPr>
    </w:p>
    <w:p w:rsidR="002712E4" w:rsidRPr="009E6843" w:rsidRDefault="002712E4" w:rsidP="002712E4">
      <w:pPr>
        <w:pStyle w:val="Brdtekst"/>
        <w:rPr>
          <w:rFonts w:cs="Times New Roman"/>
          <w:b/>
          <w:bCs/>
          <w:sz w:val="28"/>
          <w:szCs w:val="28"/>
        </w:rPr>
      </w:pPr>
      <w:r w:rsidRPr="009E6843">
        <w:rPr>
          <w:rFonts w:cs="Times New Roman"/>
          <w:b/>
          <w:bCs/>
          <w:sz w:val="28"/>
          <w:szCs w:val="28"/>
        </w:rPr>
        <w:tab/>
      </w:r>
      <w:r w:rsidRPr="009E6843">
        <w:rPr>
          <w:rFonts w:cs="Times New Roman"/>
          <w:b/>
          <w:bCs/>
          <w:sz w:val="28"/>
          <w:szCs w:val="28"/>
        </w:rPr>
        <w:tab/>
      </w:r>
    </w:p>
    <w:p w:rsidR="00BE7487" w:rsidRPr="009E6843" w:rsidRDefault="00F00F97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  <w:r w:rsidRPr="009E6843">
        <w:rPr>
          <w:rFonts w:cs="Times New Roman"/>
          <w:b/>
          <w:bCs/>
          <w:sz w:val="28"/>
          <w:szCs w:val="28"/>
        </w:rPr>
        <w:tab/>
      </w:r>
      <w:r w:rsidRPr="009E6843">
        <w:rPr>
          <w:rFonts w:cs="Times New Roman"/>
          <w:b/>
          <w:bCs/>
          <w:sz w:val="28"/>
          <w:szCs w:val="28"/>
        </w:rPr>
        <w:tab/>
      </w:r>
    </w:p>
    <w:p w:rsidR="00BE7487" w:rsidRPr="009E6843" w:rsidRDefault="00BE7487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</w:p>
    <w:p w:rsidR="00BE7487" w:rsidRPr="009E6843" w:rsidRDefault="00BE7487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</w:p>
    <w:p w:rsidR="00BE7487" w:rsidRPr="009E6843" w:rsidRDefault="00BE7487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</w:p>
    <w:p w:rsidR="00BE7487" w:rsidRPr="009E6843" w:rsidRDefault="00BE7487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</w:p>
    <w:p w:rsidR="00BE7487" w:rsidRPr="009E6843" w:rsidRDefault="00F00F97" w:rsidP="00BE7487">
      <w:pPr>
        <w:pStyle w:val="Brdtekst"/>
        <w:spacing w:line="360" w:lineRule="auto"/>
        <w:ind w:left="1304" w:firstLine="1304"/>
        <w:rPr>
          <w:rFonts w:cs="Times New Roman"/>
          <w:b/>
          <w:bCs/>
          <w:sz w:val="28"/>
          <w:szCs w:val="28"/>
        </w:rPr>
      </w:pPr>
      <w:r w:rsidRPr="009E6843">
        <w:rPr>
          <w:rFonts w:cs="Times New Roman"/>
          <w:b/>
          <w:bCs/>
          <w:sz w:val="28"/>
          <w:szCs w:val="28"/>
        </w:rPr>
        <w:t>1.</w:t>
      </w:r>
      <w:r w:rsidR="002712E4" w:rsidRPr="009E6843">
        <w:rPr>
          <w:rFonts w:cs="Times New Roman"/>
          <w:b/>
          <w:bCs/>
          <w:sz w:val="28"/>
          <w:szCs w:val="28"/>
        </w:rPr>
        <w:t xml:space="preserve"> Reaktionstid ved synspåvirkning</w:t>
      </w:r>
      <w:r w:rsidR="002712E4" w:rsidRPr="009E6843">
        <w:rPr>
          <w:rFonts w:cs="Times New Roman"/>
          <w:b/>
          <w:bCs/>
          <w:sz w:val="28"/>
          <w:szCs w:val="28"/>
        </w:rPr>
        <w:tab/>
      </w:r>
    </w:p>
    <w:p w:rsidR="002712E4" w:rsidRPr="009E6843" w:rsidRDefault="002712E4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  <w:r w:rsidRPr="009E6843">
        <w:rPr>
          <w:rFonts w:cs="Times New Roman"/>
          <w:b/>
          <w:bCs/>
          <w:sz w:val="28"/>
          <w:szCs w:val="28"/>
        </w:rPr>
        <w:tab/>
      </w:r>
      <w:r w:rsidR="00C822D9" w:rsidRPr="009E6843">
        <w:rPr>
          <w:rFonts w:cs="Times New Roman"/>
          <w:b/>
          <w:bCs/>
          <w:sz w:val="28"/>
          <w:szCs w:val="28"/>
        </w:rPr>
        <w:t xml:space="preserve"> </w:t>
      </w:r>
      <w:r w:rsidR="00C822D9" w:rsidRPr="009E6843">
        <w:rPr>
          <w:rFonts w:cs="Times New Roman"/>
          <w:b/>
          <w:bCs/>
          <w:sz w:val="28"/>
          <w:szCs w:val="28"/>
        </w:rPr>
        <w:tab/>
      </w:r>
      <w:r w:rsidR="00F00F97" w:rsidRPr="009E6843">
        <w:rPr>
          <w:rFonts w:cs="Times New Roman"/>
          <w:b/>
          <w:bCs/>
          <w:sz w:val="28"/>
          <w:szCs w:val="28"/>
        </w:rPr>
        <w:t>2.</w:t>
      </w:r>
      <w:r w:rsidR="00C822D9" w:rsidRPr="009E6843">
        <w:rPr>
          <w:rFonts w:cs="Times New Roman"/>
          <w:b/>
          <w:bCs/>
          <w:sz w:val="28"/>
          <w:szCs w:val="28"/>
        </w:rPr>
        <w:t xml:space="preserve"> </w:t>
      </w:r>
      <w:r w:rsidRPr="009E6843">
        <w:rPr>
          <w:rFonts w:cs="Times New Roman"/>
          <w:b/>
          <w:bCs/>
          <w:sz w:val="28"/>
          <w:szCs w:val="28"/>
        </w:rPr>
        <w:t>Adaptation ved varme og kulde</w:t>
      </w:r>
    </w:p>
    <w:p w:rsidR="002712E4" w:rsidRPr="009E6843" w:rsidRDefault="00C822D9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  <w:r w:rsidRPr="009E6843">
        <w:rPr>
          <w:rFonts w:cs="Times New Roman"/>
          <w:b/>
          <w:bCs/>
          <w:sz w:val="28"/>
          <w:szCs w:val="28"/>
        </w:rPr>
        <w:tab/>
      </w:r>
      <w:r w:rsidRPr="009E6843">
        <w:rPr>
          <w:rFonts w:cs="Times New Roman"/>
          <w:b/>
          <w:bCs/>
          <w:sz w:val="28"/>
          <w:szCs w:val="28"/>
        </w:rPr>
        <w:tab/>
      </w:r>
      <w:r w:rsidR="00F00F97" w:rsidRPr="009E6843">
        <w:rPr>
          <w:rFonts w:cs="Times New Roman"/>
          <w:b/>
          <w:bCs/>
          <w:sz w:val="28"/>
          <w:szCs w:val="28"/>
        </w:rPr>
        <w:t>3.</w:t>
      </w:r>
      <w:r w:rsidRPr="009E6843">
        <w:rPr>
          <w:rFonts w:cs="Times New Roman"/>
          <w:b/>
          <w:bCs/>
          <w:sz w:val="28"/>
          <w:szCs w:val="28"/>
        </w:rPr>
        <w:t xml:space="preserve"> </w:t>
      </w:r>
      <w:r w:rsidR="002712E4" w:rsidRPr="009E6843">
        <w:rPr>
          <w:rFonts w:cs="Times New Roman"/>
          <w:b/>
          <w:bCs/>
          <w:sz w:val="28"/>
          <w:szCs w:val="28"/>
        </w:rPr>
        <w:t>Trykpunkter</w:t>
      </w:r>
    </w:p>
    <w:p w:rsidR="002712E4" w:rsidRPr="009E6843" w:rsidRDefault="00C822D9" w:rsidP="00F00F97">
      <w:pPr>
        <w:pStyle w:val="Brdtekst"/>
        <w:spacing w:line="360" w:lineRule="auto"/>
        <w:rPr>
          <w:rFonts w:cs="Times New Roman"/>
          <w:b/>
          <w:bCs/>
          <w:sz w:val="28"/>
          <w:szCs w:val="28"/>
        </w:rPr>
      </w:pPr>
      <w:r w:rsidRPr="009E6843">
        <w:rPr>
          <w:rFonts w:cs="Times New Roman"/>
          <w:b/>
          <w:bCs/>
          <w:sz w:val="28"/>
          <w:szCs w:val="28"/>
        </w:rPr>
        <w:tab/>
      </w:r>
      <w:r w:rsidRPr="009E6843">
        <w:rPr>
          <w:rFonts w:cs="Times New Roman"/>
          <w:b/>
          <w:bCs/>
          <w:sz w:val="28"/>
          <w:szCs w:val="28"/>
        </w:rPr>
        <w:tab/>
      </w:r>
      <w:r w:rsidR="00F00F97" w:rsidRPr="009E6843">
        <w:rPr>
          <w:rFonts w:cs="Times New Roman"/>
          <w:b/>
          <w:bCs/>
          <w:sz w:val="28"/>
          <w:szCs w:val="28"/>
        </w:rPr>
        <w:t>4.</w:t>
      </w:r>
      <w:r w:rsidRPr="009E6843">
        <w:rPr>
          <w:rFonts w:cs="Times New Roman"/>
          <w:b/>
          <w:bCs/>
          <w:sz w:val="28"/>
          <w:szCs w:val="28"/>
        </w:rPr>
        <w:t xml:space="preserve"> </w:t>
      </w:r>
      <w:r w:rsidR="002712E4" w:rsidRPr="009E6843">
        <w:rPr>
          <w:rFonts w:cs="Times New Roman"/>
          <w:b/>
          <w:bCs/>
          <w:sz w:val="28"/>
          <w:szCs w:val="28"/>
        </w:rPr>
        <w:t>Lokalisering af varme og kuldereceptorer</w:t>
      </w:r>
    </w:p>
    <w:p w:rsidR="002712E4" w:rsidRPr="009E6843" w:rsidRDefault="00F00F97" w:rsidP="00F00F97">
      <w:pPr>
        <w:pStyle w:val="Brdtekst"/>
        <w:spacing w:line="360" w:lineRule="auto"/>
        <w:rPr>
          <w:rFonts w:eastAsia="Helvetica" w:cs="Times New Roman"/>
          <w:b/>
          <w:bCs/>
          <w:sz w:val="28"/>
          <w:szCs w:val="28"/>
        </w:rPr>
      </w:pPr>
      <w:r w:rsidRPr="009E6843">
        <w:rPr>
          <w:rFonts w:eastAsia="Helvetica" w:cs="Times New Roman"/>
          <w:b/>
          <w:bCs/>
          <w:sz w:val="28"/>
          <w:szCs w:val="28"/>
        </w:rPr>
        <w:tab/>
      </w:r>
      <w:r w:rsidRPr="009E6843">
        <w:rPr>
          <w:rFonts w:eastAsia="Helvetica" w:cs="Times New Roman"/>
          <w:b/>
          <w:bCs/>
          <w:sz w:val="28"/>
          <w:szCs w:val="28"/>
        </w:rPr>
        <w:tab/>
        <w:t>5.</w:t>
      </w:r>
      <w:r w:rsidR="002712E4" w:rsidRPr="009E6843">
        <w:rPr>
          <w:rFonts w:eastAsia="Helvetica" w:cs="Times New Roman"/>
          <w:b/>
          <w:bCs/>
          <w:sz w:val="28"/>
          <w:szCs w:val="28"/>
        </w:rPr>
        <w:t xml:space="preserve"> Spejltegning</w:t>
      </w:r>
    </w:p>
    <w:p w:rsidR="0018100C" w:rsidRPr="009E6843" w:rsidRDefault="00F00F97" w:rsidP="00F00F97">
      <w:pPr>
        <w:pStyle w:val="Brdtekst"/>
        <w:spacing w:line="360" w:lineRule="auto"/>
        <w:rPr>
          <w:rFonts w:eastAsia="Helvetica" w:cs="Times New Roman"/>
          <w:b/>
          <w:bCs/>
          <w:sz w:val="28"/>
          <w:szCs w:val="28"/>
        </w:rPr>
      </w:pPr>
      <w:r w:rsidRPr="009E6843">
        <w:rPr>
          <w:rFonts w:eastAsia="Helvetica" w:cs="Times New Roman"/>
          <w:b/>
          <w:bCs/>
          <w:sz w:val="28"/>
          <w:szCs w:val="28"/>
        </w:rPr>
        <w:tab/>
      </w:r>
      <w:r w:rsidRPr="009E6843">
        <w:rPr>
          <w:rFonts w:eastAsia="Helvetica" w:cs="Times New Roman"/>
          <w:b/>
          <w:bCs/>
          <w:sz w:val="28"/>
          <w:szCs w:val="28"/>
        </w:rPr>
        <w:tab/>
        <w:t>6.</w:t>
      </w:r>
      <w:r w:rsidR="0018100C" w:rsidRPr="009E6843">
        <w:rPr>
          <w:rFonts w:eastAsia="Helvetica" w:cs="Times New Roman"/>
          <w:b/>
          <w:bCs/>
          <w:sz w:val="28"/>
          <w:szCs w:val="28"/>
        </w:rPr>
        <w:t xml:space="preserve"> Undersøgelse af højre og venstre hjernehalvdel</w:t>
      </w:r>
    </w:p>
    <w:p w:rsidR="00973EF6" w:rsidRPr="009E6843" w:rsidRDefault="00F00F97" w:rsidP="00F00F97">
      <w:pPr>
        <w:pStyle w:val="Brdtekst"/>
        <w:spacing w:line="360" w:lineRule="auto"/>
        <w:rPr>
          <w:rFonts w:eastAsia="Helvetica" w:cs="Times New Roman"/>
          <w:b/>
          <w:bCs/>
          <w:sz w:val="28"/>
          <w:szCs w:val="28"/>
        </w:rPr>
      </w:pPr>
      <w:r w:rsidRPr="009E6843">
        <w:rPr>
          <w:rFonts w:eastAsia="Helvetica" w:cs="Times New Roman"/>
          <w:b/>
          <w:bCs/>
          <w:sz w:val="28"/>
          <w:szCs w:val="28"/>
        </w:rPr>
        <w:tab/>
      </w:r>
      <w:r w:rsidRPr="009E6843">
        <w:rPr>
          <w:rFonts w:eastAsia="Helvetica" w:cs="Times New Roman"/>
          <w:b/>
          <w:bCs/>
          <w:sz w:val="28"/>
          <w:szCs w:val="28"/>
        </w:rPr>
        <w:tab/>
        <w:t>7.</w:t>
      </w:r>
      <w:r w:rsidR="00973EF6" w:rsidRPr="009E6843">
        <w:rPr>
          <w:rFonts w:eastAsia="Helvetica" w:cs="Times New Roman"/>
          <w:b/>
          <w:bCs/>
          <w:sz w:val="28"/>
          <w:szCs w:val="28"/>
        </w:rPr>
        <w:t xml:space="preserve"> Reflekser</w:t>
      </w:r>
    </w:p>
    <w:p w:rsidR="002712E4" w:rsidRPr="009E6843" w:rsidRDefault="002712E4" w:rsidP="00F00F97">
      <w:pPr>
        <w:pStyle w:val="Brdtekst"/>
        <w:spacing w:line="360" w:lineRule="auto"/>
        <w:rPr>
          <w:rFonts w:eastAsia="Helvetica" w:cs="Times New Roman"/>
          <w:b/>
          <w:bCs/>
          <w:sz w:val="28"/>
          <w:szCs w:val="28"/>
        </w:rPr>
      </w:pPr>
      <w:r w:rsidRPr="009E6843">
        <w:rPr>
          <w:rFonts w:eastAsia="Helvetica" w:cs="Times New Roman"/>
          <w:b/>
          <w:bCs/>
          <w:sz w:val="28"/>
          <w:szCs w:val="28"/>
        </w:rPr>
        <w:tab/>
      </w:r>
      <w:r w:rsidRPr="009E6843">
        <w:rPr>
          <w:rFonts w:eastAsia="Helvetica" w:cs="Times New Roman"/>
          <w:b/>
          <w:bCs/>
          <w:sz w:val="28"/>
          <w:szCs w:val="28"/>
        </w:rPr>
        <w:tab/>
      </w:r>
    </w:p>
    <w:p w:rsidR="002712E4" w:rsidRPr="009E6843" w:rsidRDefault="002712E4" w:rsidP="002712E4">
      <w:pPr>
        <w:rPr>
          <w:rFonts w:cs="Times New Roman"/>
        </w:rPr>
      </w:pPr>
    </w:p>
    <w:p w:rsidR="002712E4" w:rsidRPr="009E6843" w:rsidRDefault="002712E4" w:rsidP="002712E4">
      <w:pPr>
        <w:pStyle w:val="Overskrift3"/>
        <w:rPr>
          <w:rFonts w:ascii="Times New Roman" w:hAnsi="Times New Roman" w:cs="Times New Roman"/>
        </w:rPr>
      </w:pPr>
    </w:p>
    <w:p w:rsidR="002712E4" w:rsidRPr="009E6843" w:rsidRDefault="002712E4" w:rsidP="002712E4">
      <w:pPr>
        <w:pStyle w:val="Overskrift3"/>
        <w:rPr>
          <w:rFonts w:ascii="Times New Roman" w:hAnsi="Times New Roman" w:cs="Times New Roman"/>
          <w:sz w:val="32"/>
          <w:szCs w:val="32"/>
        </w:rPr>
      </w:pPr>
      <w:r w:rsidRPr="009E6843">
        <w:rPr>
          <w:rFonts w:ascii="Times New Roman" w:hAnsi="Times New Roman" w:cs="Times New Roman"/>
          <w:noProof/>
          <w:sz w:val="32"/>
          <w:szCs w:val="32"/>
          <w:lang w:eastAsia="da-DK" w:bidi="ar-SA"/>
        </w:rPr>
        <w:drawing>
          <wp:anchor distT="0" distB="0" distL="0" distR="0" simplePos="0" relativeHeight="251660288" behindDoc="0" locked="0" layoutInCell="1" allowOverlap="1" wp14:anchorId="2C543F7B" wp14:editId="371413FF">
            <wp:simplePos x="0" y="0"/>
            <wp:positionH relativeFrom="column">
              <wp:posOffset>3590290</wp:posOffset>
            </wp:positionH>
            <wp:positionV relativeFrom="paragraph">
              <wp:posOffset>167640</wp:posOffset>
            </wp:positionV>
            <wp:extent cx="1958975" cy="1158875"/>
            <wp:effectExtent l="19050" t="0" r="3175" b="0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158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2D9" w:rsidRPr="009E6843">
        <w:rPr>
          <w:rFonts w:ascii="Times New Roman" w:hAnsi="Times New Roman" w:cs="Times New Roman"/>
          <w:sz w:val="32"/>
          <w:szCs w:val="32"/>
        </w:rPr>
        <w:t>1</w:t>
      </w:r>
      <w:r w:rsidRPr="009E6843">
        <w:rPr>
          <w:rFonts w:ascii="Times New Roman" w:hAnsi="Times New Roman" w:cs="Times New Roman"/>
          <w:sz w:val="32"/>
          <w:szCs w:val="32"/>
        </w:rPr>
        <w:t>. Reaktionstid ved synspåvirkning</w:t>
      </w:r>
    </w:p>
    <w:p w:rsidR="002712E4" w:rsidRPr="009E6843" w:rsidRDefault="002712E4" w:rsidP="002712E4">
      <w:pPr>
        <w:rPr>
          <w:rFonts w:cs="Times New Roman"/>
        </w:rPr>
      </w:pPr>
    </w:p>
    <w:p w:rsidR="002712E4" w:rsidRPr="009E6843" w:rsidRDefault="002712E4" w:rsidP="002712E4">
      <w:pPr>
        <w:rPr>
          <w:rFonts w:cs="Times New Roman"/>
        </w:rPr>
      </w:pPr>
      <w:r w:rsidRPr="009E6843">
        <w:rPr>
          <w:rFonts w:cs="Times New Roman"/>
        </w:rPr>
        <w:t>I denne øvelse anvendes en lang lineal til at måle reaktionstiden.</w:t>
      </w:r>
    </w:p>
    <w:p w:rsidR="002712E4" w:rsidRPr="009E6843" w:rsidRDefault="002712E4" w:rsidP="002712E4">
      <w:pPr>
        <w:rPr>
          <w:rFonts w:cs="Times New Roman"/>
        </w:rPr>
      </w:pPr>
      <w:r w:rsidRPr="009E6843">
        <w:rPr>
          <w:rFonts w:cs="Times New Roman"/>
        </w:rPr>
        <w:t>Forsøgspersonen anbringes med underarmen hvilende på et bord. Sørg for at hånden holdes i ro og at overkanten af hånden flugter med et mærke på linealen. Hjælperen lader stokken falde</w:t>
      </w:r>
      <w:r w:rsidR="00F04AB9" w:rsidRPr="009E6843">
        <w:rPr>
          <w:rFonts w:cs="Times New Roman"/>
        </w:rPr>
        <w:t>,</w:t>
      </w:r>
      <w:r w:rsidRPr="009E6843">
        <w:rPr>
          <w:rFonts w:cs="Times New Roman"/>
        </w:rPr>
        <w:t xml:space="preserve"> og forsøgspersonen griber den hurtigst muligt. Det stykke linealen falder måles, og er et udtryk for reaktionstiden. Forsøget udføres tolv gange</w:t>
      </w:r>
      <w:r w:rsidR="00F04AB9" w:rsidRPr="009E6843">
        <w:rPr>
          <w:rFonts w:cs="Times New Roman"/>
        </w:rPr>
        <w:t xml:space="preserve"> pr. person,</w:t>
      </w:r>
      <w:r w:rsidRPr="009E6843">
        <w:rPr>
          <w:rFonts w:cs="Times New Roman"/>
        </w:rPr>
        <w:t xml:space="preserve"> og den højeste og laveste værdi kasseres. Gennemsnittet beregnes.</w:t>
      </w:r>
    </w:p>
    <w:p w:rsidR="002712E4" w:rsidRPr="009E6843" w:rsidRDefault="002712E4" w:rsidP="002712E4">
      <w:pPr>
        <w:rPr>
          <w:rFonts w:cs="Times New Roman"/>
        </w:rPr>
      </w:pPr>
    </w:p>
    <w:p w:rsidR="00F04AB9" w:rsidRPr="009E6843" w:rsidRDefault="00F04AB9" w:rsidP="002712E4">
      <w:pPr>
        <w:rPr>
          <w:rFonts w:cs="Times New Roman"/>
        </w:rPr>
      </w:pPr>
      <w:r w:rsidRPr="009E6843">
        <w:rPr>
          <w:rFonts w:cs="Times New Roman"/>
        </w:rPr>
        <w:t xml:space="preserve">Resultatet </w:t>
      </w:r>
      <w:r w:rsidR="00BE7487" w:rsidRPr="009E6843">
        <w:rPr>
          <w:rFonts w:cs="Times New Roman"/>
          <w:b/>
        </w:rPr>
        <w:t>(t)</w:t>
      </w:r>
      <w:r w:rsidR="00BE7487" w:rsidRPr="009E6843">
        <w:rPr>
          <w:rFonts w:cs="Times New Roman"/>
        </w:rPr>
        <w:t xml:space="preserve"> </w:t>
      </w:r>
      <w:r w:rsidRPr="009E6843">
        <w:rPr>
          <w:rFonts w:cs="Times New Roman"/>
        </w:rPr>
        <w:t>udregnes efter</w:t>
      </w:r>
      <w:r w:rsidR="002712E4" w:rsidRPr="009E6843">
        <w:rPr>
          <w:rFonts w:cs="Times New Roman"/>
        </w:rPr>
        <w:t xml:space="preserve"> formlen</w:t>
      </w:r>
      <w:r w:rsidRPr="009E6843">
        <w:rPr>
          <w:rFonts w:cs="Times New Roman"/>
        </w:rPr>
        <w:t xml:space="preserve"> eller nedenstående tabel</w:t>
      </w:r>
    </w:p>
    <w:p w:rsidR="002712E4" w:rsidRPr="009E6843" w:rsidRDefault="002712E4" w:rsidP="002712E4">
      <w:pPr>
        <w:rPr>
          <w:rFonts w:cs="Times New Roman"/>
        </w:rPr>
      </w:pPr>
      <w:r w:rsidRPr="009E6843">
        <w:rPr>
          <w:rFonts w:cs="Times New Roman"/>
        </w:rPr>
        <w:t xml:space="preserve">:  </w:t>
      </w:r>
    </w:p>
    <w:p w:rsidR="002712E4" w:rsidRPr="009E6843" w:rsidRDefault="002712E4" w:rsidP="002712E4">
      <w:pPr>
        <w:rPr>
          <w:rFonts w:cs="Times New Roman"/>
          <w:lang w:val="en-US"/>
        </w:rPr>
      </w:pPr>
      <w:r w:rsidRPr="009E6843">
        <w:rPr>
          <w:rFonts w:cs="Times New Roman"/>
        </w:rPr>
        <w:t xml:space="preserve">                                                                        </w:t>
      </w:r>
      <w:r w:rsidRPr="009E6843">
        <w:rPr>
          <w:rFonts w:cs="Times New Roman"/>
          <w:lang w:val="en-US"/>
        </w:rPr>
        <w:t xml:space="preserve">s = 1/2 </w:t>
      </w:r>
      <w:proofErr w:type="gramStart"/>
      <w:r w:rsidRPr="009E6843">
        <w:rPr>
          <w:rFonts w:cs="Times New Roman"/>
          <w:lang w:val="en-US"/>
        </w:rPr>
        <w:t>Gt</w:t>
      </w:r>
      <w:r w:rsidRPr="009E6843">
        <w:rPr>
          <w:rFonts w:cs="Times New Roman"/>
          <w:vertAlign w:val="superscript"/>
          <w:lang w:val="en-US"/>
        </w:rPr>
        <w:t xml:space="preserve">2 </w:t>
      </w:r>
      <w:r w:rsidRPr="009E6843">
        <w:rPr>
          <w:rFonts w:cs="Times New Roman"/>
          <w:lang w:val="en-US"/>
        </w:rPr>
        <w:t>,</w:t>
      </w:r>
      <w:proofErr w:type="gramEnd"/>
      <w:r w:rsidRPr="009E6843">
        <w:rPr>
          <w:rFonts w:cs="Times New Roman"/>
          <w:lang w:val="en-US"/>
        </w:rPr>
        <w:t xml:space="preserve">   </w:t>
      </w:r>
      <w:r w:rsidRPr="009E6843">
        <w:rPr>
          <w:rFonts w:cs="Times New Roman"/>
          <w:b/>
          <w:lang w:val="en-US"/>
        </w:rPr>
        <w:t>t=√2s/G</w:t>
      </w:r>
    </w:p>
    <w:p w:rsidR="002712E4" w:rsidRPr="009E6843" w:rsidRDefault="002712E4" w:rsidP="002712E4">
      <w:pPr>
        <w:rPr>
          <w:rFonts w:cs="Times New Roman"/>
          <w:lang w:val="en-US"/>
        </w:rPr>
      </w:pPr>
      <w:r w:rsidRPr="009E6843">
        <w:rPr>
          <w:rFonts w:cs="Times New Roman"/>
          <w:lang w:val="en-US"/>
        </w:rPr>
        <w:t xml:space="preserve">s = </w:t>
      </w:r>
      <w:proofErr w:type="spellStart"/>
      <w:r w:rsidRPr="009E6843">
        <w:rPr>
          <w:rFonts w:cs="Times New Roman"/>
          <w:lang w:val="en-US"/>
        </w:rPr>
        <w:t>vejen</w:t>
      </w:r>
      <w:proofErr w:type="spellEnd"/>
      <w:r w:rsidRPr="009E6843">
        <w:rPr>
          <w:rFonts w:cs="Times New Roman"/>
          <w:lang w:val="en-US"/>
        </w:rPr>
        <w:t xml:space="preserve"> (cm)</w:t>
      </w:r>
    </w:p>
    <w:p w:rsidR="002712E4" w:rsidRPr="009E6843" w:rsidRDefault="002712E4" w:rsidP="002712E4">
      <w:pPr>
        <w:rPr>
          <w:rFonts w:cs="Times New Roman"/>
        </w:rPr>
      </w:pPr>
      <w:r w:rsidRPr="009E6843">
        <w:rPr>
          <w:rFonts w:cs="Times New Roman"/>
        </w:rPr>
        <w:t>G = tyngdeaccelerationen (9,8 m/sek</w:t>
      </w:r>
      <w:r w:rsidRPr="009E6843">
        <w:rPr>
          <w:rFonts w:cs="Times New Roman"/>
          <w:vertAlign w:val="superscript"/>
        </w:rPr>
        <w:t>2</w:t>
      </w:r>
      <w:r w:rsidRPr="009E6843">
        <w:rPr>
          <w:rFonts w:cs="Times New Roman"/>
        </w:rPr>
        <w:t xml:space="preserve"> = </w:t>
      </w:r>
      <w:r w:rsidRPr="009E6843">
        <w:rPr>
          <w:rFonts w:cs="Times New Roman"/>
          <w:b/>
        </w:rPr>
        <w:t>980 cm/sek</w:t>
      </w:r>
      <w:r w:rsidRPr="009E6843">
        <w:rPr>
          <w:rFonts w:cs="Times New Roman"/>
          <w:b/>
          <w:vertAlign w:val="superscript"/>
        </w:rPr>
        <w:t>2</w:t>
      </w:r>
      <w:r w:rsidRPr="009E6843">
        <w:rPr>
          <w:rFonts w:cs="Times New Roman"/>
        </w:rPr>
        <w:t>)</w:t>
      </w:r>
    </w:p>
    <w:p w:rsidR="002712E4" w:rsidRPr="009E6843" w:rsidRDefault="002712E4" w:rsidP="002712E4">
      <w:pPr>
        <w:rPr>
          <w:rFonts w:cs="Times New Roman"/>
        </w:rPr>
      </w:pPr>
      <w:r w:rsidRPr="009E6843">
        <w:rPr>
          <w:rFonts w:cs="Times New Roman"/>
        </w:rPr>
        <w:t xml:space="preserve">t = </w:t>
      </w:r>
      <w:r w:rsidR="00F04AB9" w:rsidRPr="009E6843">
        <w:rPr>
          <w:rFonts w:cs="Times New Roman"/>
        </w:rPr>
        <w:t>(reaktions-)</w:t>
      </w:r>
      <w:r w:rsidRPr="009E6843">
        <w:rPr>
          <w:rFonts w:cs="Times New Roman"/>
        </w:rPr>
        <w:t>tiden (sek</w:t>
      </w:r>
      <w:r w:rsidR="00F04AB9" w:rsidRPr="009E6843">
        <w:rPr>
          <w:rFonts w:cs="Times New Roman"/>
        </w:rPr>
        <w:t>.</w:t>
      </w:r>
      <w:r w:rsidRPr="009E6843">
        <w:rPr>
          <w:rFonts w:cs="Times New Roman"/>
        </w:rPr>
        <w:t>)</w:t>
      </w:r>
    </w:p>
    <w:p w:rsidR="002712E4" w:rsidRPr="009E6843" w:rsidRDefault="002712E4" w:rsidP="002712E4">
      <w:pPr>
        <w:rPr>
          <w:rFonts w:cs="Times New Roman"/>
        </w:rPr>
      </w:pPr>
    </w:p>
    <w:p w:rsidR="002712E4" w:rsidRPr="009E6843" w:rsidRDefault="00F04AB9" w:rsidP="002712E4">
      <w:pPr>
        <w:rPr>
          <w:rFonts w:cs="Times New Roman"/>
        </w:rPr>
      </w:pPr>
      <w:r w:rsidRPr="009E6843">
        <w:rPr>
          <w:rFonts w:cs="Times New Roman"/>
        </w:rPr>
        <w:t>Tabel:</w:t>
      </w:r>
    </w:p>
    <w:p w:rsidR="002712E4" w:rsidRPr="009E6843" w:rsidRDefault="002712E4" w:rsidP="002712E4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0"/>
        <w:gridCol w:w="900"/>
        <w:gridCol w:w="913"/>
        <w:gridCol w:w="926"/>
        <w:gridCol w:w="912"/>
        <w:gridCol w:w="900"/>
        <w:gridCol w:w="900"/>
        <w:gridCol w:w="978"/>
        <w:gridCol w:w="964"/>
        <w:gridCol w:w="895"/>
      </w:tblGrid>
      <w:tr w:rsidR="009E6843" w:rsidRPr="009E6843" w:rsidTr="00E209BF"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faldlængde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10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15</w:t>
            </w:r>
          </w:p>
        </w:tc>
        <w:tc>
          <w:tcPr>
            <w:tcW w:w="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20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25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30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35</w:t>
            </w:r>
          </w:p>
        </w:tc>
        <w:tc>
          <w:tcPr>
            <w:tcW w:w="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40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45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50</w:t>
            </w:r>
          </w:p>
        </w:tc>
      </w:tr>
      <w:tr w:rsidR="009E6843" w:rsidRPr="009E6843" w:rsidTr="00E209BF"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reaktionstid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0,14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0,18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0,2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0,23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0,25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0,27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0,29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0,31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2E4" w:rsidRPr="009E6843" w:rsidRDefault="002712E4" w:rsidP="00E209BF">
            <w:pPr>
              <w:pStyle w:val="Tabelindhold"/>
              <w:rPr>
                <w:rFonts w:cs="Times New Roman"/>
              </w:rPr>
            </w:pPr>
            <w:r w:rsidRPr="009E6843">
              <w:rPr>
                <w:rFonts w:cs="Times New Roman"/>
              </w:rPr>
              <w:t>0,32</w:t>
            </w:r>
          </w:p>
        </w:tc>
      </w:tr>
    </w:tbl>
    <w:p w:rsidR="002712E4" w:rsidRPr="009E6843" w:rsidRDefault="002712E4" w:rsidP="002712E4">
      <w:pPr>
        <w:rPr>
          <w:rFonts w:cs="Times New Roman"/>
        </w:rPr>
      </w:pPr>
    </w:p>
    <w:p w:rsidR="00F66B83" w:rsidRPr="009E6843" w:rsidRDefault="00F66B83" w:rsidP="002712E4">
      <w:pPr>
        <w:rPr>
          <w:rFonts w:cs="Times New Roman"/>
          <w:b/>
        </w:rPr>
      </w:pPr>
      <w:r w:rsidRPr="009E6843">
        <w:rPr>
          <w:rFonts w:cs="Times New Roman"/>
          <w:b/>
        </w:rPr>
        <w:t>Resultater:</w:t>
      </w:r>
    </w:p>
    <w:p w:rsidR="002712E4" w:rsidRPr="009E6843" w:rsidRDefault="002306FE" w:rsidP="002712E4">
      <w:pPr>
        <w:rPr>
          <w:rFonts w:cs="Times New Roman"/>
        </w:rPr>
      </w:pPr>
      <w:r w:rsidRPr="009E6843">
        <w:rPr>
          <w:rFonts w:cs="Times New Roman"/>
        </w:rPr>
        <w:t>No</w:t>
      </w:r>
      <w:r w:rsidR="00F66B83" w:rsidRPr="009E6843">
        <w:rPr>
          <w:rFonts w:cs="Times New Roman"/>
        </w:rPr>
        <w:t>tér resultaterne i fællesskema</w:t>
      </w:r>
      <w:r w:rsidR="002B4F06" w:rsidRPr="009E6843">
        <w:rPr>
          <w:rFonts w:cs="Times New Roman"/>
        </w:rPr>
        <w:t xml:space="preserve"> – formlen til beregning er indtastet i </w:t>
      </w:r>
      <w:proofErr w:type="spellStart"/>
      <w:r w:rsidR="002B4F06" w:rsidRPr="009E6843">
        <w:rPr>
          <w:rFonts w:cs="Times New Roman"/>
        </w:rPr>
        <w:t>excel</w:t>
      </w:r>
      <w:proofErr w:type="spellEnd"/>
      <w:r w:rsidR="002B4F06" w:rsidRPr="009E6843">
        <w:rPr>
          <w:rFonts w:cs="Times New Roman"/>
        </w:rPr>
        <w:t>.</w:t>
      </w:r>
    </w:p>
    <w:p w:rsidR="002306FE" w:rsidRPr="009E6843" w:rsidRDefault="002306FE" w:rsidP="002712E4">
      <w:pPr>
        <w:rPr>
          <w:rFonts w:cs="Times New Roman"/>
        </w:rPr>
      </w:pPr>
    </w:p>
    <w:p w:rsidR="00F04AB9" w:rsidRPr="009E6843" w:rsidRDefault="008A5850" w:rsidP="002712E4">
      <w:pPr>
        <w:rPr>
          <w:rFonts w:cs="Times New Roman"/>
          <w:b/>
        </w:rPr>
      </w:pPr>
      <w:r w:rsidRPr="009E6843">
        <w:rPr>
          <w:rFonts w:cs="Times New Roman"/>
          <w:b/>
        </w:rPr>
        <w:t>Opgaver</w:t>
      </w:r>
      <w:r w:rsidR="00F04AB9" w:rsidRPr="009E6843">
        <w:rPr>
          <w:rFonts w:cs="Times New Roman"/>
          <w:b/>
        </w:rPr>
        <w:t>:</w:t>
      </w:r>
    </w:p>
    <w:p w:rsidR="00F04AB9" w:rsidRPr="009E6843" w:rsidRDefault="002306FE" w:rsidP="002712E4">
      <w:pPr>
        <w:rPr>
          <w:rFonts w:cs="Times New Roman"/>
        </w:rPr>
      </w:pPr>
      <w:r w:rsidRPr="009E6843">
        <w:rPr>
          <w:rFonts w:cs="Times New Roman"/>
        </w:rPr>
        <w:t>Forklar nervesignalets vej fra øje til muskelsammentrækning i hånden. Inddrag øjets opbygning.</w:t>
      </w:r>
    </w:p>
    <w:p w:rsidR="00D93FD6" w:rsidRPr="009E6843" w:rsidRDefault="00D93FD6" w:rsidP="002712E4">
      <w:pPr>
        <w:rPr>
          <w:rFonts w:cs="Times New Roman"/>
        </w:rPr>
      </w:pPr>
      <w:r w:rsidRPr="009E6843">
        <w:rPr>
          <w:rFonts w:cs="Times New Roman"/>
        </w:rPr>
        <w:t xml:space="preserve">Falder </w:t>
      </w:r>
      <w:proofErr w:type="spellStart"/>
      <w:r w:rsidRPr="009E6843">
        <w:rPr>
          <w:rFonts w:cs="Times New Roman"/>
        </w:rPr>
        <w:t>reaktions-tiden</w:t>
      </w:r>
      <w:proofErr w:type="spellEnd"/>
      <w:r w:rsidRPr="009E6843">
        <w:rPr>
          <w:rFonts w:cs="Times New Roman"/>
        </w:rPr>
        <w:t xml:space="preserve"> med antal forsøg? Forklar.</w:t>
      </w:r>
    </w:p>
    <w:p w:rsidR="002306FE" w:rsidRPr="009E6843" w:rsidRDefault="002306FE" w:rsidP="002712E4">
      <w:pPr>
        <w:rPr>
          <w:rFonts w:cs="Times New Roman"/>
        </w:rPr>
      </w:pPr>
    </w:p>
    <w:p w:rsidR="00F04AB9" w:rsidRPr="009E6843" w:rsidRDefault="00F04AB9" w:rsidP="002712E4">
      <w:pPr>
        <w:rPr>
          <w:rFonts w:cs="Times New Roman"/>
        </w:rPr>
      </w:pPr>
    </w:p>
    <w:p w:rsidR="002712E4" w:rsidRPr="009E6843" w:rsidRDefault="00C822D9" w:rsidP="002712E4">
      <w:pPr>
        <w:pStyle w:val="Overskrift3"/>
        <w:rPr>
          <w:rFonts w:ascii="Times New Roman" w:hAnsi="Times New Roman" w:cs="Times New Roman"/>
          <w:sz w:val="32"/>
          <w:szCs w:val="32"/>
        </w:rPr>
      </w:pPr>
      <w:r w:rsidRPr="009E6843">
        <w:rPr>
          <w:rFonts w:ascii="Times New Roman" w:hAnsi="Times New Roman" w:cs="Times New Roman"/>
          <w:sz w:val="32"/>
          <w:szCs w:val="32"/>
        </w:rPr>
        <w:t>2</w:t>
      </w:r>
      <w:r w:rsidR="002712E4" w:rsidRPr="009E6843">
        <w:rPr>
          <w:rFonts w:ascii="Times New Roman" w:hAnsi="Times New Roman" w:cs="Times New Roman"/>
          <w:sz w:val="32"/>
          <w:szCs w:val="32"/>
        </w:rPr>
        <w:t xml:space="preserve">. </w:t>
      </w:r>
      <w:r w:rsidRPr="009E6843">
        <w:rPr>
          <w:rFonts w:ascii="Times New Roman" w:hAnsi="Times New Roman" w:cs="Times New Roman"/>
          <w:bCs w:val="0"/>
          <w:sz w:val="32"/>
          <w:szCs w:val="32"/>
        </w:rPr>
        <w:t>Adaptation ved varme og kulde</w:t>
      </w:r>
    </w:p>
    <w:p w:rsidR="00973EF6" w:rsidRPr="009E6843" w:rsidRDefault="00973EF6" w:rsidP="00973EF6">
      <w:pPr>
        <w:pStyle w:val="Brdtekst"/>
        <w:rPr>
          <w:rFonts w:eastAsia="Helvetica" w:cs="Times New Roman"/>
        </w:rPr>
      </w:pPr>
      <w:r w:rsidRPr="009E6843">
        <w:rPr>
          <w:rFonts w:eastAsia="ArialMT" w:cs="Times New Roman"/>
        </w:rPr>
        <w:t xml:space="preserve">Følesansen er knyttet til </w:t>
      </w:r>
      <w:r w:rsidR="00D93FD6" w:rsidRPr="009E6843">
        <w:rPr>
          <w:rFonts w:eastAsia="ArialMT" w:cs="Times New Roman"/>
        </w:rPr>
        <w:t>huden og slimhinder i bl.a. mund og næse, og gør at</w:t>
      </w:r>
      <w:r w:rsidRPr="009E6843">
        <w:rPr>
          <w:rFonts w:eastAsia="ArialMT" w:cs="Times New Roman"/>
        </w:rPr>
        <w:t xml:space="preserve"> man kan sanse påvirkninger fra omgivelserne. Følesansen </w:t>
      </w:r>
      <w:r w:rsidRPr="009E6843">
        <w:rPr>
          <w:rFonts w:eastAsia="Helvetica" w:cs="Times New Roman"/>
        </w:rPr>
        <w:t>registrerer f.eks</w:t>
      </w:r>
      <w:r w:rsidR="00D801D8" w:rsidRPr="009E6843">
        <w:rPr>
          <w:rFonts w:eastAsia="Helvetica" w:cs="Times New Roman"/>
        </w:rPr>
        <w:t>.</w:t>
      </w:r>
      <w:r w:rsidRPr="009E6843">
        <w:rPr>
          <w:rFonts w:eastAsia="Helvetica" w:cs="Times New Roman"/>
        </w:rPr>
        <w:t xml:space="preserve"> smerte, berøring, vibration, temperatur og bevægelse.</w:t>
      </w:r>
    </w:p>
    <w:p w:rsidR="00D801D8" w:rsidRPr="009E6843" w:rsidRDefault="00D801D8" w:rsidP="00D801D8">
      <w:pPr>
        <w:autoSpaceDE w:val="0"/>
        <w:spacing w:after="200"/>
        <w:rPr>
          <w:rFonts w:eastAsia="LucidaGrande" w:cs="Times New Roman"/>
        </w:rPr>
      </w:pPr>
      <w:r w:rsidRPr="009E6843">
        <w:rPr>
          <w:rFonts w:eastAsia="LucidaGrande" w:cs="Times New Roman"/>
        </w:rPr>
        <w:t>Følesansen</w:t>
      </w:r>
      <w:r w:rsidR="00047F35" w:rsidRPr="009E6843">
        <w:rPr>
          <w:rFonts w:eastAsia="LucidaGrande" w:cs="Times New Roman"/>
        </w:rPr>
        <w:t>, som er en del af det sensoriske nervesystem,</w:t>
      </w:r>
      <w:r w:rsidRPr="009E6843">
        <w:rPr>
          <w:rFonts w:eastAsia="LucidaGrande" w:cs="Times New Roman"/>
        </w:rPr>
        <w:t xml:space="preserve"> giver altså kroppen information fortrinsvis via huden om tekstur, form og størrelse på objekterne der er i vores omgivelser. Den fortæller, om vi aktivt rører ved noget</w:t>
      </w:r>
      <w:r w:rsidR="00047F35" w:rsidRPr="009E6843">
        <w:rPr>
          <w:rFonts w:eastAsia="LucidaGrande" w:cs="Times New Roman"/>
        </w:rPr>
        <w:t>,</w:t>
      </w:r>
      <w:r w:rsidRPr="009E6843">
        <w:rPr>
          <w:rFonts w:eastAsia="LucidaGrande" w:cs="Times New Roman"/>
        </w:rPr>
        <w:t xml:space="preserve"> eller om noget rører ved os. </w:t>
      </w:r>
    </w:p>
    <w:p w:rsidR="00973EF6" w:rsidRPr="009E6843" w:rsidRDefault="00D801D8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 xml:space="preserve">Nogle nerve-receptorer er i stand til at adaptere (vænne sig til) påvirkningen (stimulus). Dette gør sig eksempelvis gældende for varme- og kuldereceptorer. </w:t>
      </w:r>
      <w:r w:rsidR="00047F35" w:rsidRPr="009E6843">
        <w:rPr>
          <w:rFonts w:cs="Times New Roman"/>
        </w:rPr>
        <w:t xml:space="preserve">Ved vedvarende stimuli (en bestemt </w:t>
      </w:r>
      <w:r w:rsidR="00047F35" w:rsidRPr="009E6843">
        <w:rPr>
          <w:rFonts w:cs="Times New Roman"/>
        </w:rPr>
        <w:lastRenderedPageBreak/>
        <w:t>temperatur) vil der genereres færre og færre aktionspotentialer. Først når temperaturen igen ændres vil der laves nye aktionspotentialer.</w:t>
      </w:r>
      <w:r w:rsidR="002B4F06" w:rsidRPr="009E6843">
        <w:rPr>
          <w:rFonts w:cs="Times New Roman"/>
        </w:rPr>
        <w:t xml:space="preserve"> SE</w:t>
      </w:r>
      <w:r w:rsidR="00047F35" w:rsidRPr="009E6843">
        <w:rPr>
          <w:rFonts w:cs="Times New Roman"/>
        </w:rPr>
        <w:t xml:space="preserve"> TEORI OM ADAPTATION.</w:t>
      </w:r>
    </w:p>
    <w:p w:rsidR="00973EF6" w:rsidRPr="009E6843" w:rsidRDefault="00973EF6" w:rsidP="002712E4">
      <w:pPr>
        <w:pStyle w:val="Brdtekst"/>
        <w:rPr>
          <w:rFonts w:cs="Times New Roman"/>
        </w:rPr>
      </w:pPr>
    </w:p>
    <w:p w:rsidR="002C614B" w:rsidRPr="009E6843" w:rsidRDefault="002C614B" w:rsidP="002712E4">
      <w:pPr>
        <w:pStyle w:val="Brdtekst"/>
        <w:rPr>
          <w:rFonts w:cs="Times New Roman"/>
          <w:b/>
        </w:rPr>
      </w:pPr>
      <w:r w:rsidRPr="009E6843">
        <w:rPr>
          <w:rFonts w:cs="Times New Roman"/>
          <w:b/>
        </w:rPr>
        <w:t xml:space="preserve">Materialer: </w:t>
      </w:r>
    </w:p>
    <w:p w:rsidR="002712E4" w:rsidRPr="009E6843" w:rsidRDefault="002C614B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 xml:space="preserve">3 kar med hhv. koldt, varmt og lunkent vand. </w:t>
      </w:r>
    </w:p>
    <w:p w:rsidR="002C614B" w:rsidRPr="009E6843" w:rsidRDefault="002C614B" w:rsidP="002712E4">
      <w:pPr>
        <w:pStyle w:val="Brdtekst"/>
        <w:rPr>
          <w:rFonts w:cs="Times New Roman"/>
        </w:rPr>
      </w:pPr>
    </w:p>
    <w:p w:rsidR="002C614B" w:rsidRPr="009E6843" w:rsidRDefault="002C614B" w:rsidP="002712E4">
      <w:pPr>
        <w:pStyle w:val="Brdtekst"/>
        <w:rPr>
          <w:rFonts w:cs="Times New Roman"/>
          <w:b/>
        </w:rPr>
      </w:pPr>
      <w:r w:rsidRPr="009E6843">
        <w:rPr>
          <w:rFonts w:cs="Times New Roman"/>
          <w:b/>
        </w:rPr>
        <w:t>Fremgangsmåde:</w:t>
      </w:r>
    </w:p>
    <w:p w:rsidR="002712E4" w:rsidRPr="009E6843" w:rsidRDefault="002C614B" w:rsidP="00973EF6">
      <w:pPr>
        <w:pStyle w:val="Brdtekst"/>
        <w:numPr>
          <w:ilvl w:val="0"/>
          <w:numId w:val="3"/>
        </w:numPr>
        <w:rPr>
          <w:rFonts w:eastAsia="ArialMT" w:cs="Times New Roman"/>
        </w:rPr>
      </w:pPr>
      <w:r w:rsidRPr="009E6843">
        <w:rPr>
          <w:rFonts w:eastAsia="ArialMT" w:cs="Times New Roman"/>
        </w:rPr>
        <w:t>Sørg for at det varme vand er ubehageligt varmt</w:t>
      </w:r>
      <w:r w:rsidR="00973EF6" w:rsidRPr="009E6843">
        <w:rPr>
          <w:rFonts w:eastAsia="ArialMT" w:cs="Times New Roman"/>
        </w:rPr>
        <w:t>, men ikke så varmt at det skolder.</w:t>
      </w:r>
    </w:p>
    <w:p w:rsidR="00973EF6" w:rsidRPr="009E6843" w:rsidRDefault="00973EF6" w:rsidP="00973EF6">
      <w:pPr>
        <w:pStyle w:val="Brdtekst"/>
        <w:numPr>
          <w:ilvl w:val="0"/>
          <w:numId w:val="3"/>
        </w:numPr>
        <w:rPr>
          <w:rFonts w:eastAsia="ArialMT" w:cs="Times New Roman"/>
        </w:rPr>
      </w:pPr>
      <w:r w:rsidRPr="009E6843">
        <w:rPr>
          <w:rFonts w:eastAsia="ArialMT" w:cs="Times New Roman"/>
        </w:rPr>
        <w:t>Anbring den ene hånd i det varme og den anden i det kolde i ca. 1 min.</w:t>
      </w:r>
    </w:p>
    <w:p w:rsidR="00973EF6" w:rsidRPr="009E6843" w:rsidRDefault="00973EF6" w:rsidP="00973EF6">
      <w:pPr>
        <w:pStyle w:val="Brdtekst"/>
        <w:numPr>
          <w:ilvl w:val="0"/>
          <w:numId w:val="3"/>
        </w:numPr>
        <w:rPr>
          <w:rFonts w:eastAsia="ArialMT" w:cs="Times New Roman"/>
        </w:rPr>
      </w:pPr>
      <w:r w:rsidRPr="009E6843">
        <w:rPr>
          <w:rFonts w:eastAsia="ArialMT" w:cs="Times New Roman"/>
        </w:rPr>
        <w:t>Efter et minut placeres begge hænder i det lunkne vand.</w:t>
      </w:r>
    </w:p>
    <w:p w:rsidR="00973EF6" w:rsidRPr="009E6843" w:rsidRDefault="00973EF6" w:rsidP="00973EF6">
      <w:pPr>
        <w:pStyle w:val="Brdtekst"/>
        <w:numPr>
          <w:ilvl w:val="0"/>
          <w:numId w:val="3"/>
        </w:numPr>
        <w:rPr>
          <w:rFonts w:eastAsia="ArialMT" w:cs="Times New Roman"/>
        </w:rPr>
      </w:pPr>
      <w:r w:rsidRPr="009E6843">
        <w:rPr>
          <w:rFonts w:eastAsia="ArialMT" w:cs="Times New Roman"/>
        </w:rPr>
        <w:t>Notér hvordan vandet føles for hver af de to hænder.</w:t>
      </w:r>
    </w:p>
    <w:p w:rsidR="00F66B83" w:rsidRPr="009E6843" w:rsidRDefault="00F66B83" w:rsidP="00D93FD6">
      <w:pPr>
        <w:pStyle w:val="Brdtekst"/>
        <w:rPr>
          <w:rFonts w:eastAsia="ArialMT" w:cs="Times New Roman"/>
          <w:b/>
        </w:rPr>
      </w:pPr>
    </w:p>
    <w:p w:rsidR="00D93FD6" w:rsidRPr="009E6843" w:rsidRDefault="00F66B83" w:rsidP="00D93FD6">
      <w:pPr>
        <w:pStyle w:val="Brdtekst"/>
        <w:rPr>
          <w:rFonts w:eastAsia="ArialMT" w:cs="Times New Roman"/>
          <w:b/>
        </w:rPr>
      </w:pPr>
      <w:r w:rsidRPr="009E6843">
        <w:rPr>
          <w:rFonts w:eastAsia="ArialMT" w:cs="Times New Roman"/>
          <w:b/>
        </w:rPr>
        <w:t>Resultater:</w:t>
      </w:r>
    </w:p>
    <w:p w:rsidR="00F66B83" w:rsidRPr="009E6843" w:rsidRDefault="00F66B83" w:rsidP="00D93FD6">
      <w:pPr>
        <w:pStyle w:val="Brdtekst"/>
        <w:rPr>
          <w:rFonts w:eastAsia="ArialMT" w:cs="Times New Roman"/>
        </w:rPr>
      </w:pPr>
      <w:r w:rsidRPr="009E6843">
        <w:rPr>
          <w:rFonts w:eastAsia="ArialMT" w:cs="Times New Roman"/>
        </w:rPr>
        <w:t>Notér resultater i fællesskema.</w:t>
      </w:r>
    </w:p>
    <w:p w:rsidR="00F66B83" w:rsidRPr="009E6843" w:rsidRDefault="00F66B83" w:rsidP="00D93FD6">
      <w:pPr>
        <w:pStyle w:val="Brdtekst"/>
        <w:rPr>
          <w:rFonts w:eastAsia="ArialMT" w:cs="Times New Roman"/>
        </w:rPr>
      </w:pPr>
    </w:p>
    <w:p w:rsidR="002712E4" w:rsidRPr="009E6843" w:rsidRDefault="00047F35" w:rsidP="002712E4">
      <w:pPr>
        <w:pStyle w:val="Brdtekst"/>
        <w:rPr>
          <w:rFonts w:eastAsia="ArialMT" w:cs="Times New Roman"/>
          <w:b/>
        </w:rPr>
      </w:pPr>
      <w:r w:rsidRPr="009E6843">
        <w:rPr>
          <w:rFonts w:eastAsia="ArialMT" w:cs="Times New Roman"/>
          <w:b/>
        </w:rPr>
        <w:t>Opgaver:</w:t>
      </w:r>
    </w:p>
    <w:p w:rsidR="00047F35" w:rsidRPr="009E6843" w:rsidRDefault="00047F35" w:rsidP="002712E4">
      <w:pPr>
        <w:pStyle w:val="Brdtekst"/>
        <w:rPr>
          <w:rFonts w:eastAsia="ArialMT" w:cs="Times New Roman"/>
        </w:rPr>
      </w:pPr>
      <w:r w:rsidRPr="009E6843">
        <w:rPr>
          <w:rFonts w:eastAsia="ArialMT" w:cs="Times New Roman"/>
        </w:rPr>
        <w:t>Beskriv jeres oplevelse for hinanden.</w:t>
      </w:r>
    </w:p>
    <w:p w:rsidR="00047F35" w:rsidRPr="009E6843" w:rsidRDefault="00047F35" w:rsidP="002712E4">
      <w:pPr>
        <w:pStyle w:val="Brdtekst"/>
        <w:rPr>
          <w:rFonts w:eastAsia="ArialMT" w:cs="Times New Roman"/>
        </w:rPr>
      </w:pPr>
      <w:r w:rsidRPr="009E6843">
        <w:rPr>
          <w:rFonts w:eastAsia="ArialMT" w:cs="Times New Roman"/>
        </w:rPr>
        <w:t xml:space="preserve">Forklar hvordan varme/kulde registreres i huden </w:t>
      </w:r>
      <w:r w:rsidR="00D93FD6" w:rsidRPr="009E6843">
        <w:rPr>
          <w:rFonts w:eastAsia="ArialMT" w:cs="Times New Roman"/>
        </w:rPr>
        <w:t xml:space="preserve">og signalets vej til </w:t>
      </w:r>
      <w:r w:rsidRPr="009E6843">
        <w:rPr>
          <w:rFonts w:eastAsia="ArialMT" w:cs="Times New Roman"/>
        </w:rPr>
        <w:t>hjernen.</w:t>
      </w:r>
    </w:p>
    <w:p w:rsidR="00047F35" w:rsidRPr="009E6843" w:rsidRDefault="00047F35" w:rsidP="002712E4">
      <w:pPr>
        <w:pStyle w:val="Brdtekst"/>
        <w:rPr>
          <w:rFonts w:eastAsia="ArialMT" w:cs="Times New Roman"/>
        </w:rPr>
      </w:pPr>
      <w:r w:rsidRPr="009E6843">
        <w:rPr>
          <w:rFonts w:eastAsia="ArialMT" w:cs="Times New Roman"/>
        </w:rPr>
        <w:t>Forklar jeres oplevelser af det lunkne vand ud fra generatorpotentialet og adaptation (se teori nedenfor).</w:t>
      </w:r>
    </w:p>
    <w:p w:rsidR="00047F35" w:rsidRPr="009E6843" w:rsidRDefault="00047F35" w:rsidP="002712E4">
      <w:pPr>
        <w:pStyle w:val="Brdtekst"/>
        <w:rPr>
          <w:rFonts w:eastAsia="ArialMT" w:cs="Times New Roman"/>
        </w:rPr>
      </w:pPr>
    </w:p>
    <w:p w:rsidR="00047F35" w:rsidRPr="009E6843" w:rsidRDefault="00047F35" w:rsidP="002712E4">
      <w:pPr>
        <w:pStyle w:val="Brdtekst"/>
        <w:rPr>
          <w:rFonts w:eastAsia="ArialMT" w:cs="Times New Roman"/>
        </w:rPr>
      </w:pPr>
    </w:p>
    <w:p w:rsidR="002712E4" w:rsidRPr="009E6843" w:rsidRDefault="00C822D9" w:rsidP="002712E4">
      <w:pPr>
        <w:pStyle w:val="Brdtekst"/>
        <w:rPr>
          <w:rFonts w:eastAsia="ArialMT" w:cs="Times New Roman"/>
          <w:b/>
          <w:sz w:val="32"/>
          <w:szCs w:val="32"/>
        </w:rPr>
      </w:pPr>
      <w:r w:rsidRPr="009E6843">
        <w:rPr>
          <w:rFonts w:eastAsia="ArialMT" w:cs="Times New Roman"/>
          <w:b/>
          <w:sz w:val="32"/>
          <w:szCs w:val="32"/>
        </w:rPr>
        <w:t>3. Trykpunkter:</w:t>
      </w:r>
    </w:p>
    <w:p w:rsidR="00D801D8" w:rsidRPr="009E6843" w:rsidRDefault="00F66B83" w:rsidP="00EA5B48">
      <w:pPr>
        <w:autoSpaceDE w:val="0"/>
        <w:spacing w:after="200" w:line="360" w:lineRule="auto"/>
        <w:rPr>
          <w:rFonts w:eastAsia="Helvetica" w:cs="Times New Roman"/>
        </w:rPr>
      </w:pPr>
      <w:r w:rsidRPr="009E6843">
        <w:rPr>
          <w:rFonts w:cs="Times New Roman"/>
          <w:noProof/>
          <w:lang w:eastAsia="da-DK" w:bidi="ar-SA"/>
        </w:rPr>
        <w:drawing>
          <wp:anchor distT="0" distB="0" distL="0" distR="0" simplePos="0" relativeHeight="251662336" behindDoc="0" locked="0" layoutInCell="1" allowOverlap="1" wp14:anchorId="5EF3290C" wp14:editId="317AA0C7">
            <wp:simplePos x="0" y="0"/>
            <wp:positionH relativeFrom="column">
              <wp:posOffset>2903220</wp:posOffset>
            </wp:positionH>
            <wp:positionV relativeFrom="paragraph">
              <wp:posOffset>1417955</wp:posOffset>
            </wp:positionV>
            <wp:extent cx="3590925" cy="1965960"/>
            <wp:effectExtent l="0" t="0" r="9525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6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F35" w:rsidRPr="009E6843">
        <w:rPr>
          <w:rFonts w:eastAsia="Helvetica" w:cs="Times New Roman"/>
        </w:rPr>
        <w:t>Bestemte receptorer registrerer tryk</w:t>
      </w:r>
      <w:r w:rsidR="00EA5B48" w:rsidRPr="009E6843">
        <w:rPr>
          <w:rFonts w:eastAsia="Helvetica" w:cs="Times New Roman"/>
        </w:rPr>
        <w:t xml:space="preserve"> på hudoverfladen. Tætheden af disse receptorer varierer forskellige steder på kroppen Tætheden er størst på fingrene og i håndfladen. </w:t>
      </w:r>
      <w:r w:rsidR="00D801D8" w:rsidRPr="009E6843">
        <w:rPr>
          <w:rFonts w:eastAsia="Helvetica" w:cs="Times New Roman"/>
        </w:rPr>
        <w:t xml:space="preserve">Berøringsreceptorer adapterer (vænner sig til) </w:t>
      </w:r>
      <w:r w:rsidR="00EA5B48" w:rsidRPr="009E6843">
        <w:rPr>
          <w:rFonts w:eastAsia="Helvetica" w:cs="Times New Roman"/>
        </w:rPr>
        <w:t>hurtigt – eksempelvis mærker man</w:t>
      </w:r>
      <w:r w:rsidRPr="009E6843">
        <w:rPr>
          <w:rFonts w:eastAsia="Helvetica" w:cs="Times New Roman"/>
        </w:rPr>
        <w:t xml:space="preserve"> efter kort tid ikke at man bærer tøj eller ur.</w:t>
      </w:r>
    </w:p>
    <w:p w:rsidR="00BB66F1" w:rsidRPr="009E6843" w:rsidRDefault="00BB66F1" w:rsidP="00EA5B48">
      <w:pPr>
        <w:autoSpaceDE w:val="0"/>
        <w:spacing w:after="200" w:line="360" w:lineRule="auto"/>
        <w:rPr>
          <w:rFonts w:eastAsia="Helvetica" w:cs="Times New Roman"/>
        </w:rPr>
      </w:pPr>
      <w:r w:rsidRPr="009E6843">
        <w:rPr>
          <w:rFonts w:cs="Times New Roman"/>
          <w:noProof/>
          <w:lang w:eastAsia="da-DK" w:bidi="ar-SA"/>
        </w:rPr>
        <w:drawing>
          <wp:anchor distT="0" distB="0" distL="0" distR="0" simplePos="0" relativeHeight="251661312" behindDoc="0" locked="0" layoutInCell="1" allowOverlap="1" wp14:anchorId="2F41F0F3" wp14:editId="0FC56FA0">
            <wp:simplePos x="0" y="0"/>
            <wp:positionH relativeFrom="column">
              <wp:posOffset>-58420</wp:posOffset>
            </wp:positionH>
            <wp:positionV relativeFrom="paragraph">
              <wp:posOffset>78740</wp:posOffset>
            </wp:positionV>
            <wp:extent cx="2543175" cy="2126615"/>
            <wp:effectExtent l="0" t="0" r="9525" b="698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2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6F1" w:rsidRPr="009E6843" w:rsidRDefault="00BB66F1" w:rsidP="00EA5B48">
      <w:pPr>
        <w:autoSpaceDE w:val="0"/>
        <w:spacing w:after="200" w:line="360" w:lineRule="auto"/>
        <w:rPr>
          <w:rFonts w:eastAsia="Helvetica" w:cs="Times New Roman"/>
        </w:rPr>
      </w:pPr>
    </w:p>
    <w:p w:rsidR="00BB66F1" w:rsidRPr="009E6843" w:rsidRDefault="00BB66F1" w:rsidP="00EA5B48">
      <w:pPr>
        <w:autoSpaceDE w:val="0"/>
        <w:spacing w:after="200" w:line="360" w:lineRule="auto"/>
        <w:rPr>
          <w:rFonts w:eastAsia="Helvetica" w:cs="Times New Roman"/>
        </w:rPr>
      </w:pPr>
    </w:p>
    <w:p w:rsidR="00BB66F1" w:rsidRPr="009E6843" w:rsidRDefault="00BB66F1" w:rsidP="00EA5B48">
      <w:pPr>
        <w:autoSpaceDE w:val="0"/>
        <w:spacing w:after="200" w:line="360" w:lineRule="auto"/>
        <w:rPr>
          <w:rFonts w:eastAsia="Helvetica" w:cs="Times New Roman"/>
        </w:rPr>
      </w:pPr>
    </w:p>
    <w:p w:rsidR="00BB66F1" w:rsidRPr="009E6843" w:rsidRDefault="00BB66F1" w:rsidP="00EA5B48">
      <w:pPr>
        <w:autoSpaceDE w:val="0"/>
        <w:spacing w:after="200" w:line="360" w:lineRule="auto"/>
        <w:rPr>
          <w:rFonts w:eastAsia="Helvetica" w:cs="Times New Roman"/>
        </w:rPr>
      </w:pPr>
    </w:p>
    <w:p w:rsidR="002712E4" w:rsidRDefault="002712E4" w:rsidP="002712E4">
      <w:pPr>
        <w:pStyle w:val="Brdtekst"/>
        <w:rPr>
          <w:rFonts w:eastAsia="Helvetica" w:cs="Times New Roman"/>
        </w:rPr>
      </w:pPr>
    </w:p>
    <w:p w:rsidR="000305A4" w:rsidRPr="009E6843" w:rsidRDefault="000305A4" w:rsidP="002712E4">
      <w:pPr>
        <w:pStyle w:val="Brdtekst"/>
        <w:rPr>
          <w:rFonts w:cs="Times New Roman"/>
        </w:rPr>
      </w:pPr>
      <w:bookmarkStart w:id="0" w:name="_GoBack"/>
      <w:bookmarkEnd w:id="0"/>
    </w:p>
    <w:p w:rsidR="002712E4" w:rsidRPr="009E6843" w:rsidRDefault="002712E4" w:rsidP="002712E4">
      <w:pPr>
        <w:pStyle w:val="Brdtekst"/>
        <w:rPr>
          <w:rFonts w:eastAsia="Helvetica" w:cs="Times New Roman"/>
          <w:u w:val="single"/>
        </w:rPr>
      </w:pPr>
      <w:r w:rsidRPr="009E6843">
        <w:rPr>
          <w:rFonts w:eastAsia="Helvetica" w:cs="Times New Roman"/>
          <w:b/>
          <w:bCs/>
        </w:rPr>
        <w:t>Formål:</w:t>
      </w:r>
      <w:r w:rsidRPr="009E6843">
        <w:rPr>
          <w:rFonts w:eastAsia="Helvetica" w:cs="Times New Roman"/>
        </w:rPr>
        <w:t xml:space="preserve"> I dette forsøg måles afstanden mellem trykpunkter på hhv. </w:t>
      </w:r>
      <w:r w:rsidRPr="009E6843">
        <w:rPr>
          <w:rFonts w:eastAsia="Helvetica" w:cs="Times New Roman"/>
          <w:u w:val="single"/>
        </w:rPr>
        <w:t>fingerspidserne</w:t>
      </w:r>
      <w:r w:rsidR="00EA5B48" w:rsidRPr="009E6843">
        <w:rPr>
          <w:rFonts w:eastAsia="Helvetica" w:cs="Times New Roman"/>
          <w:u w:val="single"/>
        </w:rPr>
        <w:t>, armen</w:t>
      </w:r>
      <w:r w:rsidRPr="009E6843">
        <w:rPr>
          <w:rFonts w:eastAsia="Helvetica" w:cs="Times New Roman"/>
          <w:u w:val="single"/>
        </w:rPr>
        <w:t xml:space="preserve"> og på ryggen. </w:t>
      </w:r>
    </w:p>
    <w:p w:rsidR="008A5850" w:rsidRPr="009E6843" w:rsidRDefault="008A5850" w:rsidP="002712E4">
      <w:pPr>
        <w:pStyle w:val="Brdtekst"/>
        <w:rPr>
          <w:rFonts w:eastAsia="Helvetica" w:cs="Times New Roman"/>
          <w:u w:val="single"/>
        </w:rPr>
      </w:pPr>
    </w:p>
    <w:p w:rsidR="002712E4" w:rsidRPr="009E6843" w:rsidRDefault="002712E4" w:rsidP="002712E4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  <w:b/>
          <w:bCs/>
        </w:rPr>
        <w:t xml:space="preserve">Materiale: </w:t>
      </w:r>
      <w:r w:rsidR="00EA5B48" w:rsidRPr="009E6843">
        <w:rPr>
          <w:rFonts w:eastAsia="Helvetica" w:cs="Times New Roman"/>
        </w:rPr>
        <w:t>2 synåle/tandstikker/stive penselhår.</w:t>
      </w:r>
    </w:p>
    <w:p w:rsidR="008A5850" w:rsidRPr="009E6843" w:rsidRDefault="008A5850" w:rsidP="002712E4">
      <w:pPr>
        <w:pStyle w:val="Brdtekst"/>
        <w:rPr>
          <w:rFonts w:eastAsia="Helvetica" w:cs="Times New Roman"/>
        </w:rPr>
      </w:pPr>
    </w:p>
    <w:p w:rsidR="00EA5B48" w:rsidRPr="009E6843" w:rsidRDefault="002712E4" w:rsidP="002712E4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  <w:b/>
          <w:bCs/>
        </w:rPr>
        <w:t>Fremgangsmåde:</w:t>
      </w:r>
      <w:r w:rsidR="00EA5B48" w:rsidRPr="009E6843">
        <w:rPr>
          <w:rFonts w:eastAsia="Helvetica" w:cs="Times New Roman"/>
        </w:rPr>
        <w:t xml:space="preserve"> </w:t>
      </w:r>
    </w:p>
    <w:p w:rsidR="002712E4" w:rsidRPr="009E6843" w:rsidRDefault="002712E4" w:rsidP="00EA5B48">
      <w:pPr>
        <w:pStyle w:val="Brdtekst"/>
        <w:numPr>
          <w:ilvl w:val="0"/>
          <w:numId w:val="4"/>
        </w:numPr>
        <w:rPr>
          <w:rFonts w:eastAsia="Helvetica" w:cs="Times New Roman"/>
        </w:rPr>
      </w:pPr>
      <w:r w:rsidRPr="009E6843">
        <w:rPr>
          <w:rFonts w:eastAsia="Helvetica" w:cs="Times New Roman"/>
        </w:rPr>
        <w:t>Forsøgspersonen lukker øjnene og vender ansigtet bort. Imens berører hjælperen ens pegefinger</w:t>
      </w:r>
      <w:r w:rsidR="00EA5B48" w:rsidRPr="009E6843">
        <w:rPr>
          <w:rFonts w:eastAsia="Helvetica" w:cs="Times New Roman"/>
        </w:rPr>
        <w:t xml:space="preserve"> med de to spidser</w:t>
      </w:r>
      <w:r w:rsidRPr="009E6843">
        <w:rPr>
          <w:rFonts w:eastAsia="Helvetica" w:cs="Times New Roman"/>
        </w:rPr>
        <w:t xml:space="preserve"> – først med lang afstand imellem</w:t>
      </w:r>
      <w:r w:rsidR="00F66B83" w:rsidRPr="009E6843">
        <w:rPr>
          <w:rFonts w:eastAsia="Helvetica" w:cs="Times New Roman"/>
        </w:rPr>
        <w:t xml:space="preserve"> (et par cm)</w:t>
      </w:r>
      <w:r w:rsidRPr="009E6843">
        <w:rPr>
          <w:rFonts w:eastAsia="Helvetica" w:cs="Times New Roman"/>
        </w:rPr>
        <w:t>. Efter hver berøring af nålene siger forsøgspersonen om der fornemmes to spidser eller ku</w:t>
      </w:r>
      <w:r w:rsidR="00EA5B48" w:rsidRPr="009E6843">
        <w:rPr>
          <w:rFonts w:eastAsia="Helvetica" w:cs="Times New Roman"/>
        </w:rPr>
        <w:t xml:space="preserve">n en. Hvis der fornemmes to </w:t>
      </w:r>
      <w:r w:rsidRPr="009E6843">
        <w:rPr>
          <w:rFonts w:eastAsia="Helvetica" w:cs="Times New Roman"/>
        </w:rPr>
        <w:t>spidser, skal hjælperen fjerne nålene fra huden og igen berøre fingerspidsen i to punkter, der nu er en lille smule nærmere hinanden end før, osv. indtil der kun fornemmes en spids.</w:t>
      </w:r>
      <w:r w:rsidR="00F66B83" w:rsidRPr="009E6843">
        <w:rPr>
          <w:rFonts w:eastAsia="Helvetica" w:cs="Times New Roman"/>
        </w:rPr>
        <w:t xml:space="preserve"> </w:t>
      </w:r>
      <w:r w:rsidR="00F66B83" w:rsidRPr="009E6843">
        <w:rPr>
          <w:rFonts w:eastAsia="Helvetica" w:cs="Times New Roman"/>
          <w:u w:val="single"/>
        </w:rPr>
        <w:t>Mål afstanden mellem punkterne</w:t>
      </w:r>
      <w:r w:rsidR="00F66B83" w:rsidRPr="009E6843">
        <w:rPr>
          <w:rFonts w:eastAsia="Helvetica" w:cs="Times New Roman"/>
        </w:rPr>
        <w:t>, når der netop kun mærkes et punk.</w:t>
      </w:r>
    </w:p>
    <w:p w:rsidR="00EA5B48" w:rsidRPr="009E6843" w:rsidRDefault="00EA5B48" w:rsidP="002712E4">
      <w:pPr>
        <w:pStyle w:val="Brdtekst"/>
        <w:rPr>
          <w:rFonts w:eastAsia="Helvetica" w:cs="Times New Roman"/>
        </w:rPr>
      </w:pPr>
    </w:p>
    <w:p w:rsidR="002712E4" w:rsidRPr="009E6843" w:rsidRDefault="002712E4" w:rsidP="00EA5B48">
      <w:pPr>
        <w:pStyle w:val="Brdtekst"/>
        <w:numPr>
          <w:ilvl w:val="0"/>
          <w:numId w:val="4"/>
        </w:numPr>
        <w:rPr>
          <w:rFonts w:eastAsia="Helvetica" w:cs="Times New Roman"/>
        </w:rPr>
      </w:pPr>
      <w:r w:rsidRPr="009E6843">
        <w:rPr>
          <w:rFonts w:eastAsia="Helvetica" w:cs="Times New Roman"/>
        </w:rPr>
        <w:t>Gentag punkte</w:t>
      </w:r>
      <w:r w:rsidR="00EA5B48" w:rsidRPr="009E6843">
        <w:rPr>
          <w:rFonts w:eastAsia="Helvetica" w:cs="Times New Roman"/>
        </w:rPr>
        <w:t>rne med arm og ryg</w:t>
      </w:r>
      <w:r w:rsidRPr="009E6843">
        <w:rPr>
          <w:rFonts w:eastAsia="Helvetica" w:cs="Times New Roman"/>
        </w:rPr>
        <w:t xml:space="preserve"> i stedet for fingerspidsen. Start med nålene mindst 6 cm fra hinanden. </w:t>
      </w:r>
    </w:p>
    <w:p w:rsidR="00F66B83" w:rsidRPr="009E6843" w:rsidRDefault="00F66B83" w:rsidP="00F66B83">
      <w:pPr>
        <w:pStyle w:val="Listeafsnit"/>
        <w:rPr>
          <w:rFonts w:eastAsia="Helvetica" w:cs="Times New Roman"/>
        </w:rPr>
      </w:pPr>
    </w:p>
    <w:p w:rsidR="00F66B83" w:rsidRPr="009E6843" w:rsidRDefault="00F66B83" w:rsidP="00F66B83">
      <w:pPr>
        <w:pStyle w:val="Brdtekst"/>
        <w:rPr>
          <w:rFonts w:eastAsia="Helvetica" w:cs="Times New Roman"/>
          <w:b/>
        </w:rPr>
      </w:pPr>
      <w:r w:rsidRPr="009E6843">
        <w:rPr>
          <w:rFonts w:eastAsia="Helvetica" w:cs="Times New Roman"/>
          <w:b/>
        </w:rPr>
        <w:t>Resultater:</w:t>
      </w:r>
    </w:p>
    <w:p w:rsidR="00F66B83" w:rsidRPr="009E6843" w:rsidRDefault="00F66B83" w:rsidP="00F66B83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Notér resultaterne fællesskema.</w:t>
      </w:r>
    </w:p>
    <w:p w:rsidR="00EA5B48" w:rsidRPr="009E6843" w:rsidRDefault="00EA5B48" w:rsidP="008A5850">
      <w:pPr>
        <w:rPr>
          <w:rFonts w:eastAsia="Helvetica" w:cs="Times New Roman"/>
        </w:rPr>
      </w:pPr>
    </w:p>
    <w:p w:rsidR="00EA5B48" w:rsidRPr="009E6843" w:rsidRDefault="00EA5B48" w:rsidP="00EA5B48">
      <w:pPr>
        <w:pStyle w:val="Brdtekst"/>
        <w:rPr>
          <w:rFonts w:eastAsia="Helvetica" w:cs="Times New Roman"/>
          <w:b/>
        </w:rPr>
      </w:pPr>
      <w:r w:rsidRPr="009E6843">
        <w:rPr>
          <w:rFonts w:eastAsia="Helvetica" w:cs="Times New Roman"/>
          <w:b/>
        </w:rPr>
        <w:t>Opgaver:</w:t>
      </w:r>
    </w:p>
    <w:p w:rsidR="00EA5B48" w:rsidRPr="009E6843" w:rsidRDefault="00EA5B48" w:rsidP="00EA5B48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Hvordan registreres tryk</w:t>
      </w:r>
      <w:r w:rsidR="00F66B83" w:rsidRPr="009E6843">
        <w:rPr>
          <w:rFonts w:eastAsia="Helvetica" w:cs="Times New Roman"/>
        </w:rPr>
        <w:t xml:space="preserve"> i huden</w:t>
      </w:r>
      <w:r w:rsidRPr="009E6843">
        <w:rPr>
          <w:rFonts w:eastAsia="Helvetica" w:cs="Times New Roman"/>
        </w:rPr>
        <w:t>?</w:t>
      </w:r>
    </w:p>
    <w:p w:rsidR="00EA5B48" w:rsidRPr="009E6843" w:rsidRDefault="00EA5B48" w:rsidP="00EA5B48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Hvorfor adapterer man hurtigt til tryk?</w:t>
      </w:r>
    </w:p>
    <w:p w:rsidR="00EA5B48" w:rsidRPr="009E6843" w:rsidRDefault="00EA5B48" w:rsidP="00EA5B48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Hvor var der læn</w:t>
      </w:r>
      <w:r w:rsidR="009820EF" w:rsidRPr="009E6843">
        <w:rPr>
          <w:rFonts w:eastAsia="Helvetica" w:cs="Times New Roman"/>
        </w:rPr>
        <w:t xml:space="preserve">gst og kortes mellem punkterne? FORKLAR </w:t>
      </w:r>
      <w:r w:rsidR="00F66B83" w:rsidRPr="009E6843">
        <w:rPr>
          <w:rFonts w:eastAsia="Helvetica" w:cs="Times New Roman"/>
        </w:rPr>
        <w:t>dette ud fra nedenstående teori.</w:t>
      </w:r>
    </w:p>
    <w:p w:rsidR="002712E4" w:rsidRPr="009E6843" w:rsidRDefault="002712E4" w:rsidP="002712E4">
      <w:pPr>
        <w:pStyle w:val="Overskrift1"/>
        <w:rPr>
          <w:rFonts w:ascii="Times New Roman" w:hAnsi="Times New Roman" w:cs="Times New Roman"/>
        </w:rPr>
      </w:pPr>
    </w:p>
    <w:p w:rsidR="00B666BD" w:rsidRPr="009E6843" w:rsidRDefault="00B666BD" w:rsidP="00B666BD">
      <w:pPr>
        <w:pStyle w:val="Brdtekst"/>
      </w:pPr>
    </w:p>
    <w:p w:rsidR="00B666BD" w:rsidRPr="009E6843" w:rsidRDefault="00C822D9" w:rsidP="00C822D9">
      <w:pPr>
        <w:pStyle w:val="Brdtekst"/>
        <w:rPr>
          <w:rFonts w:cs="Times New Roman"/>
          <w:b/>
          <w:sz w:val="32"/>
          <w:szCs w:val="32"/>
        </w:rPr>
      </w:pPr>
      <w:r w:rsidRPr="009E6843">
        <w:rPr>
          <w:rFonts w:cs="Times New Roman"/>
          <w:b/>
          <w:sz w:val="32"/>
          <w:szCs w:val="32"/>
        </w:rPr>
        <w:t>4: Lokalisering af varme og kulde-receptorer:</w:t>
      </w:r>
    </w:p>
    <w:p w:rsidR="00B666BD" w:rsidRPr="009E6843" w:rsidRDefault="00B666BD" w:rsidP="00C822D9">
      <w:pPr>
        <w:pStyle w:val="Brdtekst"/>
        <w:rPr>
          <w:rFonts w:cs="Times New Roman"/>
          <w:b/>
          <w:sz w:val="28"/>
          <w:szCs w:val="28"/>
        </w:rPr>
      </w:pPr>
    </w:p>
    <w:p w:rsidR="0018100C" w:rsidRPr="009E6843" w:rsidRDefault="0018100C" w:rsidP="00C822D9">
      <w:pPr>
        <w:pStyle w:val="Brdtekst"/>
      </w:pPr>
      <w:r w:rsidRPr="009E6843">
        <w:rPr>
          <w:b/>
        </w:rPr>
        <w:t>Materialer:</w:t>
      </w:r>
      <w:r w:rsidR="008A5850" w:rsidRPr="009E6843">
        <w:rPr>
          <w:b/>
        </w:rPr>
        <w:t xml:space="preserve"> </w:t>
      </w:r>
      <w:r w:rsidR="008A5850" w:rsidRPr="009E6843">
        <w:t>Varmt vandbad (elkedel), koldt vandbad (med is), søm, tusch.</w:t>
      </w:r>
    </w:p>
    <w:p w:rsidR="0018100C" w:rsidRPr="009E6843" w:rsidRDefault="0018100C" w:rsidP="00C822D9">
      <w:pPr>
        <w:pStyle w:val="Brdtekst"/>
      </w:pPr>
    </w:p>
    <w:p w:rsidR="00C822D9" w:rsidRPr="009E6843" w:rsidRDefault="0018100C" w:rsidP="00C822D9">
      <w:pPr>
        <w:pStyle w:val="Brdtekst"/>
        <w:rPr>
          <w:b/>
        </w:rPr>
      </w:pPr>
      <w:r w:rsidRPr="009E6843">
        <w:rPr>
          <w:b/>
        </w:rPr>
        <w:t>Fremgangsmåde:</w:t>
      </w:r>
    </w:p>
    <w:p w:rsidR="00AC15A9" w:rsidRPr="009E6843" w:rsidRDefault="00AC15A9" w:rsidP="00AC15A9">
      <w:pPr>
        <w:pStyle w:val="Brdtekst"/>
        <w:numPr>
          <w:ilvl w:val="0"/>
          <w:numId w:val="8"/>
        </w:numPr>
      </w:pPr>
      <w:r w:rsidRPr="009E6843">
        <w:t>Tegn et kvadrat på 4 x 4 cm på forsøgspersonens håndryg.</w:t>
      </w:r>
    </w:p>
    <w:p w:rsidR="00AC15A9" w:rsidRPr="009E6843" w:rsidRDefault="008A5850" w:rsidP="00AC15A9">
      <w:pPr>
        <w:pStyle w:val="Brdtekst"/>
        <w:numPr>
          <w:ilvl w:val="0"/>
          <w:numId w:val="8"/>
        </w:numPr>
      </w:pPr>
      <w:r w:rsidRPr="009E6843">
        <w:t>Lad to sø</w:t>
      </w:r>
      <w:r w:rsidR="00AC15A9" w:rsidRPr="009E6843">
        <w:t>m st</w:t>
      </w:r>
      <w:r w:rsidRPr="009E6843">
        <w:t>å</w:t>
      </w:r>
      <w:r w:rsidR="00AC15A9" w:rsidRPr="009E6843">
        <w:t xml:space="preserve"> 2 minutter i hver sit vandbad. Kontroller at de er tydeligt (=ubehageligt) varme/kolde uden at v</w:t>
      </w:r>
      <w:r w:rsidRPr="009E6843">
        <w:t>æ</w:t>
      </w:r>
      <w:r w:rsidR="00AC15A9" w:rsidRPr="009E6843">
        <w:t>re smertefu</w:t>
      </w:r>
      <w:r w:rsidRPr="009E6843">
        <w:t>lde. Forsø</w:t>
      </w:r>
      <w:r w:rsidR="00AC15A9" w:rsidRPr="009E6843">
        <w:t>gspersonen</w:t>
      </w:r>
      <w:r w:rsidRPr="009E6843">
        <w:t xml:space="preserve"> lukker ø</w:t>
      </w:r>
      <w:r w:rsidR="00AC15A9" w:rsidRPr="009E6843">
        <w:t xml:space="preserve">jnene og vender hovedet </w:t>
      </w:r>
      <w:r w:rsidRPr="009E6843">
        <w:t>væk</w:t>
      </w:r>
      <w:r w:rsidR="00AC15A9" w:rsidRPr="009E6843">
        <w:t xml:space="preserve"> fra </w:t>
      </w:r>
      <w:r w:rsidRPr="009E6843">
        <w:t>hånden</w:t>
      </w:r>
      <w:r w:rsidR="00AC15A9" w:rsidRPr="009E6843">
        <w:t>.</w:t>
      </w:r>
    </w:p>
    <w:p w:rsidR="00BF0978" w:rsidRPr="009E6843" w:rsidRDefault="00AC15A9" w:rsidP="00AC15A9">
      <w:pPr>
        <w:pStyle w:val="Brdtekst"/>
        <w:numPr>
          <w:ilvl w:val="0"/>
          <w:numId w:val="8"/>
        </w:numPr>
      </w:pPr>
      <w:r w:rsidRPr="009E6843">
        <w:t xml:space="preserve">Eksperimentator lader det ene søm glide i parallelle baner på forsøgspersonens håndryg indenfor kvadratet. Forsøgspersonen </w:t>
      </w:r>
      <w:r w:rsidR="00BF0978" w:rsidRPr="009E6843">
        <w:t>angiver når et punkt føles varmt eller koldt. Punkterne markeres med blåt for koldt og rødt for varmt.</w:t>
      </w:r>
    </w:p>
    <w:p w:rsidR="00BF0978" w:rsidRPr="009E6843" w:rsidRDefault="00BF0978" w:rsidP="00BF0978">
      <w:pPr>
        <w:pStyle w:val="Brdtekst"/>
        <w:numPr>
          <w:ilvl w:val="0"/>
          <w:numId w:val="8"/>
        </w:numPr>
      </w:pPr>
      <w:r w:rsidRPr="009E6843">
        <w:t>Prøv om forsøgspersonen kan svare på, om en berøring pa 1 sekund var med det kolde eller det varme søm.</w:t>
      </w:r>
    </w:p>
    <w:p w:rsidR="00BF0978" w:rsidRPr="009E6843" w:rsidRDefault="00BF0978" w:rsidP="00BF0978">
      <w:pPr>
        <w:pStyle w:val="Brdtekst"/>
      </w:pPr>
    </w:p>
    <w:p w:rsidR="00BF0978" w:rsidRPr="009E6843" w:rsidRDefault="00BF0978" w:rsidP="00BF0978">
      <w:pPr>
        <w:pStyle w:val="Brdtekst"/>
        <w:rPr>
          <w:b/>
        </w:rPr>
      </w:pPr>
      <w:r w:rsidRPr="009E6843">
        <w:rPr>
          <w:b/>
        </w:rPr>
        <w:t>Resultater:</w:t>
      </w:r>
    </w:p>
    <w:p w:rsidR="00AC15A9" w:rsidRPr="009E6843" w:rsidRDefault="008A5850" w:rsidP="00BF0978">
      <w:pPr>
        <w:pStyle w:val="Brdtekst"/>
      </w:pPr>
      <w:r w:rsidRPr="009E6843">
        <w:t>Notér resultaterne i fællesskemaet.</w:t>
      </w:r>
    </w:p>
    <w:p w:rsidR="00BF0978" w:rsidRPr="009E6843" w:rsidRDefault="00BF0978" w:rsidP="00BF0978">
      <w:pPr>
        <w:pStyle w:val="Brdtekst"/>
      </w:pPr>
    </w:p>
    <w:p w:rsidR="00AC15A9" w:rsidRPr="009E6843" w:rsidRDefault="00AC15A9" w:rsidP="00AC15A9">
      <w:pPr>
        <w:pStyle w:val="Brdtekst"/>
        <w:rPr>
          <w:b/>
          <w:bCs/>
        </w:rPr>
      </w:pPr>
      <w:r w:rsidRPr="009E6843">
        <w:rPr>
          <w:b/>
          <w:bCs/>
        </w:rPr>
        <w:t>Opgaver:</w:t>
      </w:r>
    </w:p>
    <w:p w:rsidR="00BF0978" w:rsidRPr="009E6843" w:rsidRDefault="00BF0978" w:rsidP="00AC15A9">
      <w:pPr>
        <w:pStyle w:val="Brdtekst"/>
        <w:rPr>
          <w:bCs/>
        </w:rPr>
      </w:pPr>
      <w:r w:rsidRPr="009E6843">
        <w:rPr>
          <w:bCs/>
        </w:rPr>
        <w:t>Hvordan er hhv. varme- og kuldereceptorer opbygget?</w:t>
      </w:r>
    </w:p>
    <w:p w:rsidR="00AC15A9" w:rsidRPr="009E6843" w:rsidRDefault="00BF0978" w:rsidP="00AC15A9">
      <w:pPr>
        <w:pStyle w:val="Brdtekst"/>
      </w:pPr>
      <w:r w:rsidRPr="009E6843">
        <w:t>Ligger varme- og kuldefø</w:t>
      </w:r>
      <w:r w:rsidR="00AC15A9" w:rsidRPr="009E6843">
        <w:t xml:space="preserve">lsomme punkter sammen eller </w:t>
      </w:r>
      <w:r w:rsidRPr="009E6843">
        <w:t>uafhængigt af</w:t>
      </w:r>
      <w:r w:rsidR="008A5850" w:rsidRPr="009E6843">
        <w:t xml:space="preserve"> </w:t>
      </w:r>
      <w:r w:rsidR="00AC15A9" w:rsidRPr="009E6843">
        <w:t>hinanden?</w:t>
      </w:r>
    </w:p>
    <w:p w:rsidR="0018100C" w:rsidRPr="009E6843" w:rsidRDefault="00BF0978" w:rsidP="00C822D9">
      <w:pPr>
        <w:pStyle w:val="Brdtekst"/>
      </w:pPr>
      <w:r w:rsidRPr="009E6843">
        <w:t>Ligger de lige dybt i huden?</w:t>
      </w:r>
    </w:p>
    <w:p w:rsidR="00B34098" w:rsidRPr="009E6843" w:rsidRDefault="00B34098" w:rsidP="00C822D9">
      <w:pPr>
        <w:pStyle w:val="Brdtekst"/>
      </w:pPr>
      <w:r w:rsidRPr="009E6843">
        <w:t>Kunne man nå at bestemme om sømmet var varmt eller koldt på 1 sekund? Forklar.</w:t>
      </w:r>
    </w:p>
    <w:p w:rsidR="00C822D9" w:rsidRPr="009E6843" w:rsidRDefault="00C822D9" w:rsidP="00C822D9">
      <w:pPr>
        <w:pStyle w:val="Brdtekst"/>
      </w:pPr>
    </w:p>
    <w:p w:rsidR="00C822D9" w:rsidRPr="009E6843" w:rsidRDefault="00C822D9" w:rsidP="00C822D9">
      <w:pPr>
        <w:pStyle w:val="Brdtekst"/>
      </w:pPr>
    </w:p>
    <w:p w:rsidR="002712E4" w:rsidRPr="009E6843" w:rsidRDefault="00BB66F1" w:rsidP="002712E4">
      <w:pPr>
        <w:pStyle w:val="Overskrift1"/>
        <w:rPr>
          <w:rFonts w:ascii="Times New Roman" w:eastAsia="Helvetica" w:hAnsi="Times New Roman" w:cs="Times New Roman"/>
        </w:rPr>
      </w:pPr>
      <w:r w:rsidRPr="009E6843">
        <w:rPr>
          <w:rFonts w:cs="Times New Roman"/>
          <w:noProof/>
          <w:lang w:eastAsia="da-DK" w:bidi="ar-SA"/>
        </w:rPr>
        <w:drawing>
          <wp:anchor distT="0" distB="0" distL="0" distR="0" simplePos="0" relativeHeight="251659264" behindDoc="0" locked="0" layoutInCell="1" allowOverlap="1" wp14:anchorId="2B5A401F" wp14:editId="405AB656">
            <wp:simplePos x="0" y="0"/>
            <wp:positionH relativeFrom="column">
              <wp:posOffset>4955540</wp:posOffset>
            </wp:positionH>
            <wp:positionV relativeFrom="paragraph">
              <wp:posOffset>144780</wp:posOffset>
            </wp:positionV>
            <wp:extent cx="1294765" cy="1771650"/>
            <wp:effectExtent l="0" t="0" r="635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7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2D9" w:rsidRPr="009E6843">
        <w:rPr>
          <w:rFonts w:ascii="Times New Roman" w:eastAsia="Helvetica" w:hAnsi="Times New Roman" w:cs="Times New Roman"/>
        </w:rPr>
        <w:t>5</w:t>
      </w:r>
      <w:r w:rsidR="002712E4" w:rsidRPr="009E6843">
        <w:rPr>
          <w:rFonts w:ascii="Times New Roman" w:eastAsia="Helvetica" w:hAnsi="Times New Roman" w:cs="Times New Roman"/>
        </w:rPr>
        <w:t xml:space="preserve">. </w:t>
      </w:r>
      <w:proofErr w:type="spellStart"/>
      <w:r w:rsidR="002712E4" w:rsidRPr="009E6843">
        <w:rPr>
          <w:rFonts w:ascii="Times New Roman" w:eastAsia="Helvetica" w:hAnsi="Times New Roman" w:cs="Times New Roman"/>
        </w:rPr>
        <w:t>Feed-back</w:t>
      </w:r>
      <w:proofErr w:type="spellEnd"/>
      <w:r w:rsidR="002712E4" w:rsidRPr="009E6843">
        <w:rPr>
          <w:rFonts w:ascii="Times New Roman" w:eastAsia="Helvetica" w:hAnsi="Times New Roman" w:cs="Times New Roman"/>
        </w:rPr>
        <w:t>/ spejltegning</w:t>
      </w:r>
    </w:p>
    <w:p w:rsidR="002712E4" w:rsidRPr="009E6843" w:rsidRDefault="002712E4" w:rsidP="002712E4">
      <w:pPr>
        <w:pStyle w:val="Brdtekst"/>
        <w:rPr>
          <w:rFonts w:cs="Times New Roman"/>
        </w:rPr>
      </w:pPr>
    </w:p>
    <w:p w:rsidR="002712E4" w:rsidRPr="009E6843" w:rsidRDefault="002712E4" w:rsidP="002712E4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Når man tegner, benyttes det sensorisk-motoriske system. Man må dels beherske de fineste muskelbevægelser i hånden og dels hele tiden reagere på det sens</w:t>
      </w:r>
      <w:r w:rsidR="000B2E2C" w:rsidRPr="009E6843">
        <w:rPr>
          <w:rFonts w:eastAsia="Helvetica" w:cs="Times New Roman"/>
        </w:rPr>
        <w:t>oriske indtryk fra øjet</w:t>
      </w:r>
      <w:r w:rsidRPr="009E6843">
        <w:rPr>
          <w:rFonts w:eastAsia="Helvetica" w:cs="Times New Roman"/>
        </w:rPr>
        <w:t>. Normalt er koordination mellem hånd og øje god, men ved spejltegning</w:t>
      </w:r>
      <w:r w:rsidR="000B2E2C" w:rsidRPr="009E6843">
        <w:rPr>
          <w:rFonts w:eastAsia="Helvetica" w:cs="Times New Roman"/>
        </w:rPr>
        <w:t xml:space="preserve"> i dette forsøg</w:t>
      </w:r>
      <w:r w:rsidRPr="009E6843">
        <w:rPr>
          <w:rFonts w:eastAsia="Helvetica" w:cs="Times New Roman"/>
        </w:rPr>
        <w:t xml:space="preserve"> er denne koordination delvis ophævet. </w:t>
      </w:r>
    </w:p>
    <w:p w:rsidR="000B2E2C" w:rsidRPr="009E6843" w:rsidRDefault="000B2E2C" w:rsidP="002712E4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 xml:space="preserve">Mennesket har en meget veludviklet hjerne og kan således hurtigt lære/finde nye måder at løse problemer på. Dette er en af grundene til vores evolutionære succes. I dette forsøg </w:t>
      </w:r>
      <w:r w:rsidR="00A07E9E" w:rsidRPr="009E6843">
        <w:rPr>
          <w:rFonts w:eastAsia="Helvetica" w:cs="Times New Roman"/>
        </w:rPr>
        <w:t>undersøges menneskets indlæringsevne og evne til at løse problemer.</w:t>
      </w:r>
    </w:p>
    <w:p w:rsidR="0018100C" w:rsidRPr="009E6843" w:rsidRDefault="002712E4" w:rsidP="002712E4">
      <w:pPr>
        <w:pStyle w:val="Brdtekst"/>
        <w:rPr>
          <w:rFonts w:eastAsia="Helvetica" w:cs="Times New Roman"/>
          <w:b/>
        </w:rPr>
      </w:pPr>
      <w:r w:rsidRPr="009E6843">
        <w:rPr>
          <w:rFonts w:eastAsia="Helvetica" w:cs="Times New Roman"/>
          <w:b/>
        </w:rPr>
        <w:t xml:space="preserve">Fremgangsmåde: </w:t>
      </w:r>
    </w:p>
    <w:p w:rsidR="002712E4" w:rsidRPr="009E6843" w:rsidRDefault="002712E4" w:rsidP="0018100C">
      <w:pPr>
        <w:pStyle w:val="Brdtekst"/>
        <w:numPr>
          <w:ilvl w:val="0"/>
          <w:numId w:val="5"/>
        </w:numPr>
        <w:rPr>
          <w:rFonts w:eastAsia="Helvetica" w:cs="Times New Roman"/>
        </w:rPr>
      </w:pPr>
      <w:r w:rsidRPr="009E6843">
        <w:rPr>
          <w:rFonts w:eastAsia="Helvetica" w:cs="Times New Roman"/>
        </w:rPr>
        <w:t>Hver gruppe skal lave følgende opstilling: 2 stativfødder med muffer og klemmer. I det ene stativ opspændes et 20-30cm</w:t>
      </w:r>
      <w:r w:rsidR="0018100C" w:rsidRPr="009E6843">
        <w:rPr>
          <w:rFonts w:eastAsia="Helvetica" w:cs="Times New Roman"/>
          <w:vertAlign w:val="superscript"/>
        </w:rPr>
        <w:t xml:space="preserve">2 </w:t>
      </w:r>
      <w:r w:rsidRPr="009E6843">
        <w:rPr>
          <w:rFonts w:eastAsia="Helvetica" w:cs="Times New Roman"/>
        </w:rPr>
        <w:t>stort spejl i lodret position. I det andet stativ opspændes 30-40 cm</w:t>
      </w:r>
      <w:r w:rsidRPr="009E6843">
        <w:rPr>
          <w:rFonts w:eastAsia="Helvetica" w:cs="Times New Roman"/>
          <w:vertAlign w:val="superscript"/>
        </w:rPr>
        <w:t xml:space="preserve">2 </w:t>
      </w:r>
      <w:r w:rsidRPr="009E6843">
        <w:rPr>
          <w:rFonts w:eastAsia="Helvetica" w:cs="Times New Roman"/>
        </w:rPr>
        <w:t>stor</w:t>
      </w:r>
      <w:r w:rsidR="0018100C" w:rsidRPr="009E6843">
        <w:rPr>
          <w:rFonts w:eastAsia="Helvetica" w:cs="Times New Roman"/>
        </w:rPr>
        <w:t>t</w:t>
      </w:r>
      <w:r w:rsidRPr="009E6843">
        <w:rPr>
          <w:rFonts w:eastAsia="Helvetica" w:cs="Times New Roman"/>
        </w:rPr>
        <w:t xml:space="preserve"> uigennemsigtig plade i vandret position. Den vandrette plade skal være anbragt så tilpas højt, at man kan tegne under den, men ikke højere end at man kan se spejlet. </w:t>
      </w:r>
    </w:p>
    <w:p w:rsidR="002712E4" w:rsidRPr="009E6843" w:rsidRDefault="002712E4" w:rsidP="0018100C">
      <w:pPr>
        <w:pStyle w:val="Brdtekst"/>
        <w:numPr>
          <w:ilvl w:val="0"/>
          <w:numId w:val="5"/>
        </w:numPr>
        <w:rPr>
          <w:rFonts w:eastAsia="Helvetica" w:cs="Times New Roman"/>
        </w:rPr>
      </w:pPr>
      <w:r w:rsidRPr="009E6843">
        <w:rPr>
          <w:rFonts w:eastAsia="Helvetica" w:cs="Times New Roman"/>
        </w:rPr>
        <w:t xml:space="preserve">Forsøgspersonen fokuserer nu på spejlet. I dette ser han en stjerne, som er anbragt under den uigennemsigtige plade. Forsøgspersonen skal nu på tid trække en linje rundt om hele stjernen, men mellem de 2 linjer, som omkranser stjernen. </w:t>
      </w:r>
      <w:r w:rsidR="00B34098" w:rsidRPr="009E6843">
        <w:rPr>
          <w:rFonts w:eastAsia="Helvetica" w:cs="Times New Roman"/>
        </w:rPr>
        <w:t xml:space="preserve">Man må </w:t>
      </w:r>
      <w:r w:rsidR="000B2E2C" w:rsidRPr="009E6843">
        <w:rPr>
          <w:rFonts w:eastAsia="Helvetica" w:cs="Times New Roman"/>
        </w:rPr>
        <w:t xml:space="preserve">IKKE løfte blyanten fra papiret. Tegner man udenfor linjerne skal man ind igen samme sted før man fortsætter. </w:t>
      </w:r>
      <w:r w:rsidRPr="009E6843">
        <w:rPr>
          <w:rFonts w:eastAsia="Helvetica" w:cs="Times New Roman"/>
        </w:rPr>
        <w:t>Det gælder om at blive færdig hurtigst muligt.</w:t>
      </w:r>
      <w:r w:rsidR="000B2E2C" w:rsidRPr="009E6843">
        <w:rPr>
          <w:rFonts w:eastAsia="Helvetica" w:cs="Times New Roman"/>
        </w:rPr>
        <w:t xml:space="preserve"> Tiden noteres.</w:t>
      </w:r>
    </w:p>
    <w:p w:rsidR="000B2E2C" w:rsidRPr="009E6843" w:rsidRDefault="000B2E2C" w:rsidP="0018100C">
      <w:pPr>
        <w:pStyle w:val="Brdtekst"/>
        <w:numPr>
          <w:ilvl w:val="0"/>
          <w:numId w:val="5"/>
        </w:numPr>
        <w:rPr>
          <w:rFonts w:eastAsia="Helvetica" w:cs="Times New Roman"/>
        </w:rPr>
      </w:pPr>
      <w:r w:rsidRPr="009E6843">
        <w:rPr>
          <w:rFonts w:eastAsia="Helvetica" w:cs="Times New Roman"/>
        </w:rPr>
        <w:t>Forsøget gentages efter de andre i gruppen har gennemført.</w:t>
      </w:r>
    </w:p>
    <w:p w:rsidR="000B2E2C" w:rsidRPr="009E6843" w:rsidRDefault="000B2E2C" w:rsidP="000B2E2C">
      <w:pPr>
        <w:pStyle w:val="Brdtekst"/>
        <w:rPr>
          <w:rFonts w:eastAsia="Helvetica" w:cs="Times New Roman"/>
        </w:rPr>
      </w:pPr>
    </w:p>
    <w:p w:rsidR="000B2E2C" w:rsidRPr="009E6843" w:rsidRDefault="000B2E2C" w:rsidP="000B2E2C">
      <w:pPr>
        <w:pStyle w:val="Brdtekst"/>
        <w:rPr>
          <w:rFonts w:eastAsia="Helvetica" w:cs="Times New Roman"/>
          <w:b/>
        </w:rPr>
      </w:pPr>
      <w:r w:rsidRPr="009E6843">
        <w:rPr>
          <w:rFonts w:eastAsia="Helvetica" w:cs="Times New Roman"/>
          <w:b/>
        </w:rPr>
        <w:t>Resultater:</w:t>
      </w:r>
    </w:p>
    <w:p w:rsidR="000B2E2C" w:rsidRPr="009E6843" w:rsidRDefault="00A07E9E" w:rsidP="000B2E2C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Noter de to tider for hver person i fællesskema</w:t>
      </w:r>
      <w:r w:rsidR="000B2E2C" w:rsidRPr="009E6843">
        <w:rPr>
          <w:rFonts w:eastAsia="Helvetica" w:cs="Times New Roman"/>
        </w:rPr>
        <w:t>.</w:t>
      </w:r>
    </w:p>
    <w:p w:rsidR="00A07E9E" w:rsidRPr="009E6843" w:rsidRDefault="00A07E9E" w:rsidP="000B2E2C">
      <w:pPr>
        <w:pStyle w:val="Brdtekst"/>
        <w:rPr>
          <w:rFonts w:eastAsia="Helvetica" w:cs="Times New Roman"/>
        </w:rPr>
      </w:pPr>
    </w:p>
    <w:p w:rsidR="000B2E2C" w:rsidRPr="009E6843" w:rsidRDefault="000B2E2C" w:rsidP="000B2E2C">
      <w:pPr>
        <w:pStyle w:val="Brdtekst"/>
        <w:rPr>
          <w:rFonts w:eastAsia="Helvetica" w:cs="Times New Roman"/>
          <w:b/>
        </w:rPr>
      </w:pPr>
      <w:r w:rsidRPr="009E6843">
        <w:rPr>
          <w:rFonts w:eastAsia="Helvetica" w:cs="Times New Roman"/>
          <w:b/>
        </w:rPr>
        <w:t>Opgaver:</w:t>
      </w:r>
    </w:p>
    <w:p w:rsidR="000B2E2C" w:rsidRPr="009E6843" w:rsidRDefault="00A07E9E" w:rsidP="000B2E2C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Hvordan klarer hjernen under normale omstændigheder at tegne stjer</w:t>
      </w:r>
      <w:r w:rsidR="00B34098" w:rsidRPr="009E6843">
        <w:rPr>
          <w:rFonts w:eastAsia="Helvetica" w:cs="Times New Roman"/>
        </w:rPr>
        <w:t>nen? Forklar signalvej fra øje</w:t>
      </w:r>
      <w:r w:rsidRPr="009E6843">
        <w:rPr>
          <w:rFonts w:eastAsia="Helvetica" w:cs="Times New Roman"/>
        </w:rPr>
        <w:t xml:space="preserve"> til hånd.</w:t>
      </w:r>
    </w:p>
    <w:p w:rsidR="00A07E9E" w:rsidRPr="009E6843" w:rsidRDefault="00B34098" w:rsidP="000B2E2C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Hvordan mener I hjernen</w:t>
      </w:r>
      <w:r w:rsidR="00A07E9E" w:rsidRPr="009E6843">
        <w:rPr>
          <w:rFonts w:eastAsia="Helvetica" w:cs="Times New Roman"/>
        </w:rPr>
        <w:t xml:space="preserve"> ”løser opgaven” ved spejltegning?</w:t>
      </w:r>
    </w:p>
    <w:p w:rsidR="00A07E9E" w:rsidRPr="009E6843" w:rsidRDefault="00A07E9E" w:rsidP="000B2E2C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lastRenderedPageBreak/>
        <w:t>Hvad viste resultaterne?</w:t>
      </w:r>
    </w:p>
    <w:p w:rsidR="00A07E9E" w:rsidRPr="009E6843" w:rsidRDefault="00A07E9E" w:rsidP="000B2E2C">
      <w:pPr>
        <w:pStyle w:val="Brdtekst"/>
        <w:rPr>
          <w:rFonts w:eastAsia="Helvetica" w:cs="Times New Roman"/>
        </w:rPr>
      </w:pPr>
      <w:r w:rsidRPr="009E6843">
        <w:rPr>
          <w:rFonts w:eastAsia="Helvetica" w:cs="Times New Roman"/>
        </w:rPr>
        <w:t>Mener I at andre evner (eksempelvis at man spiller klaver) kan have indflydelse på resultater (transfer)?</w:t>
      </w:r>
    </w:p>
    <w:p w:rsidR="00B666BD" w:rsidRPr="009E6843" w:rsidRDefault="00B666BD" w:rsidP="000B2E2C">
      <w:pPr>
        <w:pStyle w:val="Brdtekst"/>
        <w:rPr>
          <w:rFonts w:eastAsia="Helvetica" w:cs="Times New Roman"/>
        </w:rPr>
      </w:pPr>
    </w:p>
    <w:p w:rsidR="002712E4" w:rsidRPr="009E6843" w:rsidRDefault="002712E4" w:rsidP="002712E4">
      <w:pPr>
        <w:pStyle w:val="Brdtekst"/>
        <w:rPr>
          <w:rFonts w:cs="Times New Roman"/>
        </w:rPr>
      </w:pPr>
    </w:p>
    <w:p w:rsidR="0018100C" w:rsidRPr="009E6843" w:rsidRDefault="00936624" w:rsidP="002712E4">
      <w:pPr>
        <w:pStyle w:val="Brdtekst"/>
        <w:rPr>
          <w:rFonts w:cs="Times New Roman"/>
          <w:b/>
          <w:sz w:val="32"/>
          <w:szCs w:val="32"/>
        </w:rPr>
      </w:pPr>
      <w:r w:rsidRPr="009E6843">
        <w:rPr>
          <w:rFonts w:cs="Times New Roman"/>
          <w:b/>
          <w:sz w:val="32"/>
          <w:szCs w:val="32"/>
        </w:rPr>
        <w:t>6. Undersøgelse af højre og venstre hjernehalvdel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>Er mænd bedre til matematik end kvinder? Er kvinder bedre ledere end mænd? Hvorfor er der forskel i kønsfordelin</w:t>
      </w:r>
      <w:r w:rsidR="001548F7" w:rsidRPr="009E6843">
        <w:rPr>
          <w:rFonts w:eastAsia="OfficinaSans-Book" w:cs="Times New Roman"/>
          <w:kern w:val="0"/>
          <w:lang w:eastAsia="en-US" w:bidi="ar-SA"/>
        </w:rPr>
        <w:t>gen på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matematiske og sproglige</w:t>
      </w:r>
      <w:r w:rsidR="001548F7" w:rsidRPr="009E6843">
        <w:rPr>
          <w:rFonts w:eastAsia="OfficinaSans-Book" w:cs="Times New Roman"/>
          <w:kern w:val="0"/>
          <w:lang w:eastAsia="en-US" w:bidi="ar-SA"/>
        </w:rPr>
        <w:t xml:space="preserve"> 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studieretninger? Er </w:t>
      </w:r>
      <w:r w:rsidR="001548F7" w:rsidRPr="009E6843">
        <w:rPr>
          <w:rFonts w:eastAsia="OfficinaSans-Book" w:cs="Times New Roman"/>
          <w:kern w:val="0"/>
          <w:lang w:eastAsia="en-US" w:bidi="ar-SA"/>
        </w:rPr>
        <w:t>venstrehåndede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bedre</w:t>
      </w:r>
      <w:r w:rsidR="001548F7" w:rsidRPr="009E6843">
        <w:rPr>
          <w:rFonts w:eastAsia="OfficinaSans-Book" w:cs="Times New Roman"/>
          <w:kern w:val="0"/>
          <w:lang w:eastAsia="en-US" w:bidi="ar-SA"/>
        </w:rPr>
        <w:t xml:space="preserve"> </w:t>
      </w:r>
      <w:r w:rsidRPr="009E6843">
        <w:rPr>
          <w:rFonts w:eastAsia="OfficinaSans-Book" w:cs="Times New Roman"/>
          <w:kern w:val="0"/>
          <w:lang w:eastAsia="en-US" w:bidi="ar-SA"/>
        </w:rPr>
        <w:t>begavede</w:t>
      </w:r>
      <w:r w:rsidR="001548F7" w:rsidRPr="009E6843">
        <w:rPr>
          <w:rFonts w:eastAsia="OfficinaSans-Book" w:cs="Times New Roman"/>
          <w:kern w:val="0"/>
          <w:lang w:eastAsia="en-US" w:bidi="ar-SA"/>
        </w:rPr>
        <w:t xml:space="preserve"> 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end </w:t>
      </w:r>
      <w:r w:rsidR="001548F7" w:rsidRPr="009E6843">
        <w:rPr>
          <w:rFonts w:eastAsia="OfficinaSans-Book" w:cs="Times New Roman"/>
          <w:kern w:val="0"/>
          <w:lang w:eastAsia="en-US" w:bidi="ar-SA"/>
        </w:rPr>
        <w:t>højrehåndede</w:t>
      </w:r>
      <w:r w:rsidRPr="009E6843">
        <w:rPr>
          <w:rFonts w:eastAsia="OfficinaSans-Book" w:cs="Times New Roman"/>
          <w:kern w:val="0"/>
          <w:lang w:eastAsia="en-US" w:bidi="ar-SA"/>
        </w:rPr>
        <w:t>? Svar p</w:t>
      </w:r>
      <w:r w:rsidR="001548F7" w:rsidRPr="009E6843">
        <w:rPr>
          <w:rFonts w:eastAsia="OfficinaSans-Book" w:cs="Times New Roman"/>
          <w:kern w:val="0"/>
          <w:lang w:eastAsia="en-US" w:bidi="ar-SA"/>
        </w:rPr>
        <w:t>å disse spørgsmål kendes ikke, men svaret må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have noget med forholdet mellem de to hjernehalvd</w:t>
      </w:r>
      <w:r w:rsidR="001548F7" w:rsidRPr="009E6843">
        <w:rPr>
          <w:rFonts w:eastAsia="OfficinaSans-Book" w:cs="Times New Roman"/>
          <w:kern w:val="0"/>
          <w:lang w:eastAsia="en-US" w:bidi="ar-SA"/>
        </w:rPr>
        <w:t>ele at gø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re. Psykologiske </w:t>
      </w:r>
      <w:r w:rsidR="001548F7" w:rsidRPr="009E6843">
        <w:rPr>
          <w:rFonts w:eastAsia="OfficinaSans-Book" w:cs="Times New Roman"/>
          <w:kern w:val="0"/>
          <w:lang w:eastAsia="en-US" w:bidi="ar-SA"/>
        </w:rPr>
        <w:t>undersøgelser tyder nemlig på</w:t>
      </w:r>
      <w:r w:rsidRPr="009E6843">
        <w:rPr>
          <w:rFonts w:eastAsia="OfficinaSans-Book" w:cs="Times New Roman"/>
          <w:kern w:val="0"/>
          <w:lang w:eastAsia="en-US" w:bidi="ar-SA"/>
        </w:rPr>
        <w:t>, at</w:t>
      </w:r>
      <w:r w:rsidR="001548F7" w:rsidRPr="009E6843">
        <w:rPr>
          <w:rFonts w:eastAsia="OfficinaSans-Book" w:cs="Times New Roman"/>
          <w:kern w:val="0"/>
          <w:lang w:eastAsia="en-US" w:bidi="ar-SA"/>
        </w:rPr>
        <w:t xml:space="preserve"> </w:t>
      </w:r>
      <w:r w:rsidRPr="009E6843">
        <w:rPr>
          <w:rFonts w:eastAsia="OfficinaSans-Book" w:cs="Times New Roman"/>
          <w:kern w:val="0"/>
          <w:lang w:eastAsia="en-US" w:bidi="ar-SA"/>
        </w:rPr>
        <w:t>der er forskel i de to hjernehalvdeles funktio</w:t>
      </w:r>
      <w:r w:rsidR="001548F7" w:rsidRPr="009E6843">
        <w:rPr>
          <w:rFonts w:eastAsia="OfficinaSans-Book" w:cs="Times New Roman"/>
          <w:kern w:val="0"/>
          <w:lang w:eastAsia="en-US" w:bidi="ar-SA"/>
        </w:rPr>
        <w:t>ner. Generelt mener man at de to hjernehalvdele domineres af følgende funktioner</w:t>
      </w:r>
      <w:r w:rsidRPr="009E6843">
        <w:rPr>
          <w:rFonts w:eastAsia="OfficinaSans-Book" w:cs="Times New Roman"/>
          <w:kern w:val="0"/>
          <w:lang w:eastAsia="en-US" w:bidi="ar-SA"/>
        </w:rPr>
        <w:t>:</w:t>
      </w:r>
    </w:p>
    <w:p w:rsidR="001548F7" w:rsidRPr="009E6843" w:rsidRDefault="001548F7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b/>
          <w:kern w:val="0"/>
          <w:u w:val="single"/>
          <w:lang w:eastAsia="en-US" w:bidi="ar-SA"/>
        </w:rPr>
      </w:pPr>
      <w:r w:rsidRPr="009E6843">
        <w:rPr>
          <w:rFonts w:eastAsia="OfficinaSans-Book" w:cs="Times New Roman"/>
          <w:b/>
          <w:kern w:val="0"/>
          <w:u w:val="single"/>
          <w:lang w:eastAsia="en-US" w:bidi="ar-SA"/>
        </w:rPr>
        <w:t xml:space="preserve">Venstre - ”Den logiske halvdel”: </w:t>
      </w:r>
      <w:r w:rsidRPr="009E6843">
        <w:rPr>
          <w:rFonts w:eastAsia="OfficinaSans-Book" w:cs="Times New Roman"/>
          <w:b/>
          <w:kern w:val="0"/>
          <w:u w:val="single"/>
          <w:lang w:eastAsia="en-US" w:bidi="ar-SA"/>
        </w:rPr>
        <w:tab/>
      </w:r>
      <w:r w:rsidRPr="009E6843">
        <w:rPr>
          <w:rFonts w:eastAsia="OfficinaSans-Book" w:cs="Times New Roman"/>
          <w:b/>
          <w:kern w:val="0"/>
          <w:u w:val="single"/>
          <w:lang w:eastAsia="en-US" w:bidi="ar-SA"/>
        </w:rPr>
        <w:tab/>
        <w:t>Højre - ”Den kreative halvdel”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Ordbetydninger </w:t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  <w:t>Ordbilleder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Farvenavne </w:t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  <w:t>Farveopfattelse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Retningsbegreber </w:t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  <w:t>Retningsfunktion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Abstrakt kategorisering </w:t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  <w:t>Musikopfattelse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Tidsbegreb </w:t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  <w:t>Genkendelse af figurer (bl.a. ansigter)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ind w:left="3912" w:firstLine="1304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>Billedfunktion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  <w:r w:rsidRPr="009E6843">
        <w:rPr>
          <w:rFonts w:eastAsia="OfficinaSans-Book" w:cs="Times New Roman"/>
          <w:kern w:val="0"/>
          <w:lang w:eastAsia="en-US" w:bidi="ar-SA"/>
        </w:rPr>
        <w:tab/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Nogle </w:t>
      </w:r>
      <w:r w:rsidR="001548F7" w:rsidRPr="009E6843">
        <w:rPr>
          <w:rFonts w:eastAsia="OfficinaSans-Book" w:cs="Times New Roman"/>
          <w:kern w:val="0"/>
          <w:lang w:eastAsia="en-US" w:bidi="ar-SA"/>
        </w:rPr>
        <w:t>undersøgelser tyder på</w:t>
      </w:r>
      <w:r w:rsidRPr="009E6843">
        <w:rPr>
          <w:rFonts w:eastAsia="OfficinaSans-Book" w:cs="Times New Roman"/>
          <w:kern w:val="0"/>
          <w:lang w:eastAsia="en-US" w:bidi="ar-SA"/>
        </w:rPr>
        <w:t>, at der er forskel pa forhol</w:t>
      </w:r>
      <w:r w:rsidR="001548F7" w:rsidRPr="009E6843">
        <w:rPr>
          <w:rFonts w:eastAsia="OfficinaSans-Book" w:cs="Times New Roman"/>
          <w:kern w:val="0"/>
          <w:lang w:eastAsia="en-US" w:bidi="ar-SA"/>
        </w:rPr>
        <w:t>det mellem hjernehalvdelene i mæ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nd og kvinder. Generelt skulle mands hjerner vare domineret af venstre hjernehalvdel og kvinders af </w:t>
      </w:r>
      <w:r w:rsidR="001548F7" w:rsidRPr="009E6843">
        <w:rPr>
          <w:rFonts w:eastAsia="OfficinaSans-Book" w:cs="Times New Roman"/>
          <w:kern w:val="0"/>
          <w:lang w:eastAsia="en-US" w:bidi="ar-SA"/>
        </w:rPr>
        <w:t>højre halvdel. Forskydningen skulle være størst i mænd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. </w:t>
      </w:r>
      <w:r w:rsidR="001548F7" w:rsidRPr="009E6843">
        <w:rPr>
          <w:rFonts w:eastAsia="OfficinaSans-Book" w:cs="Times New Roman"/>
          <w:kern w:val="0"/>
          <w:lang w:eastAsia="en-US" w:bidi="ar-SA"/>
        </w:rPr>
        <w:t>Fæ</w:t>
      </w:r>
      <w:r w:rsidRPr="009E6843">
        <w:rPr>
          <w:rFonts w:eastAsia="OfficinaSans-Book" w:cs="Times New Roman"/>
          <w:kern w:val="0"/>
          <w:lang w:eastAsia="en-US" w:bidi="ar-SA"/>
        </w:rPr>
        <w:t>nomenet kan forklares biologisk-evoluti</w:t>
      </w:r>
      <w:r w:rsidR="001548F7" w:rsidRPr="009E6843">
        <w:rPr>
          <w:rFonts w:eastAsia="OfficinaSans-Book" w:cs="Times New Roman"/>
          <w:kern w:val="0"/>
          <w:lang w:eastAsia="en-US" w:bidi="ar-SA"/>
        </w:rPr>
        <w:t>onæ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rt, sociologisk, psykologisk </w:t>
      </w:r>
      <w:r w:rsidR="001548F7" w:rsidRPr="009E6843">
        <w:rPr>
          <w:rFonts w:eastAsia="OfficinaSans-Book" w:cs="Times New Roman"/>
          <w:kern w:val="0"/>
          <w:lang w:eastAsia="en-US" w:bidi="ar-SA"/>
        </w:rPr>
        <w:t>og sandsynligvis på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flere</w:t>
      </w:r>
      <w:r w:rsidR="001548F7" w:rsidRPr="009E6843">
        <w:rPr>
          <w:rFonts w:eastAsia="OfficinaSans-Book" w:cs="Times New Roman"/>
          <w:kern w:val="0"/>
          <w:lang w:eastAsia="en-US" w:bidi="ar-SA"/>
        </w:rPr>
        <w:t xml:space="preserve"> må</w:t>
      </w:r>
      <w:r w:rsidRPr="009E6843">
        <w:rPr>
          <w:rFonts w:eastAsia="OfficinaSans-Book" w:cs="Times New Roman"/>
          <w:kern w:val="0"/>
          <w:lang w:eastAsia="en-US" w:bidi="ar-SA"/>
        </w:rPr>
        <w:t>der. Hver videnskab bidrager med hver sin del af sandheden; her skal kun diskuteres en biologisk-</w:t>
      </w:r>
      <w:r w:rsidR="001548F7" w:rsidRPr="009E6843">
        <w:rPr>
          <w:rFonts w:eastAsia="OfficinaSans-Book" w:cs="Times New Roman"/>
          <w:kern w:val="0"/>
          <w:lang w:eastAsia="en-US" w:bidi="ar-SA"/>
        </w:rPr>
        <w:t>evolutionær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forklaring: 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I et </w:t>
      </w:r>
      <w:r w:rsidR="001548F7" w:rsidRPr="009E6843">
        <w:rPr>
          <w:rFonts w:eastAsia="OfficinaSans-Book" w:cs="Times New Roman"/>
          <w:kern w:val="0"/>
          <w:lang w:eastAsia="en-US" w:bidi="ar-SA"/>
        </w:rPr>
        <w:t>ur-samfund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har mennesket levet i </w:t>
      </w:r>
      <w:r w:rsidR="001548F7" w:rsidRPr="009E6843">
        <w:rPr>
          <w:rFonts w:eastAsia="OfficinaSans-Book" w:cs="Times New Roman"/>
          <w:kern w:val="0"/>
          <w:lang w:eastAsia="en-US" w:bidi="ar-SA"/>
        </w:rPr>
        <w:t>små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flo</w:t>
      </w:r>
      <w:r w:rsidR="001548F7" w:rsidRPr="009E6843">
        <w:rPr>
          <w:rFonts w:eastAsia="OfficinaSans-Book" w:cs="Times New Roman"/>
          <w:kern w:val="0"/>
          <w:lang w:eastAsia="en-US" w:bidi="ar-SA"/>
        </w:rPr>
        <w:t>kke. Generelt var det sådan at mændene skaffede protein i form af bytte fra jagt, mens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kvinderne har leveret kulhydraterne i form af frugter, bar, </w:t>
      </w:r>
      <w:r w:rsidR="001548F7" w:rsidRPr="009E6843">
        <w:rPr>
          <w:rFonts w:eastAsia="OfficinaSans-Book" w:cs="Times New Roman"/>
          <w:kern w:val="0"/>
          <w:lang w:eastAsia="en-US" w:bidi="ar-SA"/>
        </w:rPr>
        <w:t>og rødder.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Jagtevnen har varet </w:t>
      </w:r>
      <w:r w:rsidR="001548F7" w:rsidRPr="009E6843">
        <w:rPr>
          <w:rFonts w:eastAsia="OfficinaSans-Book" w:cs="Times New Roman"/>
          <w:kern w:val="0"/>
          <w:lang w:eastAsia="en-US" w:bidi="ar-SA"/>
        </w:rPr>
        <w:t>snævert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knyttet til evnen til at bruge venstre hjernehalvdel; specielt tids- og rumopfattelse er kritiske for at ramme byttet. Genkendelsen af spiselige planter fra uspiselige og giftige planter kraver lidt mere brug af </w:t>
      </w:r>
      <w:r w:rsidR="001548F7" w:rsidRPr="009E6843">
        <w:rPr>
          <w:rFonts w:eastAsia="OfficinaSans-Book" w:cs="Times New Roman"/>
          <w:kern w:val="0"/>
          <w:lang w:eastAsia="en-US" w:bidi="ar-SA"/>
        </w:rPr>
        <w:t>højre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hjernehalvdel, men den venstres kategoriseringsevner er </w:t>
      </w:r>
      <w:r w:rsidR="000047D6" w:rsidRPr="009E6843">
        <w:rPr>
          <w:rFonts w:eastAsia="OfficinaSans-Book" w:cs="Times New Roman"/>
          <w:kern w:val="0"/>
          <w:lang w:eastAsia="en-US" w:bidi="ar-SA"/>
        </w:rPr>
        <w:t>også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</w:t>
      </w:r>
      <w:r w:rsidR="000047D6" w:rsidRPr="009E6843">
        <w:rPr>
          <w:rFonts w:eastAsia="OfficinaSans-Book" w:cs="Times New Roman"/>
          <w:kern w:val="0"/>
          <w:lang w:eastAsia="en-US" w:bidi="ar-SA"/>
        </w:rPr>
        <w:t>nødvendige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. Hvor godt et argument dette er, er dog i </w:t>
      </w:r>
      <w:r w:rsidR="000047D6" w:rsidRPr="009E6843">
        <w:rPr>
          <w:rFonts w:eastAsia="OfficinaSans-Book" w:cs="Times New Roman"/>
          <w:kern w:val="0"/>
          <w:lang w:eastAsia="en-US" w:bidi="ar-SA"/>
        </w:rPr>
        <w:t>høj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grad omstridt.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F13427" w:rsidRPr="009E6843" w:rsidRDefault="00F13427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>Vi vil i denne ø</w:t>
      </w:r>
      <w:r w:rsidR="00256BFA" w:rsidRPr="009E6843">
        <w:rPr>
          <w:rFonts w:eastAsia="OfficinaSans-Book" w:cs="Times New Roman"/>
          <w:kern w:val="0"/>
          <w:lang w:eastAsia="en-US" w:bidi="ar-SA"/>
        </w:rPr>
        <w:t>velse m</w:t>
      </w:r>
      <w:r w:rsidRPr="009E6843">
        <w:rPr>
          <w:rFonts w:eastAsia="OfficinaSans-Book" w:cs="Times New Roman"/>
          <w:kern w:val="0"/>
          <w:lang w:eastAsia="en-US" w:bidi="ar-SA"/>
        </w:rPr>
        <w:t>å</w:t>
      </w:r>
      <w:r w:rsidR="00256BFA" w:rsidRPr="009E6843">
        <w:rPr>
          <w:rFonts w:eastAsia="OfficinaSans-Book" w:cs="Times New Roman"/>
          <w:kern w:val="0"/>
          <w:lang w:eastAsia="en-US" w:bidi="ar-SA"/>
        </w:rPr>
        <w:t xml:space="preserve">le, hvor hurtigt man </w:t>
      </w:r>
      <w:r w:rsidRPr="009E6843">
        <w:rPr>
          <w:rFonts w:eastAsia="OfficinaSans-Book" w:cs="Times New Roman"/>
          <w:kern w:val="0"/>
          <w:lang w:eastAsia="en-US" w:bidi="ar-SA"/>
        </w:rPr>
        <w:t>kan læse ord, behandle farver og behandle ord OG farver samtidigt.</w:t>
      </w:r>
    </w:p>
    <w:p w:rsidR="00AE13AA" w:rsidRPr="009E6843" w:rsidRDefault="00AE13A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F13427" w:rsidRPr="009E6843" w:rsidRDefault="00F13427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i/>
          <w:kern w:val="0"/>
          <w:lang w:eastAsia="en-US" w:bidi="ar-SA"/>
        </w:rPr>
      </w:pPr>
      <w:r w:rsidRPr="009E6843">
        <w:rPr>
          <w:rFonts w:eastAsia="OfficinaSans-Book" w:cs="Times New Roman"/>
          <w:i/>
          <w:kern w:val="0"/>
          <w:lang w:eastAsia="en-US" w:bidi="ar-SA"/>
        </w:rPr>
        <w:t>Oplæsning af ORDKORT skal måle kapaciteten i venstre hjernehalvdel</w:t>
      </w:r>
    </w:p>
    <w:p w:rsidR="00F13427" w:rsidRPr="009E6843" w:rsidRDefault="00F13427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i/>
          <w:kern w:val="0"/>
          <w:lang w:eastAsia="en-US" w:bidi="ar-SA"/>
        </w:rPr>
      </w:pPr>
      <w:r w:rsidRPr="009E6843">
        <w:rPr>
          <w:rFonts w:eastAsia="OfficinaSans-Book" w:cs="Times New Roman"/>
          <w:i/>
          <w:kern w:val="0"/>
          <w:lang w:eastAsia="en-US" w:bidi="ar-SA"/>
        </w:rPr>
        <w:t>Fremsigelse af F</w:t>
      </w:r>
      <w:r w:rsidR="00123BFB" w:rsidRPr="009E6843">
        <w:rPr>
          <w:rFonts w:eastAsia="OfficinaSans-Book" w:cs="Times New Roman"/>
          <w:i/>
          <w:kern w:val="0"/>
          <w:lang w:eastAsia="en-US" w:bidi="ar-SA"/>
        </w:rPr>
        <w:t>ARVEKORT skal måle kapaciteten i højre hjernehalvdel.</w:t>
      </w:r>
    </w:p>
    <w:p w:rsidR="00123BFB" w:rsidRPr="009E6843" w:rsidRDefault="00AE13A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i/>
          <w:kern w:val="0"/>
          <w:lang w:eastAsia="en-US" w:bidi="ar-SA"/>
        </w:rPr>
      </w:pPr>
      <w:r w:rsidRPr="009E6843">
        <w:rPr>
          <w:rFonts w:eastAsia="OfficinaSans-Book" w:cs="Times New Roman"/>
          <w:i/>
          <w:kern w:val="0"/>
          <w:lang w:eastAsia="en-US" w:bidi="ar-SA"/>
        </w:rPr>
        <w:t>Fremsigelse af ordnes farver (konfliktkort)</w:t>
      </w:r>
      <w:r w:rsidR="00123BFB" w:rsidRPr="009E6843">
        <w:rPr>
          <w:rFonts w:eastAsia="OfficinaSans-Book" w:cs="Times New Roman"/>
          <w:i/>
          <w:kern w:val="0"/>
          <w:lang w:eastAsia="en-US" w:bidi="ar-SA"/>
        </w:rPr>
        <w:t xml:space="preserve"> skal måle evnen til at kommunikere mellem de to hjernehalvdele.</w:t>
      </w:r>
    </w:p>
    <w:p w:rsidR="0018100C" w:rsidRPr="009E6843" w:rsidRDefault="0018100C" w:rsidP="00123BFB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0B0397" w:rsidRPr="009E6843" w:rsidRDefault="000B0397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0B0397" w:rsidRPr="009E6843" w:rsidRDefault="000B0397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b/>
          <w:kern w:val="0"/>
          <w:lang w:eastAsia="en-US" w:bidi="ar-SA"/>
        </w:rPr>
      </w:pPr>
      <w:r w:rsidRPr="009E6843">
        <w:rPr>
          <w:rFonts w:eastAsia="OfficinaSans-Book" w:cs="Times New Roman"/>
          <w:b/>
          <w:kern w:val="0"/>
          <w:lang w:eastAsia="en-US" w:bidi="ar-SA"/>
        </w:rPr>
        <w:t>Materialer:</w:t>
      </w:r>
    </w:p>
    <w:p w:rsidR="000B0397" w:rsidRPr="009E6843" w:rsidRDefault="000B0397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>3 plancher</w:t>
      </w:r>
      <w:r w:rsidR="0094757D" w:rsidRPr="009E6843">
        <w:rPr>
          <w:rFonts w:eastAsia="OfficinaSans-Book" w:cs="Times New Roman"/>
          <w:kern w:val="0"/>
          <w:lang w:eastAsia="en-US" w:bidi="ar-SA"/>
        </w:rPr>
        <w:t xml:space="preserve"> (stykker papir)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med hhv. ordkort, farveko</w:t>
      </w:r>
      <w:r w:rsidR="0094757D" w:rsidRPr="009E6843">
        <w:rPr>
          <w:rFonts w:eastAsia="OfficinaSans-Book" w:cs="Times New Roman"/>
          <w:kern w:val="0"/>
          <w:lang w:eastAsia="en-US" w:bidi="ar-SA"/>
        </w:rPr>
        <w:t>rt og konfliktkort</w:t>
      </w:r>
    </w:p>
    <w:p w:rsidR="0094757D" w:rsidRPr="009E6843" w:rsidRDefault="0094757D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>Stopur.</w:t>
      </w: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256BFA" w:rsidRPr="009E6843" w:rsidRDefault="00256BFA" w:rsidP="00256BFA">
      <w:pPr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b/>
          <w:kern w:val="0"/>
          <w:lang w:eastAsia="en-US" w:bidi="ar-SA"/>
        </w:rPr>
      </w:pPr>
      <w:r w:rsidRPr="009E6843">
        <w:rPr>
          <w:rFonts w:eastAsia="OfficinaSans-Book" w:cs="Times New Roman"/>
          <w:b/>
          <w:kern w:val="0"/>
          <w:lang w:eastAsia="en-US" w:bidi="ar-SA"/>
        </w:rPr>
        <w:lastRenderedPageBreak/>
        <w:t>Fremgangsmåde:</w:t>
      </w:r>
    </w:p>
    <w:p w:rsidR="000B0397" w:rsidRPr="009E6843" w:rsidRDefault="0094757D" w:rsidP="000B0397">
      <w:pPr>
        <w:pStyle w:val="Listeafsni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forsøgspersonen læser farve-navnene på </w:t>
      </w:r>
      <w:r w:rsidR="00F13427" w:rsidRPr="009E6843">
        <w:rPr>
          <w:rFonts w:eastAsia="OfficinaSans-Book" w:cs="Times New Roman"/>
          <w:b/>
          <w:kern w:val="0"/>
          <w:lang w:eastAsia="en-US" w:bidi="ar-SA"/>
        </w:rPr>
        <w:t>ordkortet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højt i lodrette kolonner fra venstre mod højre. Læser man forkert retter man det og fortsætter. TIDEN tages fra starten af 2. kolonne til slut.</w:t>
      </w:r>
    </w:p>
    <w:p w:rsidR="0094757D" w:rsidRPr="009E6843" w:rsidRDefault="0094757D" w:rsidP="0094757D">
      <w:pPr>
        <w:pStyle w:val="Listeafsnit"/>
        <w:widowControl/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</w:p>
    <w:p w:rsidR="0094757D" w:rsidRPr="009E6843" w:rsidRDefault="0094757D" w:rsidP="0094757D">
      <w:pPr>
        <w:pStyle w:val="Listeafsni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>forsøgspersonen siger farve-</w:t>
      </w:r>
      <w:r w:rsidR="00F13427" w:rsidRPr="009E6843">
        <w:rPr>
          <w:rFonts w:eastAsia="OfficinaSans-Book" w:cs="Times New Roman"/>
          <w:kern w:val="0"/>
          <w:lang w:eastAsia="en-US" w:bidi="ar-SA"/>
        </w:rPr>
        <w:t xml:space="preserve">navnene på </w:t>
      </w:r>
      <w:r w:rsidR="00F13427" w:rsidRPr="009E6843">
        <w:rPr>
          <w:rFonts w:eastAsia="OfficinaSans-Book" w:cs="Times New Roman"/>
          <w:b/>
          <w:kern w:val="0"/>
          <w:lang w:eastAsia="en-US" w:bidi="ar-SA"/>
        </w:rPr>
        <w:t>farvekortet</w:t>
      </w:r>
      <w:r w:rsidRPr="009E6843">
        <w:rPr>
          <w:rFonts w:eastAsia="OfficinaSans-Book" w:cs="Times New Roman"/>
          <w:kern w:val="0"/>
          <w:lang w:eastAsia="en-US" w:bidi="ar-SA"/>
        </w:rPr>
        <w:t xml:space="preserve"> højt i lodrette kolonner fra venstre mod højre. Siger man forkert retter man det og fortsætter.</w:t>
      </w:r>
    </w:p>
    <w:p w:rsidR="0094757D" w:rsidRPr="009E6843" w:rsidRDefault="0094757D" w:rsidP="0094757D">
      <w:pPr>
        <w:pStyle w:val="Listeafsnit"/>
        <w:rPr>
          <w:rFonts w:eastAsia="OfficinaSans-Book" w:cs="Times New Roman"/>
          <w:kern w:val="0"/>
          <w:lang w:eastAsia="en-US" w:bidi="ar-SA"/>
        </w:rPr>
      </w:pPr>
    </w:p>
    <w:p w:rsidR="0094757D" w:rsidRPr="009E6843" w:rsidRDefault="0094757D" w:rsidP="0094757D">
      <w:pPr>
        <w:pStyle w:val="Listeafsnit"/>
        <w:numPr>
          <w:ilvl w:val="0"/>
          <w:numId w:val="6"/>
        </w:numPr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 xml:space="preserve">På </w:t>
      </w:r>
      <w:r w:rsidRPr="009E6843">
        <w:rPr>
          <w:rFonts w:eastAsia="OfficinaSans-Book" w:cs="Times New Roman"/>
          <w:b/>
          <w:kern w:val="0"/>
          <w:lang w:eastAsia="en-US" w:bidi="ar-SA"/>
        </w:rPr>
        <w:t>konfliktkortet</w:t>
      </w:r>
      <w:r w:rsidR="00F13427" w:rsidRPr="009E6843">
        <w:rPr>
          <w:rFonts w:eastAsia="OfficinaSans-Book" w:cs="Times New Roman"/>
          <w:kern w:val="0"/>
          <w:lang w:eastAsia="en-US" w:bidi="ar-SA"/>
        </w:rPr>
        <w:t xml:space="preserve"> næ</w:t>
      </w:r>
      <w:r w:rsidRPr="009E6843">
        <w:rPr>
          <w:rFonts w:eastAsia="OfficinaSans-Book" w:cs="Times New Roman"/>
          <w:kern w:val="0"/>
          <w:lang w:eastAsia="en-US" w:bidi="ar-SA"/>
        </w:rPr>
        <w:t>vnes farven som ordet er skrevet med og ikke selve ordet.</w:t>
      </w:r>
    </w:p>
    <w:p w:rsidR="00926653" w:rsidRPr="009E6843" w:rsidRDefault="00926653" w:rsidP="00926653">
      <w:pPr>
        <w:pStyle w:val="Listeafsnit"/>
        <w:rPr>
          <w:rFonts w:eastAsia="OfficinaSans-Book" w:cs="Times New Roman"/>
          <w:kern w:val="0"/>
          <w:lang w:eastAsia="en-US" w:bidi="ar-SA"/>
        </w:rPr>
      </w:pPr>
    </w:p>
    <w:p w:rsidR="00926653" w:rsidRPr="009E6843" w:rsidRDefault="00926653" w:rsidP="00926653">
      <w:pPr>
        <w:rPr>
          <w:rFonts w:eastAsia="OfficinaSans-Book" w:cs="Times New Roman"/>
          <w:b/>
          <w:kern w:val="0"/>
          <w:lang w:eastAsia="en-US" w:bidi="ar-SA"/>
        </w:rPr>
      </w:pPr>
      <w:r w:rsidRPr="009E6843">
        <w:rPr>
          <w:rFonts w:eastAsia="OfficinaSans-Book" w:cs="Times New Roman"/>
          <w:b/>
          <w:kern w:val="0"/>
          <w:lang w:eastAsia="en-US" w:bidi="ar-SA"/>
        </w:rPr>
        <w:t>Resultater:</w:t>
      </w:r>
    </w:p>
    <w:p w:rsidR="00926653" w:rsidRPr="009E6843" w:rsidRDefault="00926653" w:rsidP="00926653">
      <w:pPr>
        <w:rPr>
          <w:rFonts w:eastAsia="OfficinaSans-Book" w:cs="Times New Roman"/>
          <w:kern w:val="0"/>
          <w:lang w:eastAsia="en-US" w:bidi="ar-SA"/>
        </w:rPr>
      </w:pPr>
      <w:r w:rsidRPr="009E6843">
        <w:rPr>
          <w:rFonts w:eastAsia="OfficinaSans-Book" w:cs="Times New Roman"/>
          <w:kern w:val="0"/>
          <w:lang w:eastAsia="en-US" w:bidi="ar-SA"/>
        </w:rPr>
        <w:t>Noter tiderne i resultatskemaet for hhv. drenge og piger</w:t>
      </w:r>
    </w:p>
    <w:p w:rsidR="00AE13AA" w:rsidRPr="009E6843" w:rsidRDefault="00AE13AA" w:rsidP="00926653">
      <w:pPr>
        <w:rPr>
          <w:rFonts w:eastAsia="OfficinaSans-Book" w:cs="Times New Roman"/>
          <w:kern w:val="0"/>
          <w:lang w:eastAsia="en-US" w:bidi="ar-SA"/>
        </w:rPr>
      </w:pPr>
    </w:p>
    <w:p w:rsidR="00AE13AA" w:rsidRPr="009E6843" w:rsidRDefault="00AE13AA" w:rsidP="00926653">
      <w:pPr>
        <w:rPr>
          <w:rFonts w:eastAsia="OfficinaSans-Book" w:cs="Times New Roman"/>
          <w:b/>
          <w:kern w:val="0"/>
          <w:lang w:eastAsia="en-US" w:bidi="ar-SA"/>
        </w:rPr>
      </w:pPr>
      <w:r w:rsidRPr="009E6843">
        <w:rPr>
          <w:rFonts w:eastAsia="OfficinaSans-Book" w:cs="Times New Roman"/>
          <w:b/>
          <w:kern w:val="0"/>
          <w:lang w:eastAsia="en-US" w:bidi="ar-SA"/>
        </w:rPr>
        <w:t>Opgaver:</w:t>
      </w:r>
    </w:p>
    <w:p w:rsidR="0018100C" w:rsidRPr="009E6843" w:rsidRDefault="00AE13AA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Læs om opbygningen af hjernen på nettet.</w:t>
      </w:r>
    </w:p>
    <w:p w:rsidR="00AE13AA" w:rsidRPr="009E6843" w:rsidRDefault="00AE13AA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Hvordan er de to hjernehalvdele furbundet?</w:t>
      </w:r>
    </w:p>
    <w:p w:rsidR="00AE13AA" w:rsidRPr="009E6843" w:rsidRDefault="00AE13AA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Hvad viste resultaterne om mænd og kvinders evne til at løse opgaverne?</w:t>
      </w:r>
    </w:p>
    <w:p w:rsidR="00AE13AA" w:rsidRPr="009E6843" w:rsidRDefault="00AE13AA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Mener I ovenstående forklaring på brugen af hjernehalvdele hos de to køn holder?</w:t>
      </w:r>
    </w:p>
    <w:p w:rsidR="00AE13AA" w:rsidRPr="009E6843" w:rsidRDefault="00AE13AA" w:rsidP="002712E4">
      <w:pPr>
        <w:pStyle w:val="Brdtekst"/>
        <w:rPr>
          <w:rFonts w:cs="Times New Roman"/>
          <w:b/>
          <w:sz w:val="28"/>
          <w:szCs w:val="28"/>
        </w:rPr>
      </w:pPr>
    </w:p>
    <w:p w:rsidR="0018100C" w:rsidRPr="009E6843" w:rsidRDefault="0018100C" w:rsidP="002712E4">
      <w:pPr>
        <w:pStyle w:val="Brdtekst"/>
        <w:rPr>
          <w:rFonts w:cs="Times New Roman"/>
          <w:b/>
          <w:sz w:val="28"/>
          <w:szCs w:val="28"/>
        </w:rPr>
      </w:pPr>
    </w:p>
    <w:p w:rsidR="002712E4" w:rsidRPr="009E6843" w:rsidRDefault="00B666BD" w:rsidP="002712E4">
      <w:pPr>
        <w:pStyle w:val="Brdtekst"/>
        <w:rPr>
          <w:rFonts w:cs="Times New Roman"/>
          <w:b/>
          <w:sz w:val="32"/>
          <w:szCs w:val="32"/>
        </w:rPr>
      </w:pPr>
      <w:r w:rsidRPr="009E6843">
        <w:rPr>
          <w:rFonts w:cs="Times New Roman"/>
          <w:b/>
          <w:sz w:val="32"/>
          <w:szCs w:val="32"/>
        </w:rPr>
        <w:t>7</w:t>
      </w:r>
      <w:r w:rsidR="00E74AE7" w:rsidRPr="009E6843">
        <w:rPr>
          <w:rFonts w:cs="Times New Roman"/>
          <w:b/>
          <w:sz w:val="32"/>
          <w:szCs w:val="32"/>
        </w:rPr>
        <w:t>. Knærefleks</w:t>
      </w:r>
    </w:p>
    <w:p w:rsidR="00E74AE7" w:rsidRPr="009E6843" w:rsidRDefault="00BC20B6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Vi kender alle oplevelsen af at træde på noget spidst og derefter løfte foden lynhurtigt uden først at have en bevidsthed om smerte. Handlingen udføres reflektorisk.</w:t>
      </w:r>
    </w:p>
    <w:p w:rsidR="00BC20B6" w:rsidRPr="009E6843" w:rsidRDefault="00BC20B6" w:rsidP="002712E4">
      <w:pPr>
        <w:pStyle w:val="Brdtekst"/>
        <w:rPr>
          <w:rFonts w:cs="Times New Roman"/>
        </w:rPr>
      </w:pPr>
    </w:p>
    <w:p w:rsidR="0018100C" w:rsidRPr="009E6843" w:rsidRDefault="00BC20B6" w:rsidP="002712E4">
      <w:pPr>
        <w:pStyle w:val="Brdtekst"/>
        <w:rPr>
          <w:rFonts w:cs="Times New Roman"/>
        </w:rPr>
      </w:pPr>
      <w:r w:rsidRPr="009E6843">
        <w:rPr>
          <w:rFonts w:cs="Times New Roman"/>
          <w:b/>
        </w:rPr>
        <w:t>Materialer:</w:t>
      </w:r>
      <w:r w:rsidRPr="009E6843">
        <w:rPr>
          <w:rFonts w:cs="Times New Roman"/>
        </w:rPr>
        <w:t xml:space="preserve"> Lille slagredskab (eksempelvis gummihammer).</w:t>
      </w:r>
    </w:p>
    <w:p w:rsidR="00B666BD" w:rsidRPr="009E6843" w:rsidRDefault="00B666BD" w:rsidP="002712E4">
      <w:pPr>
        <w:pStyle w:val="Brdtekst"/>
        <w:rPr>
          <w:rFonts w:cs="Times New Roman"/>
        </w:rPr>
      </w:pPr>
      <w:r w:rsidRPr="009E6843">
        <w:rPr>
          <w:rFonts w:cs="Times New Roman"/>
          <w:b/>
        </w:rPr>
        <w:t>Fremgangsmåde:</w:t>
      </w:r>
      <w:r w:rsidRPr="009E6843">
        <w:rPr>
          <w:rFonts w:cs="Times New Roman"/>
        </w:rPr>
        <w:t xml:space="preserve"> Lad forsøgspersonen sidde på et bord </w:t>
      </w:r>
      <w:proofErr w:type="gramStart"/>
      <w:r w:rsidRPr="009E6843">
        <w:rPr>
          <w:rFonts w:cs="Times New Roman"/>
        </w:rPr>
        <w:t>med  benene</w:t>
      </w:r>
      <w:proofErr w:type="gramEnd"/>
      <w:r w:rsidRPr="009E6843">
        <w:rPr>
          <w:rFonts w:cs="Times New Roman"/>
        </w:rPr>
        <w:t xml:space="preserve"> hængende ud over kanten. Påfør et lille slag på senen lige under knæskallen (</w:t>
      </w:r>
      <w:proofErr w:type="spellStart"/>
      <w:r w:rsidRPr="009E6843">
        <w:rPr>
          <w:rFonts w:cs="Times New Roman"/>
        </w:rPr>
        <w:t>patella</w:t>
      </w:r>
      <w:proofErr w:type="spellEnd"/>
      <w:r w:rsidRPr="009E6843">
        <w:rPr>
          <w:rFonts w:cs="Times New Roman"/>
        </w:rPr>
        <w:t>-senen).</w:t>
      </w:r>
    </w:p>
    <w:p w:rsidR="00B666BD" w:rsidRPr="009E6843" w:rsidRDefault="00B666BD" w:rsidP="002712E4">
      <w:pPr>
        <w:pStyle w:val="Brdtekst"/>
        <w:rPr>
          <w:rFonts w:cs="Times New Roman"/>
        </w:rPr>
      </w:pPr>
    </w:p>
    <w:p w:rsidR="00B666BD" w:rsidRPr="009E6843" w:rsidRDefault="00B666BD" w:rsidP="002712E4">
      <w:pPr>
        <w:pStyle w:val="Brdtekst"/>
        <w:rPr>
          <w:rFonts w:cs="Times New Roman"/>
          <w:b/>
        </w:rPr>
      </w:pPr>
      <w:r w:rsidRPr="009E6843">
        <w:rPr>
          <w:rFonts w:cs="Times New Roman"/>
          <w:b/>
        </w:rPr>
        <w:t>Opgaver:</w:t>
      </w:r>
    </w:p>
    <w:p w:rsidR="00B666BD" w:rsidRPr="009E6843" w:rsidRDefault="00B666BD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Læs om knærefleksen på nettet og forklar nervesignalets vej fra registrering i receptor til muskelsammentrækning.</w:t>
      </w:r>
    </w:p>
    <w:p w:rsidR="00B666BD" w:rsidRPr="009E6843" w:rsidRDefault="00B666BD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Forklar hvorfor der både skal bruges stimulerende og hæmmende signaler ved refleksen</w:t>
      </w:r>
    </w:p>
    <w:p w:rsidR="00B666BD" w:rsidRPr="009E6843" w:rsidRDefault="00B666BD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Hvorfor er det en fordel at have reflekser?</w:t>
      </w:r>
    </w:p>
    <w:p w:rsidR="00B666BD" w:rsidRPr="009E6843" w:rsidRDefault="00B666BD" w:rsidP="002712E4">
      <w:pPr>
        <w:pStyle w:val="Brdtekst"/>
        <w:rPr>
          <w:rFonts w:cs="Times New Roman"/>
        </w:rPr>
      </w:pPr>
      <w:r w:rsidRPr="009E6843">
        <w:rPr>
          <w:rFonts w:cs="Times New Roman"/>
        </w:rPr>
        <w:t>Er reflekser en del af det autonome nervesystem?</w:t>
      </w:r>
    </w:p>
    <w:p w:rsidR="0018100C" w:rsidRPr="009E6843" w:rsidRDefault="00B666BD" w:rsidP="002712E4">
      <w:pPr>
        <w:pStyle w:val="Brdtekst"/>
        <w:rPr>
          <w:rFonts w:cs="Times New Roman"/>
          <w:b/>
          <w:sz w:val="28"/>
          <w:szCs w:val="28"/>
        </w:rPr>
      </w:pPr>
      <w:r w:rsidRPr="009E6843">
        <w:rPr>
          <w:rFonts w:cs="Times New Roman"/>
        </w:rPr>
        <w:t>Giv eksempler på andre reflekser.</w:t>
      </w:r>
    </w:p>
    <w:sectPr w:rsidR="0018100C" w:rsidRPr="009E6843">
      <w:headerReference w:type="default" r:id="rId14"/>
      <w:footerReference w:type="default" r:id="rId15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51" w:rsidRDefault="004E5A51" w:rsidP="00402CE2">
      <w:r>
        <w:separator/>
      </w:r>
    </w:p>
  </w:endnote>
  <w:endnote w:type="continuationSeparator" w:id="0">
    <w:p w:rsidR="004E5A51" w:rsidRDefault="004E5A51" w:rsidP="0040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LucidaGrande">
    <w:charset w:val="00"/>
    <w:family w:val="auto"/>
    <w:pitch w:val="default"/>
  </w:font>
  <w:font w:name="OfficinaSans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90675"/>
      <w:docPartObj>
        <w:docPartGallery w:val="Page Numbers (Bottom of Page)"/>
        <w:docPartUnique/>
      </w:docPartObj>
    </w:sdtPr>
    <w:sdtContent>
      <w:p w:rsidR="00B666BD" w:rsidRDefault="00B666B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5A4">
          <w:rPr>
            <w:noProof/>
          </w:rPr>
          <w:t>7</w:t>
        </w:r>
        <w:r>
          <w:fldChar w:fldCharType="end"/>
        </w:r>
      </w:p>
    </w:sdtContent>
  </w:sdt>
  <w:p w:rsidR="00B666BD" w:rsidRDefault="00B666B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51" w:rsidRDefault="004E5A51" w:rsidP="00402CE2">
      <w:r>
        <w:separator/>
      </w:r>
    </w:p>
  </w:footnote>
  <w:footnote w:type="continuationSeparator" w:id="0">
    <w:p w:rsidR="004E5A51" w:rsidRDefault="004E5A51" w:rsidP="0040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E2" w:rsidRDefault="00402CE2">
    <w:pPr>
      <w:pStyle w:val="Sidehoved"/>
    </w:pPr>
    <w:r>
      <w:t>KR</w:t>
    </w:r>
    <w:r>
      <w:tab/>
    </w:r>
    <w:r>
      <w:tab/>
      <w:t>Tårnby Gymnasium, 2014.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41F57"/>
    <w:multiLevelType w:val="hybridMultilevel"/>
    <w:tmpl w:val="C13C8F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4EFA"/>
    <w:multiLevelType w:val="hybridMultilevel"/>
    <w:tmpl w:val="87CE4A50"/>
    <w:lvl w:ilvl="0" w:tplc="1CCE575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71C8"/>
    <w:multiLevelType w:val="hybridMultilevel"/>
    <w:tmpl w:val="97E83E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C44"/>
    <w:multiLevelType w:val="multilevel"/>
    <w:tmpl w:val="177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577FA"/>
    <w:multiLevelType w:val="hybridMultilevel"/>
    <w:tmpl w:val="3D8ECF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538C5"/>
    <w:multiLevelType w:val="hybridMultilevel"/>
    <w:tmpl w:val="1EB2DA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3FD4"/>
    <w:multiLevelType w:val="multilevel"/>
    <w:tmpl w:val="D93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020F8"/>
    <w:multiLevelType w:val="hybridMultilevel"/>
    <w:tmpl w:val="03D20A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530E"/>
    <w:multiLevelType w:val="hybridMultilevel"/>
    <w:tmpl w:val="97E83E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C4BC3"/>
    <w:multiLevelType w:val="multilevel"/>
    <w:tmpl w:val="535A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5009C"/>
    <w:multiLevelType w:val="hybridMultilevel"/>
    <w:tmpl w:val="474474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D0314"/>
    <w:multiLevelType w:val="multilevel"/>
    <w:tmpl w:val="B0D4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E4"/>
    <w:rsid w:val="000047D6"/>
    <w:rsid w:val="00007DE1"/>
    <w:rsid w:val="000305A4"/>
    <w:rsid w:val="00032233"/>
    <w:rsid w:val="00042298"/>
    <w:rsid w:val="00047F35"/>
    <w:rsid w:val="000B0397"/>
    <w:rsid w:val="000B2E2C"/>
    <w:rsid w:val="00113913"/>
    <w:rsid w:val="00123BFB"/>
    <w:rsid w:val="001548F7"/>
    <w:rsid w:val="0018100C"/>
    <w:rsid w:val="001C6049"/>
    <w:rsid w:val="002306FE"/>
    <w:rsid w:val="00256BFA"/>
    <w:rsid w:val="002712E4"/>
    <w:rsid w:val="002B4F06"/>
    <w:rsid w:val="002C614B"/>
    <w:rsid w:val="00340B79"/>
    <w:rsid w:val="00345A6D"/>
    <w:rsid w:val="00402CE2"/>
    <w:rsid w:val="00427471"/>
    <w:rsid w:val="00440A35"/>
    <w:rsid w:val="00441494"/>
    <w:rsid w:val="004E5A51"/>
    <w:rsid w:val="005D2A07"/>
    <w:rsid w:val="00634907"/>
    <w:rsid w:val="007E4B91"/>
    <w:rsid w:val="008571CC"/>
    <w:rsid w:val="00877D57"/>
    <w:rsid w:val="008A5850"/>
    <w:rsid w:val="008B31E0"/>
    <w:rsid w:val="00926653"/>
    <w:rsid w:val="00936624"/>
    <w:rsid w:val="0094757D"/>
    <w:rsid w:val="009715C2"/>
    <w:rsid w:val="00973EF6"/>
    <w:rsid w:val="009820EF"/>
    <w:rsid w:val="009E1B31"/>
    <w:rsid w:val="009E6843"/>
    <w:rsid w:val="00A07E9E"/>
    <w:rsid w:val="00A57F18"/>
    <w:rsid w:val="00AC15A9"/>
    <w:rsid w:val="00AE13AA"/>
    <w:rsid w:val="00B03F95"/>
    <w:rsid w:val="00B310D0"/>
    <w:rsid w:val="00B34098"/>
    <w:rsid w:val="00B370AF"/>
    <w:rsid w:val="00B666BD"/>
    <w:rsid w:val="00BA1618"/>
    <w:rsid w:val="00BB66F1"/>
    <w:rsid w:val="00BC022E"/>
    <w:rsid w:val="00BC20B6"/>
    <w:rsid w:val="00BE7487"/>
    <w:rsid w:val="00BF0978"/>
    <w:rsid w:val="00C36A4D"/>
    <w:rsid w:val="00C822D9"/>
    <w:rsid w:val="00D801D8"/>
    <w:rsid w:val="00D93FD6"/>
    <w:rsid w:val="00DA1F03"/>
    <w:rsid w:val="00E23C58"/>
    <w:rsid w:val="00E576A3"/>
    <w:rsid w:val="00E630B3"/>
    <w:rsid w:val="00E74AE7"/>
    <w:rsid w:val="00EA5B48"/>
    <w:rsid w:val="00F00F97"/>
    <w:rsid w:val="00F018A1"/>
    <w:rsid w:val="00F0428F"/>
    <w:rsid w:val="00F04AB9"/>
    <w:rsid w:val="00F13427"/>
    <w:rsid w:val="00F504B0"/>
    <w:rsid w:val="00F66B83"/>
    <w:rsid w:val="00F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E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Overskrift1">
    <w:name w:val="heading 1"/>
    <w:basedOn w:val="Normal"/>
    <w:next w:val="Brdtekst"/>
    <w:link w:val="Overskrift1Tegn"/>
    <w:qFormat/>
    <w:rsid w:val="002712E4"/>
    <w:pPr>
      <w:keepNext/>
      <w:numPr>
        <w:numId w:val="1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Overskrift3">
    <w:name w:val="heading 3"/>
    <w:basedOn w:val="Overskrift"/>
    <w:next w:val="Brdtekst"/>
    <w:link w:val="Overskrift3Tegn"/>
    <w:qFormat/>
    <w:rsid w:val="002712E4"/>
    <w:pPr>
      <w:keepLines w:val="0"/>
      <w:numPr>
        <w:ilvl w:val="2"/>
        <w:numId w:val="1"/>
      </w:numPr>
      <w:spacing w:before="240" w:after="120"/>
      <w:outlineLvl w:val="2"/>
    </w:pPr>
    <w:rPr>
      <w:rFonts w:ascii="Arial" w:eastAsia="Arial Unicode MS" w:hAnsi="Arial" w:cs="Arial Unicode MS"/>
      <w:color w:val="auto"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712E4"/>
    <w:rPr>
      <w:rFonts w:ascii="Arial" w:eastAsia="Arial Unicode MS" w:hAnsi="Arial" w:cs="Arial Unicode MS"/>
      <w:b/>
      <w:bCs/>
      <w:kern w:val="1"/>
      <w:sz w:val="32"/>
      <w:szCs w:val="32"/>
      <w:lang w:eastAsia="hi-IN" w:bidi="hi-IN"/>
    </w:rPr>
  </w:style>
  <w:style w:type="character" w:customStyle="1" w:styleId="Overskrift3Tegn">
    <w:name w:val="Overskrift 3 Tegn"/>
    <w:basedOn w:val="Standardskrifttypeiafsnit"/>
    <w:link w:val="Overskrift3"/>
    <w:rsid w:val="002712E4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styleId="Brdtekst">
    <w:name w:val="Body Text"/>
    <w:basedOn w:val="Normal"/>
    <w:link w:val="BrdtekstTegn"/>
    <w:rsid w:val="002712E4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712E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Tabelindhold">
    <w:name w:val="Tabelindhold"/>
    <w:basedOn w:val="Normal"/>
    <w:rsid w:val="002712E4"/>
    <w:pPr>
      <w:suppressLineNumbers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712E4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="Mangal"/>
      <w:color w:val="365F91" w:themeColor="accent1" w:themeShade="BF"/>
      <w:sz w:val="28"/>
      <w:szCs w:val="25"/>
    </w:rPr>
  </w:style>
  <w:style w:type="paragraph" w:styleId="NormalWeb">
    <w:name w:val="Normal (Web)"/>
    <w:basedOn w:val="Normal"/>
    <w:uiPriority w:val="99"/>
    <w:semiHidden/>
    <w:unhideWhenUsed/>
    <w:rsid w:val="00E630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a-DK" w:bidi="ar-SA"/>
    </w:rPr>
  </w:style>
  <w:style w:type="paragraph" w:styleId="Sidehoved">
    <w:name w:val="header"/>
    <w:basedOn w:val="Normal"/>
    <w:link w:val="SidehovedTegn"/>
    <w:uiPriority w:val="99"/>
    <w:unhideWhenUsed/>
    <w:rsid w:val="00402CE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402CE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402CE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402CE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Listeafsnit">
    <w:name w:val="List Paragraph"/>
    <w:basedOn w:val="Normal"/>
    <w:uiPriority w:val="34"/>
    <w:qFormat/>
    <w:rsid w:val="00EA5B48"/>
    <w:pPr>
      <w:ind w:left="720"/>
      <w:contextualSpacing/>
    </w:pPr>
    <w:rPr>
      <w:rFonts w:cs="Mangal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B83"/>
    <w:rPr>
      <w:rFonts w:ascii="Tahoma" w:hAnsi="Tahoma" w:cs="Mangal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B8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E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Overskrift1">
    <w:name w:val="heading 1"/>
    <w:basedOn w:val="Normal"/>
    <w:next w:val="Brdtekst"/>
    <w:link w:val="Overskrift1Tegn"/>
    <w:qFormat/>
    <w:rsid w:val="002712E4"/>
    <w:pPr>
      <w:keepNext/>
      <w:numPr>
        <w:numId w:val="1"/>
      </w:numPr>
      <w:spacing w:before="240" w:after="120"/>
      <w:outlineLvl w:val="0"/>
    </w:pPr>
    <w:rPr>
      <w:rFonts w:ascii="Arial" w:hAnsi="Arial"/>
      <w:b/>
      <w:bCs/>
      <w:sz w:val="32"/>
      <w:szCs w:val="32"/>
    </w:rPr>
  </w:style>
  <w:style w:type="paragraph" w:styleId="Overskrift3">
    <w:name w:val="heading 3"/>
    <w:basedOn w:val="Overskrift"/>
    <w:next w:val="Brdtekst"/>
    <w:link w:val="Overskrift3Tegn"/>
    <w:qFormat/>
    <w:rsid w:val="002712E4"/>
    <w:pPr>
      <w:keepLines w:val="0"/>
      <w:numPr>
        <w:ilvl w:val="2"/>
        <w:numId w:val="1"/>
      </w:numPr>
      <w:spacing w:before="240" w:after="120"/>
      <w:outlineLvl w:val="2"/>
    </w:pPr>
    <w:rPr>
      <w:rFonts w:ascii="Arial" w:eastAsia="Arial Unicode MS" w:hAnsi="Arial" w:cs="Arial Unicode MS"/>
      <w:color w:val="auto"/>
      <w:szCs w:val="2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712E4"/>
    <w:rPr>
      <w:rFonts w:ascii="Arial" w:eastAsia="Arial Unicode MS" w:hAnsi="Arial" w:cs="Arial Unicode MS"/>
      <w:b/>
      <w:bCs/>
      <w:kern w:val="1"/>
      <w:sz w:val="32"/>
      <w:szCs w:val="32"/>
      <w:lang w:eastAsia="hi-IN" w:bidi="hi-IN"/>
    </w:rPr>
  </w:style>
  <w:style w:type="character" w:customStyle="1" w:styleId="Overskrift3Tegn">
    <w:name w:val="Overskrift 3 Tegn"/>
    <w:basedOn w:val="Standardskrifttypeiafsnit"/>
    <w:link w:val="Overskrift3"/>
    <w:rsid w:val="002712E4"/>
    <w:rPr>
      <w:rFonts w:ascii="Arial" w:eastAsia="Arial Unicode MS" w:hAnsi="Arial" w:cs="Arial Unicode MS"/>
      <w:b/>
      <w:bCs/>
      <w:kern w:val="1"/>
      <w:sz w:val="28"/>
      <w:szCs w:val="28"/>
      <w:lang w:eastAsia="hi-IN" w:bidi="hi-IN"/>
    </w:rPr>
  </w:style>
  <w:style w:type="paragraph" w:styleId="Brdtekst">
    <w:name w:val="Body Text"/>
    <w:basedOn w:val="Normal"/>
    <w:link w:val="BrdtekstTegn"/>
    <w:rsid w:val="002712E4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712E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Tabelindhold">
    <w:name w:val="Tabelindhold"/>
    <w:basedOn w:val="Normal"/>
    <w:rsid w:val="002712E4"/>
    <w:pPr>
      <w:suppressLineNumbers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712E4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="Mangal"/>
      <w:color w:val="365F91" w:themeColor="accent1" w:themeShade="BF"/>
      <w:sz w:val="28"/>
      <w:szCs w:val="25"/>
    </w:rPr>
  </w:style>
  <w:style w:type="paragraph" w:styleId="NormalWeb">
    <w:name w:val="Normal (Web)"/>
    <w:basedOn w:val="Normal"/>
    <w:uiPriority w:val="99"/>
    <w:semiHidden/>
    <w:unhideWhenUsed/>
    <w:rsid w:val="00E630B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a-DK" w:bidi="ar-SA"/>
    </w:rPr>
  </w:style>
  <w:style w:type="paragraph" w:styleId="Sidehoved">
    <w:name w:val="header"/>
    <w:basedOn w:val="Normal"/>
    <w:link w:val="SidehovedTegn"/>
    <w:uiPriority w:val="99"/>
    <w:unhideWhenUsed/>
    <w:rsid w:val="00402CE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402CE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402CE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402CE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Listeafsnit">
    <w:name w:val="List Paragraph"/>
    <w:basedOn w:val="Normal"/>
    <w:uiPriority w:val="34"/>
    <w:qFormat/>
    <w:rsid w:val="00EA5B48"/>
    <w:pPr>
      <w:ind w:left="720"/>
      <w:contextualSpacing/>
    </w:pPr>
    <w:rPr>
      <w:rFonts w:cs="Mangal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6B83"/>
    <w:rPr>
      <w:rFonts w:ascii="Tahoma" w:hAnsi="Tahoma" w:cs="Mangal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6B83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710">
              <w:marLeft w:val="15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2170">
                      <w:marLeft w:val="300"/>
                      <w:marRight w:val="0"/>
                      <w:marTop w:val="19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169">
              <w:marLeft w:val="15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36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510">
                      <w:marLeft w:val="0"/>
                      <w:marRight w:val="0"/>
                      <w:marTop w:val="180"/>
                      <w:marBottom w:val="6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3565">
              <w:marLeft w:val="15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4481">
                      <w:marLeft w:val="300"/>
                      <w:marRight w:val="0"/>
                      <w:marTop w:val="19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6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1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4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z.dk/forskere-skaber-hjerneceller-af-hudceller#new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7</Pages>
  <Words>1528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Ramkær</dc:creator>
  <cp:lastModifiedBy>Kasper Ramkær</cp:lastModifiedBy>
  <cp:revision>29</cp:revision>
  <dcterms:created xsi:type="dcterms:W3CDTF">2014-02-10T21:04:00Z</dcterms:created>
  <dcterms:modified xsi:type="dcterms:W3CDTF">2014-02-14T07:34:00Z</dcterms:modified>
</cp:coreProperties>
</file>