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2837" w14:textId="77777777" w:rsidR="005A6B2E" w:rsidRPr="003F6C07" w:rsidRDefault="005A6B2E">
      <w:pPr>
        <w:rPr>
          <w:b/>
          <w:sz w:val="40"/>
          <w:szCs w:val="40"/>
        </w:rPr>
      </w:pPr>
      <w:r w:rsidRPr="003F6C07">
        <w:rPr>
          <w:b/>
          <w:sz w:val="40"/>
          <w:szCs w:val="40"/>
        </w:rPr>
        <w:t>Undersøgelse af bakterie-følsomhed over for antibiotika</w:t>
      </w:r>
    </w:p>
    <w:p w14:paraId="671991BB" w14:textId="77777777" w:rsidR="005A6B2E" w:rsidRDefault="0019382C">
      <w:r w:rsidRPr="0019382C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2E28D61D" wp14:editId="7D45CDFD">
            <wp:simplePos x="0" y="0"/>
            <wp:positionH relativeFrom="margin">
              <wp:posOffset>167833</wp:posOffset>
            </wp:positionH>
            <wp:positionV relativeFrom="paragraph">
              <wp:posOffset>164722</wp:posOffset>
            </wp:positionV>
            <wp:extent cx="6120130" cy="30861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8A546" w14:textId="77777777" w:rsidR="00FD0D6C" w:rsidRDefault="00FD0D6C"/>
    <w:p w14:paraId="0FE94F51" w14:textId="77777777" w:rsidR="0019382C" w:rsidRDefault="0019382C">
      <w:pPr>
        <w:rPr>
          <w:b/>
          <w:sz w:val="28"/>
          <w:szCs w:val="28"/>
        </w:rPr>
      </w:pPr>
    </w:p>
    <w:p w14:paraId="04948496" w14:textId="77777777" w:rsidR="0019382C" w:rsidRDefault="0019382C">
      <w:pPr>
        <w:rPr>
          <w:b/>
          <w:sz w:val="28"/>
          <w:szCs w:val="28"/>
        </w:rPr>
      </w:pPr>
    </w:p>
    <w:p w14:paraId="50AF1DC5" w14:textId="77777777" w:rsidR="00FD0D6C" w:rsidRPr="0019382C" w:rsidRDefault="00FD0D6C">
      <w:pPr>
        <w:rPr>
          <w:b/>
          <w:sz w:val="28"/>
          <w:szCs w:val="28"/>
        </w:rPr>
      </w:pPr>
      <w:r w:rsidRPr="0019382C">
        <w:rPr>
          <w:b/>
          <w:sz w:val="28"/>
          <w:szCs w:val="28"/>
        </w:rPr>
        <w:t>Materialer:</w:t>
      </w:r>
    </w:p>
    <w:p w14:paraId="69160001" w14:textId="77777777" w:rsidR="0019382C" w:rsidRDefault="005E2399">
      <w:r>
        <w:t>4 sterile petriskåle</w:t>
      </w:r>
      <w:r w:rsidR="00C22572">
        <w:t xml:space="preserve">, 4 glas med ager, </w:t>
      </w:r>
      <w:proofErr w:type="spellStart"/>
      <w:r w:rsidR="00FE3D15">
        <w:t>p</w:t>
      </w:r>
      <w:r>
        <w:t>odenåle</w:t>
      </w:r>
      <w:proofErr w:type="spellEnd"/>
      <w:r w:rsidR="00C22572">
        <w:t xml:space="preserve">, </w:t>
      </w:r>
      <w:proofErr w:type="spellStart"/>
      <w:r w:rsidR="00FE3D15">
        <w:t>s</w:t>
      </w:r>
      <w:r>
        <w:t>ensitabs</w:t>
      </w:r>
      <w:proofErr w:type="spellEnd"/>
      <w:r>
        <w:t xml:space="preserve"> </w:t>
      </w:r>
      <w:r w:rsidR="00FE3D15">
        <w:t>med forskellige antibiotika, p</w:t>
      </w:r>
      <w:r>
        <w:t>incet</w:t>
      </w:r>
      <w:r w:rsidR="00FE3D15">
        <w:t xml:space="preserve">, sprit, </w:t>
      </w:r>
      <w:proofErr w:type="spellStart"/>
      <w:r w:rsidR="00FE3D15">
        <w:t>b</w:t>
      </w:r>
      <w:r>
        <w:t>undsenbrænder</w:t>
      </w:r>
      <w:proofErr w:type="spellEnd"/>
      <w:r>
        <w:t xml:space="preserve"> eller stearinlys</w:t>
      </w:r>
      <w:r w:rsidR="00FE3D15">
        <w:t>, e</w:t>
      </w:r>
      <w:r>
        <w:t>ngangshandsker.</w:t>
      </w:r>
    </w:p>
    <w:p w14:paraId="0C0B26B8" w14:textId="77777777" w:rsidR="00FE3D15" w:rsidRDefault="00FE3D15"/>
    <w:p w14:paraId="22D91A17" w14:textId="77777777" w:rsidR="005E2399" w:rsidRPr="00C64876" w:rsidRDefault="0019382C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81A0F7D" wp14:editId="6AD0D4B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978025" cy="1877695"/>
            <wp:effectExtent l="0" t="0" r="3175" b="8255"/>
            <wp:wrapSquare wrapText="bothSides"/>
            <wp:docPr id="2054" name="Picture 6" descr="http://student.ccbcmd.edu/courses/bio141/labmanua/lab2/images/pigmemt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student.ccbcmd.edu/courses/bio141/labmanua/lab2/images/pigmemt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2399" w:rsidRPr="00C64876">
        <w:rPr>
          <w:u w:val="single"/>
          <w:lang w:val="en-US"/>
        </w:rPr>
        <w:t>Bakterier</w:t>
      </w:r>
      <w:proofErr w:type="spellEnd"/>
      <w:r w:rsidR="005E2399" w:rsidRPr="00C64876">
        <w:rPr>
          <w:u w:val="single"/>
          <w:lang w:val="en-US"/>
        </w:rPr>
        <w:t>:</w:t>
      </w:r>
    </w:p>
    <w:p w14:paraId="7DCAB580" w14:textId="77777777" w:rsidR="005E2399" w:rsidRPr="00C64876" w:rsidRDefault="005E2399" w:rsidP="005E2399">
      <w:pPr>
        <w:rPr>
          <w:lang w:val="en-US"/>
        </w:rPr>
      </w:pPr>
      <w:r w:rsidRPr="00C64876">
        <w:rPr>
          <w:bCs/>
          <w:lang w:val="en-US"/>
        </w:rPr>
        <w:t>Staphylococcus epidermidis (gram +)</w:t>
      </w:r>
    </w:p>
    <w:p w14:paraId="64A1E4D6" w14:textId="77777777" w:rsidR="005E2399" w:rsidRPr="005E2399" w:rsidRDefault="005E2399" w:rsidP="005E2399">
      <w:pPr>
        <w:rPr>
          <w:lang w:val="en-US"/>
        </w:rPr>
      </w:pPr>
      <w:r w:rsidRPr="005E2399">
        <w:rPr>
          <w:bCs/>
          <w:lang w:val="en-US"/>
        </w:rPr>
        <w:t>Bacillus cereus</w:t>
      </w:r>
      <w:r>
        <w:rPr>
          <w:bCs/>
          <w:lang w:val="en-US"/>
        </w:rPr>
        <w:t xml:space="preserve"> (gram +</w:t>
      </w:r>
      <w:r w:rsidRPr="005E2399">
        <w:rPr>
          <w:bCs/>
          <w:lang w:val="en-US"/>
        </w:rPr>
        <w:t>)</w:t>
      </w:r>
    </w:p>
    <w:p w14:paraId="390CF3C8" w14:textId="77777777" w:rsidR="008C68E4" w:rsidRPr="008C68E4" w:rsidRDefault="008C68E4" w:rsidP="008C68E4">
      <w:pPr>
        <w:rPr>
          <w:bCs/>
          <w:lang w:val="en-US"/>
        </w:rPr>
      </w:pPr>
      <w:r w:rsidRPr="008C68E4">
        <w:rPr>
          <w:bCs/>
          <w:lang w:val="en-US"/>
        </w:rPr>
        <w:t>Micrococcus Luteus (gram+)</w:t>
      </w:r>
    </w:p>
    <w:p w14:paraId="31D4D0F7" w14:textId="77777777" w:rsidR="005E2399" w:rsidRPr="005E2399" w:rsidRDefault="005E2399" w:rsidP="005E2399">
      <w:pPr>
        <w:rPr>
          <w:lang w:val="en-US"/>
        </w:rPr>
      </w:pPr>
      <w:r w:rsidRPr="005E2399">
        <w:rPr>
          <w:bCs/>
          <w:lang w:val="en-US"/>
        </w:rPr>
        <w:t>Escherichia coli (</w:t>
      </w:r>
      <w:proofErr w:type="spellStart"/>
      <w:r w:rsidRPr="005E2399">
        <w:rPr>
          <w:bCs/>
          <w:lang w:val="en-US"/>
        </w:rPr>
        <w:t>penicillinfølsom</w:t>
      </w:r>
      <w:proofErr w:type="spellEnd"/>
      <w:r w:rsidRPr="005E2399">
        <w:rPr>
          <w:bCs/>
          <w:lang w:val="en-US"/>
        </w:rPr>
        <w:t xml:space="preserve"> </w:t>
      </w:r>
      <w:proofErr w:type="spellStart"/>
      <w:r w:rsidRPr="005E2399">
        <w:rPr>
          <w:bCs/>
          <w:lang w:val="en-US"/>
        </w:rPr>
        <w:t>stamme</w:t>
      </w:r>
      <w:proofErr w:type="spellEnd"/>
      <w:r w:rsidRPr="005E2399">
        <w:rPr>
          <w:bCs/>
          <w:lang w:val="en-US"/>
        </w:rPr>
        <w:t>, gram -)</w:t>
      </w:r>
    </w:p>
    <w:p w14:paraId="4C616ACC" w14:textId="77777777" w:rsidR="005E2399" w:rsidRDefault="005E2399" w:rsidP="005E2399">
      <w:pPr>
        <w:rPr>
          <w:bCs/>
        </w:rPr>
      </w:pPr>
      <w:proofErr w:type="spellStart"/>
      <w:r w:rsidRPr="005E2399">
        <w:rPr>
          <w:bCs/>
        </w:rPr>
        <w:t>Serratia</w:t>
      </w:r>
      <w:proofErr w:type="spellEnd"/>
      <w:r w:rsidRPr="005E2399">
        <w:rPr>
          <w:bCs/>
        </w:rPr>
        <w:t xml:space="preserve"> </w:t>
      </w:r>
      <w:proofErr w:type="spellStart"/>
      <w:r w:rsidRPr="005E2399">
        <w:rPr>
          <w:bCs/>
        </w:rPr>
        <w:t>marcescens</w:t>
      </w:r>
      <w:proofErr w:type="spellEnd"/>
      <w:r>
        <w:rPr>
          <w:bCs/>
        </w:rPr>
        <w:t xml:space="preserve"> (gram -)</w:t>
      </w:r>
    </w:p>
    <w:p w14:paraId="504AF07F" w14:textId="77777777" w:rsidR="005E2399" w:rsidRPr="005E2399" w:rsidRDefault="005E2399" w:rsidP="005E2399"/>
    <w:p w14:paraId="65F9108D" w14:textId="77777777" w:rsidR="005E2399" w:rsidRPr="005E2399" w:rsidRDefault="005E2399" w:rsidP="005E2399">
      <w:pPr>
        <w:rPr>
          <w:u w:val="single"/>
        </w:rPr>
      </w:pPr>
      <w:r w:rsidRPr="005E2399">
        <w:rPr>
          <w:bCs/>
          <w:u w:val="single"/>
        </w:rPr>
        <w:t> Evt. svamp:</w:t>
      </w:r>
    </w:p>
    <w:p w14:paraId="1EFCD7F4" w14:textId="77777777" w:rsidR="005E2399" w:rsidRPr="005E2399" w:rsidRDefault="005E2399" w:rsidP="005E2399">
      <w:proofErr w:type="spellStart"/>
      <w:r w:rsidRPr="005E2399">
        <w:rPr>
          <w:bCs/>
        </w:rPr>
        <w:t>Penicillium</w:t>
      </w:r>
      <w:proofErr w:type="spellEnd"/>
      <w:r w:rsidRPr="005E2399">
        <w:rPr>
          <w:bCs/>
        </w:rPr>
        <w:t xml:space="preserve"> </w:t>
      </w:r>
      <w:proofErr w:type="spellStart"/>
      <w:r w:rsidRPr="005E2399">
        <w:rPr>
          <w:bCs/>
        </w:rPr>
        <w:t>sp</w:t>
      </w:r>
      <w:proofErr w:type="spellEnd"/>
      <w:r w:rsidRPr="005E2399">
        <w:rPr>
          <w:bCs/>
        </w:rPr>
        <w:t>.</w:t>
      </w:r>
    </w:p>
    <w:p w14:paraId="64F5603D" w14:textId="77777777" w:rsidR="005A6B2E" w:rsidRDefault="005A6B2E"/>
    <w:p w14:paraId="3479F1A2" w14:textId="77777777" w:rsidR="005E2399" w:rsidRPr="0019382C" w:rsidRDefault="005E2399">
      <w:pPr>
        <w:rPr>
          <w:b/>
          <w:sz w:val="28"/>
          <w:szCs w:val="28"/>
        </w:rPr>
      </w:pPr>
      <w:r w:rsidRPr="0019382C">
        <w:rPr>
          <w:b/>
          <w:sz w:val="28"/>
          <w:szCs w:val="28"/>
        </w:rPr>
        <w:t>Fremgangsmåde:</w:t>
      </w:r>
    </w:p>
    <w:p w14:paraId="453795CA" w14:textId="77777777" w:rsidR="005E2399" w:rsidRPr="00540C2E" w:rsidRDefault="005E2399">
      <w:pPr>
        <w:rPr>
          <w:u w:val="single"/>
        </w:rPr>
      </w:pPr>
      <w:r w:rsidRPr="00540C2E">
        <w:rPr>
          <w:u w:val="single"/>
        </w:rPr>
        <w:t>Sterilt arbejde:</w:t>
      </w:r>
    </w:p>
    <w:p w14:paraId="007A3A3B" w14:textId="1BCF30C2" w:rsidR="005E2399" w:rsidRDefault="005E2399">
      <w:r>
        <w:t>Når der arbejdes med petriskåle skal låget altid holdes skråt</w:t>
      </w:r>
      <w:r w:rsidR="00012A9A">
        <w:t xml:space="preserve"> over</w:t>
      </w:r>
      <w:r>
        <w:t>, så det stadig dækker for kim-fald.</w:t>
      </w:r>
    </w:p>
    <w:p w14:paraId="6C18A6B9" w14:textId="77777777" w:rsidR="005E2399" w:rsidRDefault="005E2399">
      <w:proofErr w:type="spellStart"/>
      <w:r>
        <w:t>Podenåle</w:t>
      </w:r>
      <w:proofErr w:type="spellEnd"/>
      <w:r>
        <w:t xml:space="preserve"> skal altid flamberes lige før brug. Husk at de skal nå at køle af!</w:t>
      </w:r>
    </w:p>
    <w:p w14:paraId="08C0F761" w14:textId="77777777" w:rsidR="005E2399" w:rsidRDefault="005E2399">
      <w:r>
        <w:t>Pincet skal opbevares i s</w:t>
      </w:r>
      <w:r w:rsidR="00C7294C">
        <w:t>prit og flamberes før brug.</w:t>
      </w:r>
    </w:p>
    <w:p w14:paraId="0707AC3B" w14:textId="4E53FB64" w:rsidR="00420DFB" w:rsidRDefault="00540C2E">
      <w:r>
        <w:t>Hænder/gummihandsker, borde m.m. skal være rent (evt. af-sprittet) før brug.</w:t>
      </w:r>
    </w:p>
    <w:p w14:paraId="28CB7B72" w14:textId="77777777" w:rsidR="00420DFB" w:rsidRDefault="00420DFB"/>
    <w:p w14:paraId="7944C3B2" w14:textId="5E1486C9" w:rsidR="002A6692" w:rsidRDefault="002A6692"/>
    <w:p w14:paraId="5EACDDA7" w14:textId="47D11BF4" w:rsidR="002A6692" w:rsidRDefault="002A6692" w:rsidP="002A6692">
      <w:pPr>
        <w:rPr>
          <w:b/>
        </w:rPr>
      </w:pPr>
      <w:r>
        <w:rPr>
          <w:b/>
        </w:rPr>
        <w:t>Fremgangsmåde</w:t>
      </w:r>
      <w:r w:rsidR="0091581B">
        <w:rPr>
          <w:b/>
        </w:rPr>
        <w:t>:</w:t>
      </w:r>
    </w:p>
    <w:p w14:paraId="28C04AA1" w14:textId="2E77C268" w:rsidR="002A6692" w:rsidRDefault="002A6692" w:rsidP="002A6692">
      <w:pPr>
        <w:pStyle w:val="Listeafsnit"/>
        <w:numPr>
          <w:ilvl w:val="0"/>
          <w:numId w:val="3"/>
        </w:numPr>
      </w:pPr>
      <w:r>
        <w:t>Fremstil reagensglas med agar på følgende måde</w:t>
      </w:r>
      <w:r w:rsidR="0091581B">
        <w:t xml:space="preserve"> (dette er evt. gjort i forvejen)</w:t>
      </w:r>
      <w:r>
        <w:t>:</w:t>
      </w:r>
    </w:p>
    <w:p w14:paraId="73FBB8BC" w14:textId="2D03B15C" w:rsidR="002A6692" w:rsidRDefault="002A6692" w:rsidP="002A6692">
      <w:pPr>
        <w:pStyle w:val="Listeafsnit"/>
      </w:pPr>
      <w:r>
        <w:t xml:space="preserve">Tag en 250 </w:t>
      </w:r>
      <w:proofErr w:type="spellStart"/>
      <w:r>
        <w:t>mL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cap flaske. Fyld med 125 </w:t>
      </w:r>
      <w:proofErr w:type="spellStart"/>
      <w:r>
        <w:t>mL</w:t>
      </w:r>
      <w:proofErr w:type="spellEnd"/>
      <w:r>
        <w:t xml:space="preserve"> dem. vand samt halvdelen af et brev </w:t>
      </w:r>
      <w:proofErr w:type="spellStart"/>
      <w:r>
        <w:t>kødpepton</w:t>
      </w:r>
      <w:proofErr w:type="spellEnd"/>
      <w:r>
        <w:t xml:space="preserve"> agar. </w:t>
      </w:r>
      <w:r w:rsidRPr="00FD7206">
        <w:rPr>
          <w:b/>
          <w:bCs/>
        </w:rPr>
        <w:t xml:space="preserve">Sørg for at låget på </w:t>
      </w:r>
      <w:proofErr w:type="spellStart"/>
      <w:r w:rsidRPr="00FD7206">
        <w:rPr>
          <w:b/>
          <w:bCs/>
        </w:rPr>
        <w:t>blue</w:t>
      </w:r>
      <w:proofErr w:type="spellEnd"/>
      <w:r w:rsidRPr="00FD7206">
        <w:rPr>
          <w:b/>
          <w:bCs/>
        </w:rPr>
        <w:t xml:space="preserve"> cap flasken sidder løst på inden den sættes i mikroovnen</w:t>
      </w:r>
      <w:r>
        <w:t xml:space="preserve">.  Kør opløsningen i mikroovn indtil blandingen </w:t>
      </w:r>
      <w:r w:rsidRPr="00FD7206">
        <w:rPr>
          <w:b/>
          <w:bCs/>
        </w:rPr>
        <w:t>er klar</w:t>
      </w:r>
      <w:r>
        <w:t>, tjek hver 45 sek</w:t>
      </w:r>
      <w:r w:rsidR="0091581B">
        <w:t xml:space="preserve">. </w:t>
      </w:r>
      <w:r>
        <w:t>(det tager ca. 2-2½ min). Omr</w:t>
      </w:r>
      <w:r w:rsidR="00455CD7">
        <w:t>y</w:t>
      </w:r>
      <w:r>
        <w:t>st undervejs.</w:t>
      </w:r>
    </w:p>
    <w:p w14:paraId="7F1E5CB5" w14:textId="6568E748" w:rsidR="002A6692" w:rsidRDefault="002A6692" w:rsidP="002A6692">
      <w:pPr>
        <w:pStyle w:val="Listeafsnit"/>
        <w:numPr>
          <w:ilvl w:val="0"/>
          <w:numId w:val="3"/>
        </w:numPr>
      </w:pPr>
      <w:r>
        <w:t xml:space="preserve">Når </w:t>
      </w:r>
      <w:proofErr w:type="spellStart"/>
      <w:r>
        <w:t>agaren</w:t>
      </w:r>
      <w:proofErr w:type="spellEnd"/>
      <w:r>
        <w:t xml:space="preserve"> er kølet lidt hældes den på sterile reagensglas.</w:t>
      </w:r>
      <w:r w:rsidRPr="002A6692">
        <w:t xml:space="preserve"> </w:t>
      </w:r>
      <w:r>
        <w:t xml:space="preserve">Når </w:t>
      </w:r>
      <w:proofErr w:type="spellStart"/>
      <w:r>
        <w:t>agaren</w:t>
      </w:r>
      <w:proofErr w:type="spellEnd"/>
      <w:r>
        <w:t xml:space="preserve"> er ca. 45</w:t>
      </w:r>
      <w:r>
        <w:rPr>
          <w:vertAlign w:val="superscript"/>
        </w:rPr>
        <w:t>o</w:t>
      </w:r>
      <w:r>
        <w:t xml:space="preserve"> (agar stadig flydende og man kan holde på glasset) udføres punkt 4. Imens kan punkt 3 nås, men hold øje med temperaturen.</w:t>
      </w:r>
    </w:p>
    <w:p w14:paraId="1AEAF19F" w14:textId="70220D66" w:rsidR="002A6692" w:rsidRDefault="002A6692" w:rsidP="002A6692">
      <w:pPr>
        <w:pStyle w:val="Listeafsnit"/>
        <w:numPr>
          <w:ilvl w:val="0"/>
          <w:numId w:val="3"/>
        </w:numPr>
      </w:pPr>
      <w:r>
        <w:t xml:space="preserve">Skriv holdnavn og bakteriestamme på kanten af petriskålene. Inddel dernæst petriskålen i 3 felter fra et punkt i </w:t>
      </w:r>
      <w:r w:rsidR="0091581B">
        <w:t>c</w:t>
      </w:r>
      <w:r>
        <w:t>entrum ved at tegne med tusch i bunden. Hvert felt skal noteres med et antibiotikum.</w:t>
      </w:r>
    </w:p>
    <w:p w14:paraId="48E038CC" w14:textId="77777777" w:rsidR="002A6692" w:rsidRDefault="002A6692" w:rsidP="002A6692">
      <w:pPr>
        <w:pStyle w:val="Listeafsnit"/>
        <w:numPr>
          <w:ilvl w:val="0"/>
          <w:numId w:val="3"/>
        </w:numPr>
      </w:pPr>
      <w:r>
        <w:t>Pod ”sterilt” en stamme i hvert reagensglas (</w:t>
      </w:r>
      <w:proofErr w:type="spellStart"/>
      <w:r>
        <w:t>Podenålen</w:t>
      </w:r>
      <w:proofErr w:type="spellEnd"/>
      <w:r>
        <w:t xml:space="preserve"> steriliseres i flammen fra fyrfadslys og afkøles, derefter tages lidt bakteriekoloni fra én af de udleverede bakteriestammer på </w:t>
      </w:r>
      <w:proofErr w:type="spellStart"/>
      <w:r>
        <w:t>podenålen</w:t>
      </w:r>
      <w:proofErr w:type="spellEnd"/>
      <w:r>
        <w:t xml:space="preserve"> og dette overføres til </w:t>
      </w:r>
      <w:proofErr w:type="spellStart"/>
      <w:r>
        <w:t>agaren</w:t>
      </w:r>
      <w:proofErr w:type="spellEnd"/>
      <w:r>
        <w:t>).</w:t>
      </w:r>
    </w:p>
    <w:p w14:paraId="5CEFC8E4" w14:textId="77777777" w:rsidR="002A6692" w:rsidRDefault="002A6692" w:rsidP="002A6692">
      <w:pPr>
        <w:pStyle w:val="Listeafsnit"/>
        <w:numPr>
          <w:ilvl w:val="0"/>
          <w:numId w:val="3"/>
        </w:numPr>
      </w:pPr>
      <w:r>
        <w:t>Reagensglassenes indhold hældes sterilt ud i hver sin petriskål (</w:t>
      </w:r>
      <w:proofErr w:type="spellStart"/>
      <w:r>
        <w:t>agaren</w:t>
      </w:r>
      <w:proofErr w:type="spellEnd"/>
      <w:r>
        <w:t xml:space="preserve"> skal være flydende)</w:t>
      </w:r>
    </w:p>
    <w:p w14:paraId="132448D6" w14:textId="0791F72A" w:rsidR="0085774E" w:rsidRDefault="0085774E" w:rsidP="0085774E">
      <w:pPr>
        <w:pStyle w:val="Listeafsnit"/>
        <w:numPr>
          <w:ilvl w:val="0"/>
          <w:numId w:val="3"/>
        </w:numPr>
      </w:pPr>
      <w:proofErr w:type="spellStart"/>
      <w:r>
        <w:t>Sensi</w:t>
      </w:r>
      <w:proofErr w:type="spellEnd"/>
      <w:r>
        <w:t>-tabs med antibiotikum lægges på rette felter på ageren med pincet (brug steril-teknik). Tryk dem let så de sidder fast på ageren.</w:t>
      </w:r>
    </w:p>
    <w:p w14:paraId="720B01D2" w14:textId="166EBB82" w:rsidR="0085774E" w:rsidRDefault="0085774E" w:rsidP="0085774E">
      <w:pPr>
        <w:pStyle w:val="Listeafsnit"/>
        <w:numPr>
          <w:ilvl w:val="0"/>
          <w:numId w:val="3"/>
        </w:numPr>
      </w:pPr>
      <w:r>
        <w:t xml:space="preserve">Skålene forsegles med tape og </w:t>
      </w:r>
      <w:proofErr w:type="spellStart"/>
      <w:r>
        <w:t>inkuberes</w:t>
      </w:r>
      <w:proofErr w:type="spellEnd"/>
      <w:r>
        <w:t xml:space="preserve"> ved 30 grader i x antal dage.</w:t>
      </w:r>
    </w:p>
    <w:p w14:paraId="5483C86D" w14:textId="77777777" w:rsidR="002A6692" w:rsidRDefault="002A6692"/>
    <w:p w14:paraId="0EB40055" w14:textId="77777777" w:rsidR="00550937" w:rsidRDefault="00550937"/>
    <w:p w14:paraId="2A7D7FDE" w14:textId="77777777" w:rsidR="005A6B2E" w:rsidRPr="0019382C" w:rsidRDefault="00550937">
      <w:pPr>
        <w:rPr>
          <w:b/>
          <w:sz w:val="28"/>
          <w:szCs w:val="28"/>
        </w:rPr>
      </w:pPr>
      <w:r w:rsidRPr="0019382C">
        <w:rPr>
          <w:b/>
          <w:sz w:val="28"/>
          <w:szCs w:val="28"/>
        </w:rPr>
        <w:t>Resultater:</w:t>
      </w:r>
    </w:p>
    <w:p w14:paraId="2B9F29F6" w14:textId="77777777" w:rsidR="005A6B2E" w:rsidRDefault="004B266B">
      <w:r>
        <w:t>Det noteres om der er sket forurening af pladerne (andre bakterie- eller svampekulturer).</w:t>
      </w:r>
    </w:p>
    <w:p w14:paraId="141992B1" w14:textId="77777777" w:rsidR="004B266B" w:rsidRDefault="004B266B">
      <w:pPr>
        <w:rPr>
          <w:b/>
        </w:rPr>
      </w:pPr>
      <w:r>
        <w:t>For de enkelte bakterier noteres deres følsomhed over</w:t>
      </w:r>
      <w:r w:rsidR="0063610C">
        <w:t xml:space="preserve"> </w:t>
      </w:r>
      <w:r>
        <w:t>for de enkelte antibiotikum</w:t>
      </w:r>
      <w:r w:rsidR="0063610C">
        <w:t>,</w:t>
      </w:r>
      <w:r>
        <w:t xml:space="preserve"> som </w:t>
      </w:r>
      <w:r w:rsidRPr="004B266B">
        <w:rPr>
          <w:b/>
        </w:rPr>
        <w:t>den korteste diameter</w:t>
      </w:r>
      <w:r>
        <w:rPr>
          <w:b/>
        </w:rPr>
        <w:t>,</w:t>
      </w:r>
      <w:r w:rsidRPr="004B266B">
        <w:rPr>
          <w:b/>
        </w:rPr>
        <w:t xml:space="preserve"> hvor der ikke vokser bakterier</w:t>
      </w:r>
      <w:r>
        <w:rPr>
          <w:b/>
        </w:rPr>
        <w:t>. Angiv i hele mm. og i</w:t>
      </w:r>
      <w:r w:rsidR="0063610C">
        <w:rPr>
          <w:b/>
        </w:rPr>
        <w:t>ndfør i fælles resultatskema og gennemsnit udregnes.</w:t>
      </w:r>
    </w:p>
    <w:p w14:paraId="341D5F5A" w14:textId="77777777" w:rsidR="004B266B" w:rsidRDefault="00CE0013">
      <w:pPr>
        <w:rPr>
          <w:b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60288" behindDoc="0" locked="0" layoutInCell="1" allowOverlap="1" wp14:anchorId="687CA9E5" wp14:editId="118EB280">
            <wp:simplePos x="0" y="0"/>
            <wp:positionH relativeFrom="column">
              <wp:posOffset>4121963</wp:posOffset>
            </wp:positionH>
            <wp:positionV relativeFrom="paragraph">
              <wp:posOffset>1905</wp:posOffset>
            </wp:positionV>
            <wp:extent cx="1575435" cy="1572260"/>
            <wp:effectExtent l="0" t="0" r="5715" b="8890"/>
            <wp:wrapSquare wrapText="bothSides"/>
            <wp:docPr id="2050" name="Picture 2" descr="http://asymptotia.com/wp-images/2008/08/e_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asymptotia.com/wp-images/2008/08/e_co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FCB5F" w14:textId="77777777" w:rsidR="0063610C" w:rsidRDefault="0019382C">
      <w:pPr>
        <w:rPr>
          <w:b/>
        </w:rPr>
      </w:pPr>
      <w:r>
        <w:rPr>
          <w:b/>
        </w:rPr>
        <w:t xml:space="preserve">OBS: </w:t>
      </w:r>
      <w:r w:rsidR="0063610C">
        <w:rPr>
          <w:b/>
        </w:rPr>
        <w:t>Bortskaffelse af affald:</w:t>
      </w:r>
      <w:r w:rsidR="00CE0013" w:rsidRPr="00CE0013">
        <w:rPr>
          <w:noProof/>
          <w:lang w:eastAsia="da-DK"/>
        </w:rPr>
        <w:t xml:space="preserve"> </w:t>
      </w:r>
    </w:p>
    <w:p w14:paraId="5589E6E2" w14:textId="77777777" w:rsidR="0063610C" w:rsidRPr="0063610C" w:rsidRDefault="0019382C">
      <w:r>
        <w:t>Bakterieaffald autoklaveres i henhold til regler før bortskaffelse.</w:t>
      </w:r>
    </w:p>
    <w:p w14:paraId="266B511B" w14:textId="77777777" w:rsidR="004B266B" w:rsidRDefault="004B266B"/>
    <w:p w14:paraId="7E134CF3" w14:textId="77777777" w:rsidR="004B266B" w:rsidRDefault="004B266B"/>
    <w:p w14:paraId="457C05CE" w14:textId="77777777" w:rsidR="004B266B" w:rsidRDefault="004B266B"/>
    <w:p w14:paraId="41F78FAB" w14:textId="77777777" w:rsidR="00C22572" w:rsidRDefault="00C22572"/>
    <w:p w14:paraId="514F792C" w14:textId="77777777" w:rsidR="00FE3D15" w:rsidRDefault="00FE3D15" w:rsidP="00C22572">
      <w:pPr>
        <w:spacing w:after="200" w:line="276" w:lineRule="auto"/>
        <w:rPr>
          <w:b/>
          <w:sz w:val="28"/>
          <w:szCs w:val="28"/>
        </w:rPr>
      </w:pPr>
    </w:p>
    <w:p w14:paraId="70E875F5" w14:textId="77777777" w:rsidR="00FE3D15" w:rsidRDefault="00FE3D15" w:rsidP="00C22572">
      <w:pPr>
        <w:spacing w:after="200" w:line="276" w:lineRule="auto"/>
        <w:rPr>
          <w:b/>
          <w:sz w:val="28"/>
          <w:szCs w:val="28"/>
        </w:rPr>
      </w:pPr>
    </w:p>
    <w:p w14:paraId="21022434" w14:textId="77777777" w:rsidR="00C22572" w:rsidRPr="00C22572" w:rsidRDefault="00C22572" w:rsidP="00C2257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Diskussion</w:t>
      </w:r>
      <w:r w:rsidR="00995982">
        <w:rPr>
          <w:b/>
          <w:sz w:val="28"/>
          <w:szCs w:val="28"/>
        </w:rPr>
        <w:t xml:space="preserve"> (ovenstående øvelse)</w:t>
      </w:r>
      <w:r>
        <w:rPr>
          <w:b/>
          <w:sz w:val="28"/>
          <w:szCs w:val="28"/>
        </w:rPr>
        <w:t>:</w:t>
      </w:r>
    </w:p>
    <w:p w14:paraId="6A339D74" w14:textId="65BFA6D8" w:rsidR="00C22572" w:rsidRDefault="00C22572" w:rsidP="00C22572">
      <w:r w:rsidRPr="008225C8">
        <w:rPr>
          <w:b/>
        </w:rPr>
        <w:t>1:</w:t>
      </w:r>
      <w:r>
        <w:t xml:space="preserve"> </w:t>
      </w:r>
      <w:r w:rsidR="00032F93">
        <w:t xml:space="preserve">Beskriv </w:t>
      </w:r>
      <w:r w:rsidR="003344AC">
        <w:t>de strukturer, som er særligt kendetegnende for bakterier. Forklar også hvad restriktionsenzymer er og kan bruges til.</w:t>
      </w:r>
    </w:p>
    <w:p w14:paraId="592C5EAE" w14:textId="50F78D01" w:rsidR="00C22572" w:rsidRDefault="00C22572" w:rsidP="00C22572">
      <w:r w:rsidRPr="008225C8">
        <w:rPr>
          <w:b/>
        </w:rPr>
        <w:t>2:</w:t>
      </w:r>
      <w:r>
        <w:t xml:space="preserve"> </w:t>
      </w:r>
      <w:r w:rsidR="002A6692">
        <w:t>Forklar virkningsmåderne</w:t>
      </w:r>
      <w:r>
        <w:t xml:space="preserve"> i de </w:t>
      </w:r>
      <w:r w:rsidR="003344AC">
        <w:t>antibiotika</w:t>
      </w:r>
      <w:r>
        <w:t xml:space="preserve"> vi benyttede.</w:t>
      </w:r>
      <w:r w:rsidR="002A6692">
        <w:t xml:space="preserve"> Find figurer der viser dette og indsæt.</w:t>
      </w:r>
    </w:p>
    <w:p w14:paraId="16391680" w14:textId="1B763B48" w:rsidR="00C22572" w:rsidRDefault="00C22572" w:rsidP="00C22572">
      <w:r w:rsidRPr="008225C8">
        <w:rPr>
          <w:b/>
        </w:rPr>
        <w:t>3:</w:t>
      </w:r>
      <w:r>
        <w:t xml:space="preserve"> Beskriv 2</w:t>
      </w:r>
      <w:r w:rsidR="00CB162E">
        <w:t xml:space="preserve"> (eller flere)</w:t>
      </w:r>
      <w:r>
        <w:t xml:space="preserve"> måder hvorpå en bakterie kan</w:t>
      </w:r>
      <w:r w:rsidR="003344AC">
        <w:t xml:space="preserve"> få gener, der gør dem</w:t>
      </w:r>
      <w:r>
        <w:t xml:space="preserve"> resiste</w:t>
      </w:r>
      <w:r w:rsidR="003344AC">
        <w:t>nte overfor et antibiotikum</w:t>
      </w:r>
      <w:r>
        <w:t>?</w:t>
      </w:r>
    </w:p>
    <w:p w14:paraId="2720E573" w14:textId="4B9F5553" w:rsidR="00C22572" w:rsidRDefault="00C22572" w:rsidP="00C22572">
      <w:r w:rsidRPr="008225C8">
        <w:rPr>
          <w:b/>
        </w:rPr>
        <w:t>4:</w:t>
      </w:r>
      <w:r>
        <w:t xml:space="preserve"> Hvordan udvikles multiresistente bakterier? Inddrag begrebet (naturlig?) selektion.</w:t>
      </w:r>
    </w:p>
    <w:p w14:paraId="340F220D" w14:textId="77777777" w:rsidR="00C22572" w:rsidRDefault="00C22572" w:rsidP="00C22572">
      <w:r w:rsidRPr="008225C8">
        <w:rPr>
          <w:b/>
        </w:rPr>
        <w:t>5:</w:t>
      </w:r>
      <w:r>
        <w:t xml:space="preserve"> Diskuter resultaterne. Inddrag følgende:</w:t>
      </w:r>
    </w:p>
    <w:p w14:paraId="439A2C2E" w14:textId="18A3D0A3" w:rsidR="00C22572" w:rsidRDefault="00C22572" w:rsidP="00C22572">
      <w:pPr>
        <w:pStyle w:val="Listeafsnit"/>
        <w:numPr>
          <w:ilvl w:val="0"/>
          <w:numId w:val="2"/>
        </w:numPr>
      </w:pPr>
      <w:r>
        <w:t>Hvilken bakteriestamme</w:t>
      </w:r>
      <w:r w:rsidR="007702C0">
        <w:t>(r)</w:t>
      </w:r>
      <w:r>
        <w:t xml:space="preserve"> var mest følsom over for de forskellige antibiotika </w:t>
      </w:r>
      <w:r w:rsidRPr="00D501FF">
        <w:rPr>
          <w:u w:val="single"/>
        </w:rPr>
        <w:t>og hvorfor</w:t>
      </w:r>
      <w:r w:rsidR="007702C0">
        <w:rPr>
          <w:u w:val="single"/>
        </w:rPr>
        <w:t xml:space="preserve"> (inddrag gram + og gram </w:t>
      </w:r>
      <w:r w:rsidR="006E2849">
        <w:rPr>
          <w:u w:val="single"/>
        </w:rPr>
        <w:t>– bakterier)</w:t>
      </w:r>
      <w:r w:rsidRPr="00D501FF">
        <w:rPr>
          <w:u w:val="single"/>
        </w:rPr>
        <w:t>?</w:t>
      </w:r>
    </w:p>
    <w:p w14:paraId="0C9DCA4A" w14:textId="77777777" w:rsidR="00C22572" w:rsidRDefault="00C22572" w:rsidP="00C22572">
      <w:pPr>
        <w:pStyle w:val="Listeafsnit"/>
        <w:numPr>
          <w:ilvl w:val="0"/>
          <w:numId w:val="2"/>
        </w:numPr>
      </w:pPr>
      <w:r>
        <w:t>Hvad kan det skyldes, hvis der i en af skålene ikke er nogen bakterier?</w:t>
      </w:r>
    </w:p>
    <w:p w14:paraId="1C6629BD" w14:textId="77777777" w:rsidR="00C22572" w:rsidRDefault="00C22572" w:rsidP="00C22572">
      <w:pPr>
        <w:pStyle w:val="Listeafsnit"/>
        <w:numPr>
          <w:ilvl w:val="0"/>
          <w:numId w:val="2"/>
        </w:numPr>
      </w:pPr>
      <w:r>
        <w:t>Hvordan kan det forklares, hvis der findes enkelte kolonier af bakterier i de ellers klare felter?</w:t>
      </w:r>
    </w:p>
    <w:p w14:paraId="165BFB9F" w14:textId="77777777" w:rsidR="00C22572" w:rsidRDefault="00C22572" w:rsidP="00C22572">
      <w:pPr>
        <w:pStyle w:val="Listeafsnit"/>
        <w:numPr>
          <w:ilvl w:val="0"/>
          <w:numId w:val="2"/>
        </w:numPr>
      </w:pPr>
      <w:r>
        <w:t>Inddrag betydningen af at arbejde sterilt og metoder til at sterilisere.</w:t>
      </w:r>
    </w:p>
    <w:p w14:paraId="61D0D2EF" w14:textId="77777777" w:rsidR="00C22572" w:rsidRDefault="00C22572" w:rsidP="00C22572">
      <w:pPr>
        <w:pStyle w:val="Listeafsnit"/>
        <w:numPr>
          <w:ilvl w:val="0"/>
          <w:numId w:val="2"/>
        </w:numPr>
      </w:pPr>
      <w:r>
        <w:t>Findes der fejlkilder og usikkerheder ved forsøge</w:t>
      </w:r>
      <w:r w:rsidR="00972245">
        <w:t>t</w:t>
      </w:r>
      <w:r>
        <w:t>?</w:t>
      </w:r>
    </w:p>
    <w:p w14:paraId="2339024D" w14:textId="77777777" w:rsidR="00C22572" w:rsidRDefault="00C22572" w:rsidP="00C22572"/>
    <w:p w14:paraId="5D1A17E4" w14:textId="45DB9B94" w:rsidR="00C22572" w:rsidRDefault="00C22572" w:rsidP="00C22572">
      <w:r w:rsidRPr="008225C8">
        <w:rPr>
          <w:b/>
        </w:rPr>
        <w:t>6:</w:t>
      </w:r>
      <w:r>
        <w:t xml:space="preserve"> I vejledningen står at bakterierne efter forsøgene skal autoklaveres. Hvad vil det sige? Hvorfor er det vigtigt at netop disse bakterier autoklaveres?</w:t>
      </w:r>
      <w:r w:rsidR="00EE7E4D">
        <w:t xml:space="preserve"> Inddrag gerne ”bakteriesporer”.</w:t>
      </w:r>
    </w:p>
    <w:p w14:paraId="4D137073" w14:textId="77777777" w:rsidR="00C22572" w:rsidRDefault="00C22572" w:rsidP="00C22572"/>
    <w:p w14:paraId="7DCDD7D2" w14:textId="776D263A" w:rsidR="00C22572" w:rsidRDefault="00C22572" w:rsidP="00C22572">
      <w:r w:rsidRPr="00F92AC3">
        <w:rPr>
          <w:b/>
        </w:rPr>
        <w:t>7:</w:t>
      </w:r>
      <w:r>
        <w:t xml:space="preserve"> Hvorfor er det vigtigt i forhold til resistens at følge anvisningen på en </w:t>
      </w:r>
      <w:r w:rsidR="00C0202E">
        <w:t>penicillinkur</w:t>
      </w:r>
      <w:r>
        <w:t xml:space="preserve"> nøje? </w:t>
      </w:r>
    </w:p>
    <w:p w14:paraId="5CDD90A5" w14:textId="77777777" w:rsidR="00C22572" w:rsidRDefault="00C22572" w:rsidP="00C22572">
      <w:r w:rsidRPr="00F92AC3">
        <w:rPr>
          <w:b/>
        </w:rPr>
        <w:t>8:</w:t>
      </w:r>
      <w:r>
        <w:t xml:space="preserve"> Hvorfor bør læger være tilbageholdende med udskrivning af antibiotika? Og hvorfor udvikles multiresistente bakterier ofte på hospitaler?</w:t>
      </w:r>
    </w:p>
    <w:p w14:paraId="3B02DF6F" w14:textId="77777777" w:rsidR="00C22572" w:rsidRDefault="00C22572"/>
    <w:p w14:paraId="784288D3" w14:textId="77777777" w:rsidR="00C22572" w:rsidRDefault="00C22572"/>
    <w:p w14:paraId="2B880F40" w14:textId="77777777" w:rsidR="004B266B" w:rsidRPr="0019382C" w:rsidRDefault="004B266B">
      <w:pPr>
        <w:rPr>
          <w:b/>
          <w:sz w:val="28"/>
          <w:szCs w:val="28"/>
        </w:rPr>
      </w:pPr>
      <w:r w:rsidRPr="0019382C">
        <w:rPr>
          <w:b/>
          <w:sz w:val="28"/>
          <w:szCs w:val="28"/>
        </w:rPr>
        <w:lastRenderedPageBreak/>
        <w:t>Øvrige forsøg</w:t>
      </w:r>
      <w:r w:rsidR="00FE3D15">
        <w:rPr>
          <w:b/>
          <w:sz w:val="28"/>
          <w:szCs w:val="28"/>
        </w:rPr>
        <w:t xml:space="preserve"> (der vælges ét</w:t>
      </w:r>
      <w:r w:rsidR="0063610C" w:rsidRPr="0019382C">
        <w:rPr>
          <w:b/>
          <w:sz w:val="28"/>
          <w:szCs w:val="28"/>
        </w:rPr>
        <w:t xml:space="preserve"> forsøg pr. gruppe)</w:t>
      </w:r>
      <w:r w:rsidRPr="0019382C">
        <w:rPr>
          <w:b/>
          <w:sz w:val="28"/>
          <w:szCs w:val="28"/>
        </w:rPr>
        <w:t>:</w:t>
      </w:r>
    </w:p>
    <w:p w14:paraId="1DBDC2D3" w14:textId="77777777" w:rsidR="00FE3D15" w:rsidRPr="00FE3D15" w:rsidRDefault="00FE3D15" w:rsidP="004B266B">
      <w:pPr>
        <w:rPr>
          <w:b/>
          <w:u w:val="single"/>
        </w:rPr>
      </w:pPr>
      <w:r>
        <w:rPr>
          <w:b/>
        </w:rPr>
        <w:t xml:space="preserve">Ved alle disse forsøg skal der arbejdes efter naturvidenskabelig metode. Overvej derfor grundigt udførelsen før I går i gang. </w:t>
      </w:r>
      <w:r w:rsidRPr="00FE3D15">
        <w:rPr>
          <w:b/>
          <w:u w:val="single"/>
        </w:rPr>
        <w:t>Forsøgets design</w:t>
      </w:r>
      <w:r>
        <w:rPr>
          <w:b/>
          <w:u w:val="single"/>
        </w:rPr>
        <w:t xml:space="preserve"> og resultater</w:t>
      </w:r>
      <w:r w:rsidRPr="00FE3D15">
        <w:rPr>
          <w:b/>
          <w:u w:val="single"/>
        </w:rPr>
        <w:t xml:space="preserve"> skal præsenteres for klassen som skal forholde sig kritisk </w:t>
      </w:r>
      <w:r>
        <w:rPr>
          <w:b/>
          <w:u w:val="single"/>
        </w:rPr>
        <w:t>til disse.</w:t>
      </w:r>
    </w:p>
    <w:p w14:paraId="13E7D173" w14:textId="643FF07E" w:rsidR="004B266B" w:rsidRDefault="00596460" w:rsidP="004B266B">
      <w:pPr>
        <w:rPr>
          <w:bCs/>
        </w:rPr>
      </w:pPr>
      <w:r w:rsidRPr="00FE3D15">
        <w:rPr>
          <w:b/>
        </w:rPr>
        <w:t>1:</w:t>
      </w:r>
      <w:r>
        <w:t xml:space="preserve"> </w:t>
      </w:r>
      <w:r w:rsidR="004B266B">
        <w:t xml:space="preserve">Undersøg effekten af svampen </w:t>
      </w:r>
      <w:proofErr w:type="spellStart"/>
      <w:r w:rsidR="004B266B">
        <w:t>p</w:t>
      </w:r>
      <w:r w:rsidR="004B266B" w:rsidRPr="005E2399">
        <w:rPr>
          <w:bCs/>
        </w:rPr>
        <w:t>enicillium</w:t>
      </w:r>
      <w:proofErr w:type="spellEnd"/>
      <w:r w:rsidR="004B266B" w:rsidRPr="005E2399">
        <w:rPr>
          <w:bCs/>
        </w:rPr>
        <w:t xml:space="preserve"> </w:t>
      </w:r>
      <w:proofErr w:type="spellStart"/>
      <w:r w:rsidR="004B266B" w:rsidRPr="005E2399">
        <w:rPr>
          <w:bCs/>
        </w:rPr>
        <w:t>sp</w:t>
      </w:r>
      <w:proofErr w:type="spellEnd"/>
      <w:r w:rsidR="004B266B" w:rsidRPr="005E2399">
        <w:rPr>
          <w:bCs/>
        </w:rPr>
        <w:t>.</w:t>
      </w:r>
      <w:r w:rsidR="004B266B">
        <w:rPr>
          <w:bCs/>
        </w:rPr>
        <w:t xml:space="preserve"> På udvalgte bakteriekulturer</w:t>
      </w:r>
      <w:r>
        <w:rPr>
          <w:bCs/>
        </w:rPr>
        <w:t xml:space="preserve"> (gram + og gram -)</w:t>
      </w:r>
      <w:r w:rsidR="004B266B">
        <w:rPr>
          <w:bCs/>
        </w:rPr>
        <w:t>.</w:t>
      </w:r>
      <w:r w:rsidR="00C64713">
        <w:rPr>
          <w:bCs/>
        </w:rPr>
        <w:t xml:space="preserve"> Undersøg koncentrationen af bakterier i forskellige væsker (eksempelvis jord, søvand, fra kantine, toilet…) ved hjælp af pladespredning og tælling af bakterier. Lav gerne en for</w:t>
      </w:r>
      <w:r w:rsidR="009F70C6">
        <w:rPr>
          <w:bCs/>
        </w:rPr>
        <w:t>t</w:t>
      </w:r>
      <w:r w:rsidR="00C64713">
        <w:rPr>
          <w:bCs/>
        </w:rPr>
        <w:t>yndingsrække (spørg evt. lærer)</w:t>
      </w:r>
    </w:p>
    <w:p w14:paraId="3F5AF67A" w14:textId="77777777" w:rsidR="00596460" w:rsidRDefault="00596460" w:rsidP="00596460">
      <w:pPr>
        <w:spacing w:after="200" w:line="276" w:lineRule="auto"/>
        <w:rPr>
          <w:b/>
        </w:rPr>
      </w:pPr>
    </w:p>
    <w:p w14:paraId="1FAE8E06" w14:textId="77777777" w:rsidR="00596460" w:rsidRPr="00596460" w:rsidRDefault="00596460" w:rsidP="00596460">
      <w:pPr>
        <w:spacing w:after="200" w:line="276" w:lineRule="auto"/>
      </w:pPr>
      <w:r w:rsidRPr="00596460">
        <w:rPr>
          <w:b/>
        </w:rPr>
        <w:t>2:</w:t>
      </w:r>
      <w:r w:rsidRPr="00596460">
        <w:t xml:space="preserve"> Lav et forsøg hvor </w:t>
      </w:r>
      <w:r w:rsidR="0063610C">
        <w:t>effekten af skylning, sæbe, af-</w:t>
      </w:r>
      <w:proofErr w:type="spellStart"/>
      <w:r w:rsidR="0063610C">
        <w:t>spritning</w:t>
      </w:r>
      <w:proofErr w:type="spellEnd"/>
      <w:r w:rsidR="0063610C">
        <w:t xml:space="preserve"> osv. vurderes. Lav og</w:t>
      </w:r>
      <w:r w:rsidR="00C64876">
        <w:t>så et forsøg hvor bakterie-overf</w:t>
      </w:r>
      <w:r w:rsidR="0063610C">
        <w:t>ørsel ved håndtryk vurderes (lav gerne en serie).</w:t>
      </w:r>
      <w:r w:rsidR="0019382C">
        <w:t xml:space="preserve"> </w:t>
      </w:r>
    </w:p>
    <w:p w14:paraId="068B3EA5" w14:textId="77777777" w:rsidR="00596460" w:rsidRPr="00596460" w:rsidRDefault="00596460" w:rsidP="00596460">
      <w:pPr>
        <w:spacing w:after="200" w:line="276" w:lineRule="auto"/>
      </w:pPr>
    </w:p>
    <w:p w14:paraId="26EEF7D7" w14:textId="77777777" w:rsidR="00596460" w:rsidRDefault="00596460" w:rsidP="00596460">
      <w:pPr>
        <w:spacing w:after="200" w:line="276" w:lineRule="auto"/>
      </w:pPr>
      <w:r w:rsidRPr="00596460">
        <w:rPr>
          <w:b/>
        </w:rPr>
        <w:t>3:</w:t>
      </w:r>
      <w:r>
        <w:t xml:space="preserve"> Lav en undersøgelse af bakterieforekomst ved at lave </w:t>
      </w:r>
      <w:r w:rsidRPr="00596460">
        <w:t xml:space="preserve">forskellige podninger på skolen. Eksempelvis af folks hænder </w:t>
      </w:r>
      <w:r w:rsidR="00C64876">
        <w:t>(før/</w:t>
      </w:r>
      <w:r w:rsidRPr="00596460">
        <w:t>efter toilet</w:t>
      </w:r>
      <w:r>
        <w:t xml:space="preserve"> </w:t>
      </w:r>
      <w:r w:rsidRPr="00596460">
        <w:t>besøg</w:t>
      </w:r>
      <w:r>
        <w:t>)</w:t>
      </w:r>
      <w:r w:rsidRPr="00596460">
        <w:t>,</w:t>
      </w:r>
      <w:r>
        <w:t xml:space="preserve"> </w:t>
      </w:r>
      <w:r w:rsidR="00C64876">
        <w:t xml:space="preserve">forskellige steder på et toilet, </w:t>
      </w:r>
      <w:r>
        <w:t>hår,</w:t>
      </w:r>
      <w:r w:rsidRPr="00596460">
        <w:t xml:space="preserve"> dørhåndtag, kantine </w:t>
      </w:r>
      <w:proofErr w:type="spellStart"/>
      <w:r w:rsidRPr="00596460">
        <w:t>osv</w:t>
      </w:r>
      <w:proofErr w:type="spellEnd"/>
      <w:r w:rsidRPr="00596460">
        <w:t>…</w:t>
      </w:r>
      <w:r>
        <w:t xml:space="preserve"> Overvej hvordan podningerne skal tages.</w:t>
      </w:r>
    </w:p>
    <w:p w14:paraId="38A6B9EA" w14:textId="77777777" w:rsidR="00596460" w:rsidRDefault="00596460" w:rsidP="00596460">
      <w:pPr>
        <w:spacing w:after="200" w:line="276" w:lineRule="auto"/>
      </w:pPr>
      <w:r w:rsidRPr="00CE0013">
        <w:rPr>
          <w:b/>
        </w:rPr>
        <w:t>4:</w:t>
      </w:r>
      <w:r>
        <w:t xml:space="preserve"> Undersøg mængden af bakterier forskellige steder på skolen ved </w:t>
      </w:r>
      <w:r w:rsidR="0063610C">
        <w:t>sporefald (lade en petriskål stå åben i x antal tid). Lav også en undersøgelse af bakterie-forekomst forskellige steder på kroppen.</w:t>
      </w:r>
    </w:p>
    <w:p w14:paraId="6F37126F" w14:textId="77777777" w:rsidR="00596460" w:rsidRDefault="00596460" w:rsidP="00596460">
      <w:pPr>
        <w:spacing w:after="200" w:line="276" w:lineRule="auto"/>
      </w:pPr>
    </w:p>
    <w:p w14:paraId="2ECB10A8" w14:textId="77777777" w:rsidR="005A6B2E" w:rsidRDefault="005A6B2E"/>
    <w:p w14:paraId="3F4AB8E6" w14:textId="77777777" w:rsidR="005A6B2E" w:rsidRDefault="005A6B2E">
      <w:r>
        <w:t>Læs om forskellige antibiotikums virkning – eksempelvis på nedenstående link. Der kan også søges på antibiotikummets navn og ”</w:t>
      </w:r>
      <w:proofErr w:type="spellStart"/>
      <w:r w:rsidRPr="00C64876">
        <w:t>mechanism</w:t>
      </w:r>
      <w:proofErr w:type="spellEnd"/>
      <w:r w:rsidRPr="00C64876">
        <w:t xml:space="preserve"> </w:t>
      </w:r>
      <w:r>
        <w:t>of action”.</w:t>
      </w:r>
    </w:p>
    <w:p w14:paraId="30A42E6A" w14:textId="77777777" w:rsidR="005A6B2E" w:rsidRDefault="00000000">
      <w:hyperlink r:id="rId10" w:anchor="a000" w:history="1">
        <w:r w:rsidR="00A136FE" w:rsidRPr="00E054B2">
          <w:rPr>
            <w:rStyle w:val="Hyperlink"/>
          </w:rPr>
          <w:t>https://pro.medicin.dk/Laegemiddelgrupper/Grupper/315712#a000</w:t>
        </w:r>
      </w:hyperlink>
    </w:p>
    <w:p w14:paraId="259570B3" w14:textId="77777777" w:rsidR="00A136FE" w:rsidRDefault="00A136FE"/>
    <w:p w14:paraId="711154D9" w14:textId="77777777" w:rsidR="005A6B2E" w:rsidRDefault="005A6B2E"/>
    <w:p w14:paraId="40F0F029" w14:textId="77777777" w:rsidR="005A6B2E" w:rsidRDefault="005A6B2E"/>
    <w:p w14:paraId="763A1AF3" w14:textId="77777777" w:rsidR="005A6B2E" w:rsidRDefault="005A6B2E"/>
    <w:sectPr w:rsidR="005A6B2E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04C9" w14:textId="77777777" w:rsidR="006B02DB" w:rsidRDefault="006B02DB" w:rsidP="0019382C">
      <w:pPr>
        <w:spacing w:after="0" w:line="240" w:lineRule="auto"/>
      </w:pPr>
      <w:r>
        <w:separator/>
      </w:r>
    </w:p>
  </w:endnote>
  <w:endnote w:type="continuationSeparator" w:id="0">
    <w:p w14:paraId="6294E671" w14:textId="77777777" w:rsidR="006B02DB" w:rsidRDefault="006B02DB" w:rsidP="001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EF2E" w14:textId="77777777" w:rsidR="006B02DB" w:rsidRDefault="006B02DB" w:rsidP="0019382C">
      <w:pPr>
        <w:spacing w:after="0" w:line="240" w:lineRule="auto"/>
      </w:pPr>
      <w:r>
        <w:separator/>
      </w:r>
    </w:p>
  </w:footnote>
  <w:footnote w:type="continuationSeparator" w:id="0">
    <w:p w14:paraId="62BEC467" w14:textId="77777777" w:rsidR="006B02DB" w:rsidRDefault="006B02DB" w:rsidP="0019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73C0" w14:textId="52213D96" w:rsidR="00C7294C" w:rsidRDefault="00EA1656">
    <w:pPr>
      <w:pStyle w:val="Sidehoved"/>
    </w:pPr>
    <w:r>
      <w:t>KR</w:t>
    </w:r>
    <w:r>
      <w:tab/>
    </w:r>
    <w:r>
      <w:tab/>
      <w:t>202</w:t>
    </w:r>
    <w:r w:rsidR="00F256BF">
      <w:t>5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805"/>
    <w:multiLevelType w:val="hybridMultilevel"/>
    <w:tmpl w:val="4C12B45A"/>
    <w:lvl w:ilvl="0" w:tplc="282A16DC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5127A3A"/>
    <w:multiLevelType w:val="hybridMultilevel"/>
    <w:tmpl w:val="97481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1C45"/>
    <w:multiLevelType w:val="hybridMultilevel"/>
    <w:tmpl w:val="5E704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38DC"/>
    <w:multiLevelType w:val="hybridMultilevel"/>
    <w:tmpl w:val="4BDEDDD6"/>
    <w:lvl w:ilvl="0" w:tplc="FF54C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2009">
    <w:abstractNumId w:val="0"/>
  </w:num>
  <w:num w:numId="2" w16cid:durableId="398676268">
    <w:abstractNumId w:val="3"/>
  </w:num>
  <w:num w:numId="3" w16cid:durableId="150757508">
    <w:abstractNumId w:val="1"/>
  </w:num>
  <w:num w:numId="4" w16cid:durableId="8196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2E"/>
    <w:rsid w:val="00012A9A"/>
    <w:rsid w:val="00013D02"/>
    <w:rsid w:val="00032F93"/>
    <w:rsid w:val="000726EF"/>
    <w:rsid w:val="000F4C44"/>
    <w:rsid w:val="0014289B"/>
    <w:rsid w:val="0019382C"/>
    <w:rsid w:val="001B7575"/>
    <w:rsid w:val="0022774C"/>
    <w:rsid w:val="002A6692"/>
    <w:rsid w:val="00302EB6"/>
    <w:rsid w:val="00304574"/>
    <w:rsid w:val="003344AC"/>
    <w:rsid w:val="003F6C07"/>
    <w:rsid w:val="00420DFB"/>
    <w:rsid w:val="00455CD7"/>
    <w:rsid w:val="00464B41"/>
    <w:rsid w:val="004B266B"/>
    <w:rsid w:val="00540C2E"/>
    <w:rsid w:val="00550937"/>
    <w:rsid w:val="00577403"/>
    <w:rsid w:val="00596460"/>
    <w:rsid w:val="005A6B2E"/>
    <w:rsid w:val="005E2399"/>
    <w:rsid w:val="006107CD"/>
    <w:rsid w:val="0063610C"/>
    <w:rsid w:val="006B02DB"/>
    <w:rsid w:val="006C16D8"/>
    <w:rsid w:val="006D0ECB"/>
    <w:rsid w:val="006E2849"/>
    <w:rsid w:val="007702C0"/>
    <w:rsid w:val="00783674"/>
    <w:rsid w:val="0085774E"/>
    <w:rsid w:val="008C68E4"/>
    <w:rsid w:val="0091581B"/>
    <w:rsid w:val="00972245"/>
    <w:rsid w:val="00995982"/>
    <w:rsid w:val="009C05C0"/>
    <w:rsid w:val="009F70C6"/>
    <w:rsid w:val="00A136FE"/>
    <w:rsid w:val="00A57AE8"/>
    <w:rsid w:val="00A66E82"/>
    <w:rsid w:val="00B2220B"/>
    <w:rsid w:val="00BF4775"/>
    <w:rsid w:val="00C0202E"/>
    <w:rsid w:val="00C22572"/>
    <w:rsid w:val="00C64713"/>
    <w:rsid w:val="00C64876"/>
    <w:rsid w:val="00C7294C"/>
    <w:rsid w:val="00CB162E"/>
    <w:rsid w:val="00CE0013"/>
    <w:rsid w:val="00E17C10"/>
    <w:rsid w:val="00E67B45"/>
    <w:rsid w:val="00E95013"/>
    <w:rsid w:val="00EA1656"/>
    <w:rsid w:val="00EA723B"/>
    <w:rsid w:val="00EC263D"/>
    <w:rsid w:val="00EE7E4D"/>
    <w:rsid w:val="00F067EE"/>
    <w:rsid w:val="00F256BF"/>
    <w:rsid w:val="00F808F1"/>
    <w:rsid w:val="00FD0D6C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B7D4"/>
  <w15:chartTrackingRefBased/>
  <w15:docId w15:val="{AADFBD12-04F9-4760-A610-E664EE2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136F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9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382C"/>
  </w:style>
  <w:style w:type="paragraph" w:styleId="Sidefod">
    <w:name w:val="footer"/>
    <w:basedOn w:val="Normal"/>
    <w:link w:val="SidefodTegn"/>
    <w:uiPriority w:val="99"/>
    <w:unhideWhenUsed/>
    <w:rsid w:val="0019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382C"/>
  </w:style>
  <w:style w:type="paragraph" w:styleId="Listeafsnit">
    <w:name w:val="List Paragraph"/>
    <w:basedOn w:val="Normal"/>
    <w:uiPriority w:val="34"/>
    <w:qFormat/>
    <w:rsid w:val="00C22572"/>
    <w:pPr>
      <w:spacing w:after="200" w:line="276" w:lineRule="auto"/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55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.medicin.dk/Laegemiddelgrupper/Grupper/3157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12452</TotalTime>
  <Pages>4</Pages>
  <Words>758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27</cp:revision>
  <dcterms:created xsi:type="dcterms:W3CDTF">2018-03-09T18:12:00Z</dcterms:created>
  <dcterms:modified xsi:type="dcterms:W3CDTF">2025-03-05T16:48:00Z</dcterms:modified>
</cp:coreProperties>
</file>