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C283" w14:textId="3CFEBBDA" w:rsidR="002835F3" w:rsidRPr="002835F3" w:rsidRDefault="002835F3" w:rsidP="003E1A2A">
      <w:pPr>
        <w:pStyle w:val="Overskrift1"/>
        <w:rPr>
          <w:lang w:val="en-US"/>
        </w:rPr>
      </w:pPr>
      <w:r w:rsidRPr="002835F3">
        <w:rPr>
          <w:lang w:val="en-US"/>
        </w:rPr>
        <w:t>Worksheet - The English Language</w:t>
      </w:r>
    </w:p>
    <w:p w14:paraId="733FE3BD" w14:textId="3B17D34D" w:rsidR="002835F3" w:rsidRDefault="002835F3">
      <w:pPr>
        <w:rPr>
          <w:lang w:val="en-US"/>
        </w:rPr>
      </w:pPr>
      <w:r>
        <w:rPr>
          <w:lang w:val="en-US"/>
        </w:rPr>
        <w:t>W</w:t>
      </w:r>
      <w:r w:rsidRPr="002835F3">
        <w:rPr>
          <w:lang w:val="en-US"/>
        </w:rPr>
        <w:t>e will watch the short video</w:t>
      </w:r>
      <w:proofErr w:type="gramStart"/>
      <w:r>
        <w:rPr>
          <w:lang w:val="en-US"/>
        </w:rPr>
        <w:t>:</w:t>
      </w:r>
      <w:r w:rsidRPr="002835F3">
        <w:rPr>
          <w:lang w:val="en-US"/>
        </w:rPr>
        <w:t xml:space="preserve"> ”A</w:t>
      </w:r>
      <w:proofErr w:type="gramEnd"/>
      <w:r w:rsidRPr="002835F3">
        <w:rPr>
          <w:lang w:val="en-US"/>
        </w:rPr>
        <w:t xml:space="preserve"> sho</w:t>
      </w:r>
      <w:r>
        <w:rPr>
          <w:lang w:val="en-US"/>
        </w:rPr>
        <w:t xml:space="preserve">rt history of the English Language” together. </w:t>
      </w:r>
      <w:hyperlink r:id="rId6" w:history="1">
        <w:r w:rsidRPr="00F94C78">
          <w:rPr>
            <w:rStyle w:val="Hyperlink"/>
            <w:lang w:val="en-US"/>
          </w:rPr>
          <w:t>https://www.youtube.com/watch?v=iSSTv8-2358</w:t>
        </w:r>
      </w:hyperlink>
      <w:r>
        <w:rPr>
          <w:lang w:val="en-US"/>
        </w:rPr>
        <w:t xml:space="preserve"> </w:t>
      </w:r>
    </w:p>
    <w:p w14:paraId="1380A708" w14:textId="18F0E272" w:rsidR="002835F3" w:rsidRDefault="002835F3">
      <w:pPr>
        <w:rPr>
          <w:lang w:val="en-US"/>
        </w:rPr>
      </w:pPr>
      <w:r>
        <w:rPr>
          <w:lang w:val="en-US"/>
        </w:rPr>
        <w:t>Go together in your groups and work on the following two tasks:</w:t>
      </w:r>
    </w:p>
    <w:p w14:paraId="5C74AD6D" w14:textId="77777777" w:rsidR="002835F3" w:rsidRPr="0030421B" w:rsidRDefault="002835F3">
      <w:pPr>
        <w:rPr>
          <w:rStyle w:val="Kraftigfremhvning"/>
          <w:lang w:val="en-US"/>
        </w:rPr>
      </w:pPr>
      <w:r w:rsidRPr="0030421B">
        <w:rPr>
          <w:rStyle w:val="Kraftigfremhvning"/>
          <w:lang w:val="en-US"/>
        </w:rPr>
        <w:t xml:space="preserve">Task 1 – Similarities between Danish and English </w:t>
      </w:r>
    </w:p>
    <w:p w14:paraId="074EFB12" w14:textId="3CB0A12D" w:rsidR="002835F3" w:rsidRDefault="002835F3">
      <w:pPr>
        <w:rPr>
          <w:lang w:val="en-US"/>
        </w:rPr>
      </w:pPr>
      <w:r>
        <w:rPr>
          <w:lang w:val="en-US"/>
        </w:rPr>
        <w:t xml:space="preserve">Remember in the video, they said that </w:t>
      </w:r>
      <w:r w:rsidR="000D6944">
        <w:rPr>
          <w:lang w:val="en-US"/>
        </w:rPr>
        <w:t xml:space="preserve">the </w:t>
      </w:r>
      <w:r>
        <w:rPr>
          <w:lang w:val="en-US"/>
        </w:rPr>
        <w:t>English</w:t>
      </w:r>
      <w:r w:rsidR="000D6944">
        <w:rPr>
          <w:lang w:val="en-US"/>
        </w:rPr>
        <w:t xml:space="preserve"> language</w:t>
      </w:r>
      <w:r>
        <w:rPr>
          <w:lang w:val="en-US"/>
        </w:rPr>
        <w:t xml:space="preserve"> adopted many words from the Danish Vikings, and that there are similarities between the languages.</w:t>
      </w:r>
    </w:p>
    <w:p w14:paraId="5154F735" w14:textId="03C33235" w:rsidR="002835F3" w:rsidRDefault="002835F3">
      <w:pPr>
        <w:rPr>
          <w:lang w:val="en-US"/>
        </w:rPr>
      </w:pPr>
      <w:r>
        <w:rPr>
          <w:lang w:val="en-US"/>
        </w:rPr>
        <w:t>Your task is to try to fill out the template with words which are alike in both Danish and English, I have given you two examples. Try to come up with more.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835F3" w:rsidRPr="000D6944" w14:paraId="64BC9488" w14:textId="77777777" w:rsidTr="002835F3">
        <w:tc>
          <w:tcPr>
            <w:tcW w:w="2407" w:type="dxa"/>
          </w:tcPr>
          <w:p w14:paraId="447FAD9C" w14:textId="6406F394" w:rsidR="002835F3" w:rsidRPr="000D6944" w:rsidRDefault="002835F3" w:rsidP="005E137B">
            <w:pPr>
              <w:spacing w:line="480" w:lineRule="auto"/>
              <w:rPr>
                <w:b/>
                <w:bCs/>
                <w:lang w:val="en-US"/>
              </w:rPr>
            </w:pPr>
            <w:r w:rsidRPr="000D6944">
              <w:rPr>
                <w:b/>
                <w:bCs/>
                <w:lang w:val="en-US"/>
              </w:rPr>
              <w:t>Dansk</w:t>
            </w:r>
          </w:p>
        </w:tc>
        <w:tc>
          <w:tcPr>
            <w:tcW w:w="2407" w:type="dxa"/>
          </w:tcPr>
          <w:p w14:paraId="71340785" w14:textId="68892EF5" w:rsidR="002835F3" w:rsidRPr="000D6944" w:rsidRDefault="002835F3" w:rsidP="005E137B">
            <w:pPr>
              <w:spacing w:line="480" w:lineRule="auto"/>
              <w:rPr>
                <w:b/>
                <w:bCs/>
                <w:lang w:val="en-US"/>
              </w:rPr>
            </w:pPr>
            <w:r w:rsidRPr="000D6944">
              <w:rPr>
                <w:b/>
                <w:bCs/>
                <w:lang w:val="en-US"/>
              </w:rPr>
              <w:t>English</w:t>
            </w:r>
          </w:p>
        </w:tc>
        <w:tc>
          <w:tcPr>
            <w:tcW w:w="2407" w:type="dxa"/>
          </w:tcPr>
          <w:p w14:paraId="74116EF3" w14:textId="25E227EC" w:rsidR="002835F3" w:rsidRPr="000D6944" w:rsidRDefault="002835F3" w:rsidP="005E137B">
            <w:pPr>
              <w:spacing w:line="480" w:lineRule="auto"/>
              <w:rPr>
                <w:b/>
                <w:bCs/>
                <w:lang w:val="en-US"/>
              </w:rPr>
            </w:pPr>
            <w:r w:rsidRPr="000D6944">
              <w:rPr>
                <w:b/>
                <w:bCs/>
                <w:lang w:val="en-US"/>
              </w:rPr>
              <w:t xml:space="preserve">Dansk </w:t>
            </w:r>
          </w:p>
        </w:tc>
        <w:tc>
          <w:tcPr>
            <w:tcW w:w="2407" w:type="dxa"/>
          </w:tcPr>
          <w:p w14:paraId="5BDA675F" w14:textId="4734948F" w:rsidR="002835F3" w:rsidRPr="000D6944" w:rsidRDefault="002835F3" w:rsidP="005E137B">
            <w:pPr>
              <w:spacing w:line="480" w:lineRule="auto"/>
              <w:rPr>
                <w:b/>
                <w:bCs/>
                <w:lang w:val="en-US"/>
              </w:rPr>
            </w:pPr>
            <w:r w:rsidRPr="000D6944">
              <w:rPr>
                <w:b/>
                <w:bCs/>
                <w:lang w:val="en-US"/>
              </w:rPr>
              <w:t>English</w:t>
            </w:r>
          </w:p>
        </w:tc>
      </w:tr>
      <w:tr w:rsidR="002835F3" w14:paraId="3A4CB560" w14:textId="77777777" w:rsidTr="002835F3">
        <w:tc>
          <w:tcPr>
            <w:tcW w:w="2407" w:type="dxa"/>
          </w:tcPr>
          <w:p w14:paraId="319B0A43" w14:textId="5A8D79D0" w:rsidR="002835F3" w:rsidRDefault="002835F3" w:rsidP="005E137B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dem</w:t>
            </w:r>
          </w:p>
        </w:tc>
        <w:tc>
          <w:tcPr>
            <w:tcW w:w="2407" w:type="dxa"/>
          </w:tcPr>
          <w:p w14:paraId="23E5728D" w14:textId="7AC26465" w:rsidR="002835F3" w:rsidRDefault="002835F3" w:rsidP="005E137B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Them</w:t>
            </w:r>
          </w:p>
        </w:tc>
        <w:tc>
          <w:tcPr>
            <w:tcW w:w="2407" w:type="dxa"/>
          </w:tcPr>
          <w:p w14:paraId="34684644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  <w:tc>
          <w:tcPr>
            <w:tcW w:w="2407" w:type="dxa"/>
          </w:tcPr>
          <w:p w14:paraId="1F5C7DA4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</w:tr>
      <w:tr w:rsidR="002835F3" w14:paraId="7388A831" w14:textId="77777777" w:rsidTr="002835F3">
        <w:tc>
          <w:tcPr>
            <w:tcW w:w="2407" w:type="dxa"/>
          </w:tcPr>
          <w:p w14:paraId="2BD6F194" w14:textId="031D66CD" w:rsidR="002835F3" w:rsidRDefault="002835F3" w:rsidP="005E137B">
            <w:pPr>
              <w:spacing w:line="48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skulder</w:t>
            </w:r>
            <w:proofErr w:type="spellEnd"/>
          </w:p>
        </w:tc>
        <w:tc>
          <w:tcPr>
            <w:tcW w:w="2407" w:type="dxa"/>
          </w:tcPr>
          <w:p w14:paraId="6FFE7C1A" w14:textId="286F55C4" w:rsidR="002835F3" w:rsidRDefault="002835F3" w:rsidP="005E137B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shoulder</w:t>
            </w:r>
          </w:p>
        </w:tc>
        <w:tc>
          <w:tcPr>
            <w:tcW w:w="2407" w:type="dxa"/>
          </w:tcPr>
          <w:p w14:paraId="10EBDA46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  <w:tc>
          <w:tcPr>
            <w:tcW w:w="2407" w:type="dxa"/>
          </w:tcPr>
          <w:p w14:paraId="43216767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</w:tr>
      <w:tr w:rsidR="002835F3" w14:paraId="79238A72" w14:textId="77777777" w:rsidTr="002835F3">
        <w:tc>
          <w:tcPr>
            <w:tcW w:w="2407" w:type="dxa"/>
          </w:tcPr>
          <w:p w14:paraId="5CA94E78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  <w:tc>
          <w:tcPr>
            <w:tcW w:w="2407" w:type="dxa"/>
          </w:tcPr>
          <w:p w14:paraId="6634365F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  <w:tc>
          <w:tcPr>
            <w:tcW w:w="2407" w:type="dxa"/>
          </w:tcPr>
          <w:p w14:paraId="7C16C01C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  <w:tc>
          <w:tcPr>
            <w:tcW w:w="2407" w:type="dxa"/>
          </w:tcPr>
          <w:p w14:paraId="0FD4FE11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</w:tr>
      <w:tr w:rsidR="002835F3" w14:paraId="7810AF06" w14:textId="77777777" w:rsidTr="002835F3">
        <w:tc>
          <w:tcPr>
            <w:tcW w:w="2407" w:type="dxa"/>
          </w:tcPr>
          <w:p w14:paraId="63832110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  <w:tc>
          <w:tcPr>
            <w:tcW w:w="2407" w:type="dxa"/>
          </w:tcPr>
          <w:p w14:paraId="38984126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  <w:tc>
          <w:tcPr>
            <w:tcW w:w="2407" w:type="dxa"/>
          </w:tcPr>
          <w:p w14:paraId="44081C95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  <w:tc>
          <w:tcPr>
            <w:tcW w:w="2407" w:type="dxa"/>
          </w:tcPr>
          <w:p w14:paraId="063D4870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</w:tr>
      <w:tr w:rsidR="002835F3" w14:paraId="0116FD87" w14:textId="77777777" w:rsidTr="002835F3">
        <w:tc>
          <w:tcPr>
            <w:tcW w:w="2407" w:type="dxa"/>
          </w:tcPr>
          <w:p w14:paraId="33177E2E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  <w:tc>
          <w:tcPr>
            <w:tcW w:w="2407" w:type="dxa"/>
          </w:tcPr>
          <w:p w14:paraId="27506E13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  <w:tc>
          <w:tcPr>
            <w:tcW w:w="2407" w:type="dxa"/>
          </w:tcPr>
          <w:p w14:paraId="539B8DB1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  <w:tc>
          <w:tcPr>
            <w:tcW w:w="2407" w:type="dxa"/>
          </w:tcPr>
          <w:p w14:paraId="1197A163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</w:tr>
      <w:tr w:rsidR="002835F3" w14:paraId="510AE837" w14:textId="77777777" w:rsidTr="002835F3">
        <w:tc>
          <w:tcPr>
            <w:tcW w:w="2407" w:type="dxa"/>
          </w:tcPr>
          <w:p w14:paraId="0FC16423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  <w:tc>
          <w:tcPr>
            <w:tcW w:w="2407" w:type="dxa"/>
          </w:tcPr>
          <w:p w14:paraId="092B425F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  <w:tc>
          <w:tcPr>
            <w:tcW w:w="2407" w:type="dxa"/>
          </w:tcPr>
          <w:p w14:paraId="5B9DFE11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  <w:tc>
          <w:tcPr>
            <w:tcW w:w="2407" w:type="dxa"/>
          </w:tcPr>
          <w:p w14:paraId="5728BDEC" w14:textId="77777777" w:rsidR="002835F3" w:rsidRDefault="002835F3" w:rsidP="005E137B">
            <w:pPr>
              <w:spacing w:line="480" w:lineRule="auto"/>
              <w:rPr>
                <w:lang w:val="en-US"/>
              </w:rPr>
            </w:pPr>
          </w:p>
        </w:tc>
      </w:tr>
    </w:tbl>
    <w:p w14:paraId="4155024F" w14:textId="77777777" w:rsidR="00AC2068" w:rsidRDefault="00AC2068">
      <w:pPr>
        <w:rPr>
          <w:rStyle w:val="Kraftigfremhvning"/>
          <w:lang w:val="en-US"/>
        </w:rPr>
      </w:pPr>
    </w:p>
    <w:p w14:paraId="0DDFBCD6" w14:textId="56A6353B" w:rsidR="002835F3" w:rsidRPr="003E1A2A" w:rsidRDefault="002835F3">
      <w:pPr>
        <w:rPr>
          <w:rStyle w:val="Kraftigfremhvning"/>
          <w:lang w:val="en-US"/>
        </w:rPr>
      </w:pPr>
      <w:r w:rsidRPr="003E1A2A">
        <w:rPr>
          <w:rStyle w:val="Kraftigfremhvning"/>
          <w:lang w:val="en-US"/>
        </w:rPr>
        <w:t>Task 2 - How to speak British</w:t>
      </w:r>
    </w:p>
    <w:p w14:paraId="6BF24A92" w14:textId="0812296A" w:rsidR="002835F3" w:rsidRDefault="002835F3">
      <w:pPr>
        <w:rPr>
          <w:lang w:val="en-US"/>
        </w:rPr>
      </w:pPr>
      <w:r>
        <w:rPr>
          <w:lang w:val="en-US"/>
        </w:rPr>
        <w:t xml:space="preserve">Below </w:t>
      </w:r>
      <w:r w:rsidR="009378A2">
        <w:rPr>
          <w:lang w:val="en-US"/>
        </w:rPr>
        <w:t>are</w:t>
      </w:r>
      <w:r>
        <w:rPr>
          <w:lang w:val="en-US"/>
        </w:rPr>
        <w:t xml:space="preserve"> </w:t>
      </w:r>
      <w:r w:rsidR="009378A2">
        <w:rPr>
          <w:lang w:val="en-US"/>
        </w:rPr>
        <w:t>a few</w:t>
      </w:r>
      <w:r>
        <w:rPr>
          <w:lang w:val="en-US"/>
        </w:rPr>
        <w:t xml:space="preserve"> words and how they are pronounced in British English.</w:t>
      </w:r>
      <w:r w:rsidR="003E1A2A">
        <w:rPr>
          <w:lang w:val="en-US"/>
        </w:rPr>
        <w:t xml:space="preserve"> Try to pronounce the word (as it is spelled), figure out </w:t>
      </w:r>
      <w:r>
        <w:rPr>
          <w:lang w:val="en-US"/>
        </w:rPr>
        <w:t>what the word is, and how it is spelled correctly. Help each other out</w:t>
      </w:r>
      <w:r w:rsidR="003E1A2A">
        <w:rPr>
          <w:lang w:val="en-US"/>
        </w:rPr>
        <w:t xml:space="preserve"> – especially the spelling</w:t>
      </w:r>
      <w:r>
        <w:rPr>
          <w:lang w:val="en-US"/>
        </w:rPr>
        <w:t>.</w:t>
      </w:r>
      <w:r w:rsidR="00AC2068">
        <w:rPr>
          <w:lang w:val="en-US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835F3" w:rsidRPr="003E1A2A" w14:paraId="243CA867" w14:textId="77777777" w:rsidTr="002835F3">
        <w:tc>
          <w:tcPr>
            <w:tcW w:w="4814" w:type="dxa"/>
          </w:tcPr>
          <w:p w14:paraId="26847742" w14:textId="28D89F94" w:rsidR="002835F3" w:rsidRPr="003E1A2A" w:rsidRDefault="002835F3" w:rsidP="003E1A2A">
            <w:pPr>
              <w:spacing w:line="360" w:lineRule="auto"/>
              <w:rPr>
                <w:b/>
                <w:bCs/>
                <w:lang w:val="en-US"/>
              </w:rPr>
            </w:pPr>
            <w:r w:rsidRPr="003E1A2A">
              <w:rPr>
                <w:b/>
                <w:bCs/>
                <w:lang w:val="en-US"/>
              </w:rPr>
              <w:t>How it is pronounced</w:t>
            </w:r>
          </w:p>
        </w:tc>
        <w:tc>
          <w:tcPr>
            <w:tcW w:w="4814" w:type="dxa"/>
          </w:tcPr>
          <w:p w14:paraId="42DFF166" w14:textId="17CC155E" w:rsidR="002835F3" w:rsidRPr="003E1A2A" w:rsidRDefault="002835F3" w:rsidP="003E1A2A">
            <w:pPr>
              <w:spacing w:line="360" w:lineRule="auto"/>
              <w:rPr>
                <w:b/>
                <w:bCs/>
                <w:lang w:val="en-US"/>
              </w:rPr>
            </w:pPr>
            <w:r w:rsidRPr="003E1A2A">
              <w:rPr>
                <w:b/>
                <w:bCs/>
                <w:lang w:val="en-US"/>
              </w:rPr>
              <w:t>The correctly spelled word</w:t>
            </w:r>
          </w:p>
        </w:tc>
      </w:tr>
      <w:tr w:rsidR="002835F3" w14:paraId="60B73ECB" w14:textId="77777777" w:rsidTr="002835F3">
        <w:tc>
          <w:tcPr>
            <w:tcW w:w="4814" w:type="dxa"/>
          </w:tcPr>
          <w:p w14:paraId="461542CC" w14:textId="631EDD8D" w:rsidR="002835F3" w:rsidRDefault="002835F3" w:rsidP="003E1A2A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Wotah</w:t>
            </w:r>
            <w:proofErr w:type="spellEnd"/>
          </w:p>
        </w:tc>
        <w:tc>
          <w:tcPr>
            <w:tcW w:w="4814" w:type="dxa"/>
          </w:tcPr>
          <w:p w14:paraId="38B05B9C" w14:textId="77777777" w:rsidR="002835F3" w:rsidRDefault="002835F3" w:rsidP="003E1A2A">
            <w:pPr>
              <w:spacing w:line="360" w:lineRule="auto"/>
              <w:rPr>
                <w:lang w:val="en-US"/>
              </w:rPr>
            </w:pPr>
          </w:p>
        </w:tc>
      </w:tr>
      <w:tr w:rsidR="002835F3" w14:paraId="4E883650" w14:textId="77777777" w:rsidTr="002835F3">
        <w:tc>
          <w:tcPr>
            <w:tcW w:w="4814" w:type="dxa"/>
          </w:tcPr>
          <w:p w14:paraId="70F0EAC1" w14:textId="2B8613F7" w:rsidR="002835F3" w:rsidRDefault="002835F3" w:rsidP="003E1A2A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No</w:t>
            </w:r>
            <w:r w:rsidR="0030421B">
              <w:rPr>
                <w:lang w:val="en-US"/>
              </w:rPr>
              <w:t>i</w:t>
            </w:r>
            <w:r>
              <w:rPr>
                <w:lang w:val="en-US"/>
              </w:rPr>
              <w:t>t</w:t>
            </w:r>
            <w:proofErr w:type="spellEnd"/>
          </w:p>
        </w:tc>
        <w:tc>
          <w:tcPr>
            <w:tcW w:w="4814" w:type="dxa"/>
          </w:tcPr>
          <w:p w14:paraId="656AD55D" w14:textId="77777777" w:rsidR="002835F3" w:rsidRDefault="002835F3" w:rsidP="003E1A2A">
            <w:pPr>
              <w:spacing w:line="360" w:lineRule="auto"/>
              <w:rPr>
                <w:lang w:val="en-US"/>
              </w:rPr>
            </w:pPr>
          </w:p>
        </w:tc>
      </w:tr>
      <w:tr w:rsidR="002835F3" w14:paraId="6483F05B" w14:textId="77777777" w:rsidTr="002835F3">
        <w:tc>
          <w:tcPr>
            <w:tcW w:w="4814" w:type="dxa"/>
          </w:tcPr>
          <w:p w14:paraId="5A98799F" w14:textId="314B6871" w:rsidR="002835F3" w:rsidRDefault="002835F3" w:rsidP="003E1A2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Layah </w:t>
            </w:r>
          </w:p>
        </w:tc>
        <w:tc>
          <w:tcPr>
            <w:tcW w:w="4814" w:type="dxa"/>
          </w:tcPr>
          <w:p w14:paraId="267EAB72" w14:textId="77777777" w:rsidR="002835F3" w:rsidRDefault="002835F3" w:rsidP="003E1A2A">
            <w:pPr>
              <w:spacing w:line="360" w:lineRule="auto"/>
              <w:rPr>
                <w:lang w:val="en-US"/>
              </w:rPr>
            </w:pPr>
          </w:p>
        </w:tc>
      </w:tr>
      <w:tr w:rsidR="002835F3" w14:paraId="1F8649F8" w14:textId="77777777" w:rsidTr="002835F3">
        <w:tc>
          <w:tcPr>
            <w:tcW w:w="4814" w:type="dxa"/>
          </w:tcPr>
          <w:p w14:paraId="34A8B8E3" w14:textId="0005416A" w:rsidR="002835F3" w:rsidRDefault="002835F3" w:rsidP="003E1A2A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Woat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814" w:type="dxa"/>
          </w:tcPr>
          <w:p w14:paraId="47C9B089" w14:textId="77777777" w:rsidR="002835F3" w:rsidRDefault="002835F3" w:rsidP="003E1A2A">
            <w:pPr>
              <w:spacing w:line="360" w:lineRule="auto"/>
              <w:rPr>
                <w:lang w:val="en-US"/>
              </w:rPr>
            </w:pPr>
          </w:p>
        </w:tc>
      </w:tr>
      <w:tr w:rsidR="002835F3" w14:paraId="26BABF0B" w14:textId="77777777" w:rsidTr="002835F3">
        <w:tc>
          <w:tcPr>
            <w:tcW w:w="4814" w:type="dxa"/>
          </w:tcPr>
          <w:p w14:paraId="7DD06C88" w14:textId="007BB074" w:rsidR="002835F3" w:rsidRDefault="002835F3" w:rsidP="003E1A2A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Chusdei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814" w:type="dxa"/>
          </w:tcPr>
          <w:p w14:paraId="3FE09B83" w14:textId="77777777" w:rsidR="002835F3" w:rsidRDefault="002835F3" w:rsidP="003E1A2A">
            <w:pPr>
              <w:spacing w:line="360" w:lineRule="auto"/>
              <w:rPr>
                <w:lang w:val="en-US"/>
              </w:rPr>
            </w:pPr>
          </w:p>
        </w:tc>
      </w:tr>
      <w:tr w:rsidR="002835F3" w14:paraId="115380EE" w14:textId="77777777" w:rsidTr="00AC2068">
        <w:trPr>
          <w:trHeight w:val="291"/>
        </w:trPr>
        <w:tc>
          <w:tcPr>
            <w:tcW w:w="4814" w:type="dxa"/>
          </w:tcPr>
          <w:p w14:paraId="653FC34A" w14:textId="185A84FD" w:rsidR="002835F3" w:rsidRDefault="002835F3" w:rsidP="003E1A2A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Herwi</w:t>
            </w:r>
            <w:proofErr w:type="spellEnd"/>
            <w:r>
              <w:rPr>
                <w:lang w:val="en-US"/>
              </w:rPr>
              <w:t xml:space="preserve"> potah</w:t>
            </w:r>
          </w:p>
        </w:tc>
        <w:tc>
          <w:tcPr>
            <w:tcW w:w="4814" w:type="dxa"/>
          </w:tcPr>
          <w:p w14:paraId="5A33D3DC" w14:textId="77777777" w:rsidR="002835F3" w:rsidRDefault="002835F3" w:rsidP="003E1A2A">
            <w:pPr>
              <w:spacing w:line="360" w:lineRule="auto"/>
              <w:rPr>
                <w:lang w:val="en-US"/>
              </w:rPr>
            </w:pPr>
          </w:p>
        </w:tc>
      </w:tr>
    </w:tbl>
    <w:p w14:paraId="1BA74ECE" w14:textId="77777777" w:rsidR="0025060B" w:rsidRDefault="0025060B" w:rsidP="00AC2068"/>
    <w:sectPr w:rsidR="0025060B" w:rsidSect="00AC2068">
      <w:headerReference w:type="default" r:id="rId7"/>
      <w:pgSz w:w="11906" w:h="16838"/>
      <w:pgMar w:top="1701" w:right="1134" w:bottom="1701" w:left="1134" w:header="708" w:footer="708" w:gutter="0"/>
      <w:pgBorders w:offsetFrom="page">
        <w:top w:val="single" w:sz="24" w:space="24" w:color="215E99" w:themeColor="text2" w:themeTint="BF"/>
        <w:left w:val="single" w:sz="24" w:space="24" w:color="215E99" w:themeColor="text2" w:themeTint="BF"/>
        <w:bottom w:val="single" w:sz="24" w:space="24" w:color="215E99" w:themeColor="text2" w:themeTint="BF"/>
        <w:right w:val="single" w:sz="24" w:space="24" w:color="215E99" w:themeColor="text2" w:themeTint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73661" w14:textId="77777777" w:rsidR="000D6944" w:rsidRDefault="000D6944" w:rsidP="000D6944">
      <w:pPr>
        <w:spacing w:after="0" w:line="240" w:lineRule="auto"/>
      </w:pPr>
      <w:r>
        <w:separator/>
      </w:r>
    </w:p>
  </w:endnote>
  <w:endnote w:type="continuationSeparator" w:id="0">
    <w:p w14:paraId="3F912789" w14:textId="77777777" w:rsidR="000D6944" w:rsidRDefault="000D6944" w:rsidP="000D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13C4" w14:textId="77777777" w:rsidR="000D6944" w:rsidRDefault="000D6944" w:rsidP="000D6944">
      <w:pPr>
        <w:spacing w:after="0" w:line="240" w:lineRule="auto"/>
      </w:pPr>
      <w:r>
        <w:separator/>
      </w:r>
    </w:p>
  </w:footnote>
  <w:footnote w:type="continuationSeparator" w:id="0">
    <w:p w14:paraId="49CC3F14" w14:textId="77777777" w:rsidR="000D6944" w:rsidRDefault="000D6944" w:rsidP="000D6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F2C5" w14:textId="0AC37953" w:rsidR="000D6944" w:rsidRPr="00A60CC5" w:rsidRDefault="000D6944" w:rsidP="000D6944">
    <w:pPr>
      <w:pStyle w:val="Sidehoved"/>
      <w:rPr>
        <w:lang w:val="en-US"/>
      </w:rPr>
    </w:pPr>
    <w:r w:rsidRPr="00A60CC5">
      <w:rPr>
        <w:lang w:val="en-US"/>
      </w:rPr>
      <w:t>EUX GF1</w:t>
    </w:r>
    <w:r w:rsidRPr="00A60CC5">
      <w:rPr>
        <w:lang w:val="en-US"/>
      </w:rPr>
      <w:tab/>
      <w:t>The English Language</w:t>
    </w:r>
    <w:r w:rsidRPr="00A60CC5">
      <w:rPr>
        <w:lang w:val="en-US"/>
      </w:rPr>
      <w:tab/>
    </w:r>
    <w:r w:rsidR="00AC2068">
      <w:rPr>
        <w:lang w:val="en-US"/>
      </w:rPr>
      <w:t>SRN</w:t>
    </w:r>
  </w:p>
  <w:p w14:paraId="7B72EBB2" w14:textId="77777777" w:rsidR="000D6944" w:rsidRPr="000D6944" w:rsidRDefault="000D6944">
    <w:pPr>
      <w:pStyle w:val="Sidehoved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0B"/>
    <w:rsid w:val="000D6944"/>
    <w:rsid w:val="00112E15"/>
    <w:rsid w:val="0025060B"/>
    <w:rsid w:val="002835F3"/>
    <w:rsid w:val="0030421B"/>
    <w:rsid w:val="003E1A2A"/>
    <w:rsid w:val="005E137B"/>
    <w:rsid w:val="009378A2"/>
    <w:rsid w:val="00AC2068"/>
    <w:rsid w:val="00D34D40"/>
    <w:rsid w:val="00D5279D"/>
    <w:rsid w:val="00E2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EA3E"/>
  <w15:chartTrackingRefBased/>
  <w15:docId w15:val="{D6F5A04A-CF9D-4607-89BF-E7467FAF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0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0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0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0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0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0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0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0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50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50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50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506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506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506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506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506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506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50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5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0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0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5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5060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5060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5060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0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060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506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83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835F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28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D69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D6944"/>
  </w:style>
  <w:style w:type="paragraph" w:styleId="Sidefod">
    <w:name w:val="footer"/>
    <w:basedOn w:val="Normal"/>
    <w:link w:val="SidefodTegn"/>
    <w:uiPriority w:val="99"/>
    <w:unhideWhenUsed/>
    <w:rsid w:val="000D69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D6944"/>
  </w:style>
  <w:style w:type="character" w:styleId="BesgtLink">
    <w:name w:val="FollowedHyperlink"/>
    <w:basedOn w:val="Standardskrifttypeiafsnit"/>
    <w:uiPriority w:val="99"/>
    <w:semiHidden/>
    <w:unhideWhenUsed/>
    <w:rsid w:val="00AC20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SSTv8-235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Bitten Albæk Jensen (BAJ - Underviser - SV - LMH)</dc:creator>
  <cp:keywords/>
  <dc:description/>
  <cp:lastModifiedBy>Stine Rømer Nielsen (SRN - Underviser - SP - LMH)</cp:lastModifiedBy>
  <cp:revision>2</cp:revision>
  <dcterms:created xsi:type="dcterms:W3CDTF">2025-08-26T10:35:00Z</dcterms:created>
  <dcterms:modified xsi:type="dcterms:W3CDTF">2025-08-26T10:35:00Z</dcterms:modified>
</cp:coreProperties>
</file>