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24" w:rsidRDefault="00FF1681" w:rsidP="004A10AC">
      <w:pPr>
        <w:pStyle w:val="Titel"/>
      </w:pPr>
      <w:r>
        <w:t>Elektrisk effekt</w:t>
      </w:r>
      <w:r w:rsidR="004A10AC">
        <w:t xml:space="preserve"> på flere niveauer</w:t>
      </w:r>
    </w:p>
    <w:p w:rsidR="00FF1681" w:rsidRDefault="00FF1681">
      <w:r>
        <w:t>Niveau 1: Giv eksempel.</w:t>
      </w:r>
    </w:p>
    <w:p w:rsidR="00FF1681" w:rsidRPr="00FF1681" w:rsidRDefault="00FF168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P=U·I=</m:t>
          </m:r>
          <m:r>
            <w:rPr>
              <w:rFonts w:ascii="Cambria Math" w:eastAsiaTheme="minorEastAsia" w:hAnsi="Cambria Math"/>
            </w:rPr>
            <m:t>230 V·3 A=690 W</m:t>
          </m:r>
        </m:oMath>
      </m:oMathPara>
    </w:p>
    <w:p w:rsidR="00FF1681" w:rsidRDefault="00FF1681">
      <w:r>
        <w:t>Niveau 2: Redegør for enheder.</w:t>
      </w:r>
    </w:p>
    <w:p w:rsidR="00FF1681" w:rsidRPr="00FF1681" w:rsidRDefault="00FF168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V·A=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  <w:strike/>
                </w:rPr>
                <m:t>C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trike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=W</m:t>
          </m:r>
        </m:oMath>
      </m:oMathPara>
    </w:p>
    <w:p w:rsidR="00FF1681" w:rsidRDefault="00FF1681">
      <w:pPr>
        <w:rPr>
          <w:rFonts w:eastAsiaTheme="minorEastAsia"/>
        </w:rPr>
      </w:pPr>
      <w:r>
        <w:t>Niveau 3: Antag at formlen gælder. Samme udregning som niveau 1, men med symboler i stedet for enheder.</w:t>
      </w:r>
      <w:r w:rsidR="004A10AC">
        <w:t xml:space="preserve"> Fordelen er, at man starter med resultatet og at man bruger definitionerne af </w:t>
      </w:r>
      <m:oMath>
        <m:r>
          <w:rPr>
            <w:rFonts w:ascii="Cambria Math" w:hAnsi="Cambria Math"/>
          </w:rPr>
          <m:t>U</m:t>
        </m:r>
      </m:oMath>
      <w:r w:rsidR="004A10A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I</m:t>
        </m:r>
      </m:oMath>
      <w:r w:rsidR="004A10AC">
        <w:rPr>
          <w:rFonts w:eastAsiaTheme="minorEastAsia"/>
        </w:rPr>
        <w:t xml:space="preserve"> uden at isolere noget først.</w:t>
      </w:r>
    </w:p>
    <w:p w:rsidR="004A10AC" w:rsidRDefault="004A10AC">
      <w:r>
        <w:t>Antag at formlen gælder</w:t>
      </w:r>
    </w:p>
    <w:p w:rsidR="004A10AC" w:rsidRDefault="004A10AC">
      <m:oMathPara>
        <m:oMath>
          <m:r>
            <w:rPr>
              <w:rFonts w:ascii="Cambria Math" w:hAnsi="Cambria Math"/>
            </w:rPr>
            <m:t>P=U·I</m:t>
          </m:r>
        </m:oMath>
      </m:oMathPara>
    </w:p>
    <w:p w:rsidR="004A10AC" w:rsidRDefault="004A10AC">
      <w:r>
        <w:t xml:space="preserve">Benyt definitionerne af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. Det vil sige indsæt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. Forkort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.</w:t>
      </w:r>
    </w:p>
    <w:p w:rsidR="00FF1681" w:rsidRPr="00FF1681" w:rsidRDefault="00FF168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P=U·I=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  <w:strike/>
                </w:rPr>
                <m:t>q</m:t>
              </m:r>
            </m:den>
          </m:f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trike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=P</m:t>
          </m:r>
        </m:oMath>
      </m:oMathPara>
    </w:p>
    <w:p w:rsidR="00FF1681" w:rsidRPr="00FF1681" w:rsidRDefault="00FF1681">
      <w:pPr>
        <w:rPr>
          <w:rFonts w:eastAsiaTheme="minorEastAsia"/>
        </w:rPr>
      </w:pPr>
      <w:r>
        <w:t xml:space="preserve">Niveau 4: Beregn energien med symboler og benyt udtryk for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/>
        </w:rPr>
        <w:t xml:space="preserve"> for at få tiden med i beregningen.</w:t>
      </w:r>
      <w:r>
        <w:t xml:space="preserve"> Samme metode som i fysikbogen.</w:t>
      </w:r>
      <w:bookmarkStart w:id="0" w:name="_GoBack"/>
      <w:bookmarkEnd w:id="0"/>
    </w:p>
    <w:p w:rsidR="00FF1681" w:rsidRPr="00FF1681" w:rsidRDefault="00FF168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E=U·q</m:t>
          </m:r>
        </m:oMath>
      </m:oMathPara>
    </w:p>
    <w:p w:rsidR="00FF1681" w:rsidRDefault="00FF1681">
      <w:pPr>
        <w:rPr>
          <w:rFonts w:eastAsiaTheme="minorEastAsia"/>
        </w:rPr>
      </w:pPr>
      <w:r>
        <w:t xml:space="preserve">Indsæt </w:t>
      </w:r>
      <m:oMath>
        <m:r>
          <w:rPr>
            <w:rFonts w:ascii="Cambria Math" w:hAnsi="Cambria Math"/>
          </w:rPr>
          <m:t>q=I·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</w:p>
    <w:p w:rsidR="00FF1681" w:rsidRPr="00FF1681" w:rsidRDefault="00FF168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E=U·I·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t</m:t>
          </m:r>
        </m:oMath>
      </m:oMathPara>
    </w:p>
    <w:p w:rsidR="00FF1681" w:rsidRDefault="00FF1681">
      <w:pPr>
        <w:rPr>
          <w:rFonts w:eastAsiaTheme="minorEastAsia"/>
        </w:rPr>
      </w:pPr>
      <w:r>
        <w:t xml:space="preserve">Dividér med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på begge sider.</w:t>
      </w:r>
    </w:p>
    <w:p w:rsidR="00FF1681" w:rsidRPr="00FF1681" w:rsidRDefault="00FF1681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=U·I</m:t>
          </m:r>
        </m:oMath>
      </m:oMathPara>
    </w:p>
    <w:p w:rsidR="00FF1681" w:rsidRDefault="00FF1681">
      <w:pPr>
        <w:rPr>
          <w:rFonts w:eastAsiaTheme="minorEastAsia"/>
        </w:rPr>
      </w:pPr>
      <w:r>
        <w:rPr>
          <w:rFonts w:eastAsiaTheme="minorEastAsia"/>
        </w:rPr>
        <w:t xml:space="preserve">Benyt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</m:oMath>
    </w:p>
    <w:p w:rsidR="004A10AC" w:rsidRPr="004A10AC" w:rsidRDefault="004A10A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P=U·I</m:t>
          </m:r>
        </m:oMath>
      </m:oMathPara>
    </w:p>
    <w:p w:rsidR="004A10AC" w:rsidRDefault="004A10AC">
      <w:pPr>
        <w:rPr>
          <w:rFonts w:eastAsiaTheme="minorEastAsia"/>
        </w:rPr>
      </w:pPr>
      <w:r>
        <w:rPr>
          <w:rFonts w:eastAsiaTheme="minorEastAsia"/>
        </w:rPr>
        <w:t>Niveau 5: Start med udtryk for P og indsæt efterhånden som det viser sig nødvendigt.</w:t>
      </w:r>
    </w:p>
    <w:p w:rsidR="004A10AC" w:rsidRPr="004A10AC" w:rsidRDefault="004A10A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den>
          </m:f>
        </m:oMath>
      </m:oMathPara>
    </w:p>
    <w:p w:rsidR="004A10AC" w:rsidRDefault="004A10AC">
      <w:pPr>
        <w:rPr>
          <w:rFonts w:eastAsiaTheme="minorEastAsia"/>
        </w:rPr>
      </w:pPr>
      <w:r>
        <w:rPr>
          <w:rFonts w:eastAsiaTheme="minorEastAsia"/>
        </w:rPr>
        <w:t xml:space="preserve">Benyt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  <m:r>
          <w:rPr>
            <w:rFonts w:ascii="Cambria Math" w:eastAsiaTheme="minorEastAsia" w:hAnsi="Cambria Math"/>
          </w:rPr>
          <m:t>⇒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E=U·q</m:t>
        </m:r>
      </m:oMath>
    </w:p>
    <w:p w:rsidR="004A10AC" w:rsidRPr="004A10AC" w:rsidRDefault="004A10A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U·q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den>
          </m:f>
        </m:oMath>
      </m:oMathPara>
    </w:p>
    <w:p w:rsidR="004A10AC" w:rsidRDefault="004A10AC">
      <w:pPr>
        <w:rPr>
          <w:rFonts w:eastAsiaTheme="minorEastAsia"/>
        </w:rPr>
      </w:pPr>
      <w:r>
        <w:rPr>
          <w:rFonts w:eastAsiaTheme="minorEastAsia"/>
        </w:rPr>
        <w:t xml:space="preserve">Benyt </w:t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</w:rPr>
          <m:t>⇒q=I·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</w:p>
    <w:p w:rsidR="004A10AC" w:rsidRPr="004A10AC" w:rsidRDefault="004A10AC" w:rsidP="004A10A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U·I·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den>
          </m:f>
        </m:oMath>
      </m:oMathPara>
    </w:p>
    <w:p w:rsidR="004A10AC" w:rsidRDefault="004A10AC" w:rsidP="004A10AC">
      <w:pPr>
        <w:rPr>
          <w:rFonts w:eastAsiaTheme="minorEastAsia"/>
        </w:rPr>
      </w:pPr>
      <w:r>
        <w:rPr>
          <w:rFonts w:eastAsiaTheme="minorEastAsia"/>
        </w:rPr>
        <w:t>Forkort</w:t>
      </w:r>
    </w:p>
    <w:p w:rsidR="004A10AC" w:rsidRPr="004A10AC" w:rsidRDefault="004A10AC" w:rsidP="004A10A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U·I·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trike/>
                </w:rPr>
                <m:t>Δ</m:t>
              </m:r>
              <m:r>
                <w:rPr>
                  <w:rFonts w:ascii="Cambria Math" w:eastAsiaTheme="minorEastAsia" w:hAnsi="Cambria Math"/>
                  <w:strike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trike/>
                </w:rPr>
                <m:t>Δ</m:t>
              </m:r>
              <m:r>
                <w:rPr>
                  <w:rFonts w:ascii="Cambria Math" w:eastAsiaTheme="minorEastAsia" w:hAnsi="Cambria Math"/>
                  <w:strike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=U·I</m:t>
          </m:r>
        </m:oMath>
      </m:oMathPara>
    </w:p>
    <w:p w:rsidR="004A10AC" w:rsidRPr="004A10AC" w:rsidRDefault="004A10AC">
      <w:pPr>
        <w:rPr>
          <w:rFonts w:eastAsiaTheme="minorEastAsia"/>
        </w:rPr>
      </w:pPr>
    </w:p>
    <w:sectPr w:rsidR="004A10AC" w:rsidRPr="004A10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1"/>
    <w:rsid w:val="00006477"/>
    <w:rsid w:val="000838F9"/>
    <w:rsid w:val="000E0FA9"/>
    <w:rsid w:val="00137524"/>
    <w:rsid w:val="001971AA"/>
    <w:rsid w:val="00246901"/>
    <w:rsid w:val="002918E4"/>
    <w:rsid w:val="002A5E57"/>
    <w:rsid w:val="002D4768"/>
    <w:rsid w:val="002F6C6A"/>
    <w:rsid w:val="003D3B2F"/>
    <w:rsid w:val="00410102"/>
    <w:rsid w:val="004376D7"/>
    <w:rsid w:val="004A10AC"/>
    <w:rsid w:val="004E2E9B"/>
    <w:rsid w:val="0068176B"/>
    <w:rsid w:val="007137E2"/>
    <w:rsid w:val="007327EE"/>
    <w:rsid w:val="007F1556"/>
    <w:rsid w:val="00813661"/>
    <w:rsid w:val="008228C8"/>
    <w:rsid w:val="00851CE9"/>
    <w:rsid w:val="00883BD5"/>
    <w:rsid w:val="009143F9"/>
    <w:rsid w:val="00933BBA"/>
    <w:rsid w:val="009F1B0A"/>
    <w:rsid w:val="00A560C2"/>
    <w:rsid w:val="00A70E89"/>
    <w:rsid w:val="00A86D21"/>
    <w:rsid w:val="00BD7B44"/>
    <w:rsid w:val="00C3097D"/>
    <w:rsid w:val="00C4242B"/>
    <w:rsid w:val="00D10E88"/>
    <w:rsid w:val="00D327D6"/>
    <w:rsid w:val="00D92869"/>
    <w:rsid w:val="00DF5720"/>
    <w:rsid w:val="00E85134"/>
    <w:rsid w:val="00EC3633"/>
    <w:rsid w:val="00EC7181"/>
    <w:rsid w:val="00FC38A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C50F"/>
  <w15:chartTrackingRefBased/>
  <w15:docId w15:val="{1F3726C7-9361-4343-9AAC-2A789CE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F1681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4A1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872</Characters>
  <Application>Microsoft Office Word</Application>
  <DocSecurity>0</DocSecurity>
  <Lines>54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2024-11-12T07:40:00Z</dcterms:created>
  <dcterms:modified xsi:type="dcterms:W3CDTF">2024-11-12T08:00:00Z</dcterms:modified>
</cp:coreProperties>
</file>