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18A6" w14:textId="192FC7DC" w:rsidR="00355F1B" w:rsidRDefault="005C6936" w:rsidP="00355F1B">
      <w:pPr>
        <w:pStyle w:val="Overskrift1"/>
      </w:pPr>
      <w:r>
        <w:t>N</w:t>
      </w:r>
      <w:r w:rsidR="00355F1B">
        <w:t>ormalfordelingen</w:t>
      </w:r>
    </w:p>
    <w:p w14:paraId="21E3B8B3" w14:textId="74BD5128" w:rsidR="00355F1B" w:rsidRDefault="00355F1B" w:rsidP="00355F1B"/>
    <w:p w14:paraId="04AD0D27" w14:textId="632FEDFF" w:rsidR="001520C9" w:rsidRDefault="00AE1BD0" w:rsidP="0041047A">
      <w:pPr>
        <w:pStyle w:val="Overskrift3"/>
      </w:pPr>
      <w:r>
        <w:t>Opgave 1: s</w:t>
      </w:r>
      <w:r w:rsidR="0041047A">
        <w:t>tandardnormalfordelingen</w:t>
      </w:r>
    </w:p>
    <w:p w14:paraId="7D28D7F3" w14:textId="017BF504" w:rsidR="0041047A" w:rsidRDefault="00554C1D" w:rsidP="0041047A">
      <w:pPr>
        <w:rPr>
          <w:rFonts w:eastAsiaTheme="minorEastAsia"/>
        </w:rPr>
      </w:pP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</w:t>
      </w:r>
      <w:r w:rsidRPr="00840596">
        <w:rPr>
          <w:rFonts w:eastAsiaTheme="minorEastAsia"/>
          <w:i/>
          <w:iCs/>
        </w:rPr>
        <w:t>standardnormalfordelt</w:t>
      </w:r>
      <w:r>
        <w:rPr>
          <w:rFonts w:eastAsiaTheme="minorEastAsia"/>
        </w:rPr>
        <w:t xml:space="preserve"> hvis </w:t>
      </w:r>
    </w:p>
    <w:p w14:paraId="0B734072" w14:textId="7CC5A945" w:rsidR="00F457D3" w:rsidRPr="00CA1FD2" w:rsidRDefault="00F457D3" w:rsidP="0041047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a≤X≤b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2π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04D3ECB1" w14:textId="29D8BD7B" w:rsidR="00CA1FD2" w:rsidRDefault="00CA1FD2" w:rsidP="0041047A">
      <w:pPr>
        <w:rPr>
          <w:rFonts w:eastAsiaTheme="minorEastAsia"/>
        </w:rPr>
      </w:pPr>
    </w:p>
    <w:p w14:paraId="6A7369C4" w14:textId="0F6047F1" w:rsidR="00C30CC2" w:rsidRDefault="00C30CC2" w:rsidP="0041047A">
      <w:pPr>
        <w:rPr>
          <w:rFonts w:eastAsiaTheme="minorEastAsia"/>
        </w:rPr>
      </w:pPr>
    </w:p>
    <w:p w14:paraId="62394CE9" w14:textId="587F337A" w:rsidR="00C30CC2" w:rsidRPr="00502ED9" w:rsidRDefault="00C30CC2" w:rsidP="00C30CC2">
      <w:pPr>
        <w:pStyle w:val="Listeafsnit"/>
        <w:numPr>
          <w:ilvl w:val="0"/>
          <w:numId w:val="5"/>
        </w:numPr>
      </w:pPr>
      <w:r>
        <w:t xml:space="preserve">Bestem sandsynligheden for at </w:t>
      </w:r>
      <m:oMath>
        <m:r>
          <w:rPr>
            <w:rFonts w:ascii="Cambria Math" w:hAnsi="Cambria Math"/>
          </w:rPr>
          <m:t>1≤X≤2</m:t>
        </m:r>
      </m:oMath>
      <w:r w:rsidR="00324CB6">
        <w:rPr>
          <w:rFonts w:eastAsiaTheme="minorEastAsia"/>
        </w:rPr>
        <w:t xml:space="preserve"> </w:t>
      </w:r>
      <w:r w:rsidR="001A3962">
        <w:rPr>
          <w:rFonts w:eastAsiaTheme="minorEastAsia"/>
        </w:rPr>
        <w:t xml:space="preserve"> og sandsynligheden for at </w:t>
      </w:r>
      <m:oMath>
        <m:r>
          <w:rPr>
            <w:rFonts w:ascii="Cambria Math" w:eastAsiaTheme="minorEastAsia" w:hAnsi="Cambria Math"/>
          </w:rPr>
          <m:t>X≤2</m:t>
        </m:r>
      </m:oMath>
      <w:r w:rsidR="002106FE">
        <w:rPr>
          <w:rFonts w:eastAsiaTheme="minorEastAsia"/>
        </w:rPr>
        <w:t>.</w:t>
      </w:r>
    </w:p>
    <w:p w14:paraId="22ADB4CB" w14:textId="4BC3D9DC" w:rsidR="00502ED9" w:rsidRDefault="00502ED9" w:rsidP="00502ED9"/>
    <w:p w14:paraId="31A54FCF" w14:textId="584DA4B4" w:rsidR="00502ED9" w:rsidRPr="00C30CC2" w:rsidRDefault="00502ED9" w:rsidP="00502ED9">
      <w:pPr>
        <w:rPr>
          <w:rFonts w:eastAsiaTheme="minorEastAsia"/>
        </w:rPr>
      </w:pPr>
      <w:r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kaldes</w:t>
      </w:r>
      <w:r w:rsidR="00840596">
        <w:rPr>
          <w:rFonts w:eastAsiaTheme="minorEastAsia"/>
        </w:rPr>
        <w:t xml:space="preserve"> dens</w:t>
      </w:r>
      <w:r>
        <w:rPr>
          <w:rFonts w:eastAsiaTheme="minorEastAsia"/>
        </w:rPr>
        <w:t xml:space="preserve"> </w:t>
      </w:r>
      <w:r w:rsidRPr="0087597B">
        <w:rPr>
          <w:rFonts w:eastAsiaTheme="minorEastAsia"/>
          <w:i/>
          <w:iCs/>
        </w:rPr>
        <w:t>tæthedsfunktion</w:t>
      </w:r>
      <w:r w:rsidR="00DC4A7E">
        <w:rPr>
          <w:rFonts w:eastAsiaTheme="minorEastAsia"/>
        </w:rPr>
        <w:t>.</w:t>
      </w:r>
    </w:p>
    <w:p w14:paraId="01BC58BF" w14:textId="5C665690" w:rsidR="00502ED9" w:rsidRDefault="00502ED9" w:rsidP="00502ED9"/>
    <w:p w14:paraId="7059E09F" w14:textId="7F4E7D75" w:rsidR="00502ED9" w:rsidRPr="004539EE" w:rsidRDefault="001C5E50" w:rsidP="00502ED9">
      <w:pPr>
        <w:pStyle w:val="Listeafsnit"/>
        <w:numPr>
          <w:ilvl w:val="0"/>
          <w:numId w:val="5"/>
        </w:numPr>
      </w:pPr>
      <w:r>
        <w:t xml:space="preserve">Tegn grafen for </w:t>
      </w:r>
      <w:r w:rsidR="00E841F3">
        <w:t xml:space="preserve">tæthedsfunktionen. </w:t>
      </w:r>
      <w:r w:rsidR="00502ED9">
        <w:t xml:space="preserve">Hvilken sammenhæng er der mellem </w:t>
      </w:r>
      <w:r w:rsidR="001501AF">
        <w:t xml:space="preserve">grafen </w:t>
      </w:r>
      <w:r w:rsidR="004F27EE">
        <w:t>for</w:t>
      </w:r>
      <w:r w:rsidR="001501AF">
        <w:t xml:space="preserve"> tæthedsfunktionen og </w:t>
      </w:r>
      <w:r w:rsidR="00E82AFD">
        <w:t xml:space="preserve">sandsynligheden for at </w:t>
      </w:r>
      <m:oMath>
        <m:r>
          <w:rPr>
            <w:rFonts w:ascii="Cambria Math" w:hAnsi="Cambria Math"/>
          </w:rPr>
          <m:t>X</m:t>
        </m:r>
      </m:oMath>
      <w:r w:rsidR="00E82AFD">
        <w:rPr>
          <w:rFonts w:eastAsiaTheme="minorEastAsia"/>
        </w:rPr>
        <w:t xml:space="preserve"> har nogle bestemte værdier</w:t>
      </w:r>
      <w:r w:rsidR="009D00C4">
        <w:rPr>
          <w:rFonts w:eastAsiaTheme="minorEastAsia"/>
        </w:rPr>
        <w:t>?</w:t>
      </w:r>
      <w:r w:rsidR="004539EE">
        <w:rPr>
          <w:rFonts w:eastAsiaTheme="minorEastAsia"/>
        </w:rPr>
        <w:br/>
      </w:r>
    </w:p>
    <w:p w14:paraId="505E5D6D" w14:textId="1A330ECD" w:rsidR="004539EE" w:rsidRPr="002C5424" w:rsidRDefault="004539EE" w:rsidP="00502ED9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-2≤X≤2</m:t>
            </m:r>
          </m:e>
        </m:d>
        <m:r>
          <w:rPr>
            <w:rFonts w:ascii="Cambria Math" w:eastAsiaTheme="minorEastAsia" w:hAnsi="Cambria Math"/>
          </w:rPr>
          <m:t>=95,45 %</m:t>
        </m:r>
      </m:oMath>
      <w:r w:rsidR="002C5424">
        <w:rPr>
          <w:rFonts w:eastAsiaTheme="minorEastAsia"/>
        </w:rPr>
        <w:t>.</w:t>
      </w:r>
    </w:p>
    <w:p w14:paraId="10DFB84E" w14:textId="77777777" w:rsidR="002C5424" w:rsidRDefault="002C5424" w:rsidP="002C5424"/>
    <w:p w14:paraId="7A207CA4" w14:textId="77777777" w:rsidR="002C5424" w:rsidRDefault="002C5424" w:rsidP="002C5424"/>
    <w:p w14:paraId="22E3D072" w14:textId="221D58FA" w:rsidR="00735A87" w:rsidRDefault="00735A87" w:rsidP="002C5424">
      <w:r>
        <w:t xml:space="preserve">For at </w:t>
      </w:r>
      <w:r w:rsidR="00021257">
        <w:t>se på flere sandsynlighedsfordelinger skal vi i gang med at variere på middelværdien og spredningen af normalfordelingen.</w:t>
      </w:r>
      <w:r w:rsidR="007F3DAF">
        <w:t xml:space="preserve"> Så dem skal vi først have defineret for en kontinuert sandsynlighedsfordeling. </w:t>
      </w:r>
    </w:p>
    <w:p w14:paraId="2CE480B0" w14:textId="77777777" w:rsidR="00B4685B" w:rsidRDefault="00B4685B" w:rsidP="00B4685B">
      <w:pPr>
        <w:rPr>
          <w:rFonts w:eastAsiaTheme="minorEastAsia"/>
        </w:rPr>
      </w:pPr>
      <w:r>
        <w:t xml:space="preserve">For en kontinuert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</w:t>
      </w:r>
      <w:r w:rsidRPr="00527270">
        <w:rPr>
          <w:rFonts w:eastAsiaTheme="minorEastAsia"/>
          <w:i/>
          <w:iCs/>
        </w:rPr>
        <w:t>middelværdien</w:t>
      </w:r>
      <w:r>
        <w:rPr>
          <w:rFonts w:eastAsiaTheme="minorEastAsia"/>
        </w:rPr>
        <w:t xml:space="preserve"> defineret ved: </w:t>
      </w:r>
    </w:p>
    <w:p w14:paraId="5529B056" w14:textId="77777777" w:rsidR="00B4685B" w:rsidRDefault="00B4685B" w:rsidP="00B4685B">
      <w:pPr>
        <w:rPr>
          <w:rFonts w:eastAsiaTheme="minorEastAsia"/>
        </w:rPr>
      </w:pPr>
    </w:p>
    <w:p w14:paraId="3B5EA943" w14:textId="77777777" w:rsidR="00B4685B" w:rsidRPr="006D5FF9" w:rsidRDefault="00B4685B" w:rsidP="00B4685B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(X)=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 xml:space="preserve">x⋅f(x)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</m:oMath>
      </m:oMathPara>
    </w:p>
    <w:p w14:paraId="399036E6" w14:textId="77777777" w:rsidR="00B4685B" w:rsidRDefault="00B4685B" w:rsidP="00B4685B">
      <w:r>
        <w:t xml:space="preserve">Hvor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tæthedsfunktionen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6C96DAF0" w14:textId="047299F1" w:rsidR="00B4685B" w:rsidRDefault="00B4685B" w:rsidP="00B4685B">
      <w:pPr>
        <w:rPr>
          <w:rFonts w:eastAsiaTheme="minorEastAsia"/>
        </w:rPr>
      </w:pPr>
      <w:r>
        <w:t xml:space="preserve">Middelværdien fortæller overordnet hvor fordelingen af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centret. Hvis vi ser på grafen </w:t>
      </w:r>
      <w:r w:rsidR="00395C01">
        <w:rPr>
          <w:rFonts w:eastAsiaTheme="minorEastAsia"/>
        </w:rPr>
        <w:t>for</w:t>
      </w:r>
      <w:r>
        <w:rPr>
          <w:rFonts w:eastAsiaTheme="minorEastAsia"/>
        </w:rPr>
        <w:t xml:space="preserve"> tæthedsfunktionen, er det ikke overraskende at man kan bevise at middelværdien af standardnormalfordelingen er 0.</w:t>
      </w:r>
    </w:p>
    <w:p w14:paraId="725A0AAB" w14:textId="77777777" w:rsidR="00B4685B" w:rsidRDefault="00B4685B" w:rsidP="00B4685B">
      <w:pPr>
        <w:rPr>
          <w:rFonts w:eastAsiaTheme="minorEastAsia"/>
        </w:rPr>
      </w:pPr>
    </w:p>
    <w:p w14:paraId="0358281A" w14:textId="77777777" w:rsidR="00B4685B" w:rsidRPr="00122E01" w:rsidRDefault="00B4685B" w:rsidP="00B4685B">
      <w:pPr>
        <w:rPr>
          <w:rFonts w:eastAsiaTheme="minorEastAsia"/>
        </w:rPr>
      </w:pPr>
      <w:r w:rsidRPr="00527270">
        <w:rPr>
          <w:rFonts w:eastAsiaTheme="minorEastAsia"/>
          <w:i/>
          <w:iCs/>
        </w:rPr>
        <w:t>Spredningen</w:t>
      </w:r>
      <w:r w:rsidRPr="00122E01">
        <w:rPr>
          <w:rFonts w:eastAsiaTheme="minorEastAsia"/>
        </w:rPr>
        <w:t xml:space="preserve"> af </w:t>
      </w:r>
      <m:oMath>
        <m:r>
          <w:rPr>
            <w:rFonts w:ascii="Cambria Math" w:eastAsiaTheme="minorEastAsia" w:hAnsi="Cambria Math"/>
          </w:rPr>
          <m:t>X</m:t>
        </m:r>
      </m:oMath>
      <w:r w:rsidRPr="00122E01">
        <w:rPr>
          <w:rFonts w:eastAsiaTheme="minorEastAsia"/>
        </w:rPr>
        <w:t xml:space="preserve"> er defineret ved: </w:t>
      </w:r>
      <w:r w:rsidRPr="00122E01">
        <w:rPr>
          <w:rFonts w:eastAsiaTheme="minorEastAsia"/>
        </w:rPr>
        <w:br/>
      </w:r>
    </w:p>
    <w:p w14:paraId="68072929" w14:textId="77777777" w:rsidR="00B4685B" w:rsidRPr="001D1664" w:rsidRDefault="00B4685B" w:rsidP="00B4685B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Cs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rad>
        </m:oMath>
      </m:oMathPara>
    </w:p>
    <w:p w14:paraId="75C3012D" w14:textId="77777777" w:rsidR="00B4685B" w:rsidRDefault="00B4685B" w:rsidP="00B4685B">
      <w:pPr>
        <w:rPr>
          <w:rFonts w:eastAsiaTheme="minorEastAsia"/>
        </w:rPr>
      </w:pPr>
    </w:p>
    <w:p w14:paraId="4EE05302" w14:textId="7B1BCC59" w:rsidR="00E841F3" w:rsidRPr="0019084D" w:rsidRDefault="00B4685B" w:rsidP="002C5424">
      <w:pPr>
        <w:rPr>
          <w:rFonts w:eastAsiaTheme="minorEastAsia"/>
        </w:rPr>
      </w:pPr>
      <w:r>
        <w:rPr>
          <w:rFonts w:eastAsiaTheme="minorEastAsia"/>
        </w:rPr>
        <w:t xml:space="preserve">Spredningen fortæller overordnet hvor meget fordelingen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spredt ud. Man kan bevise at spredningen af standardnormalfordelingen er 1. </w:t>
      </w:r>
      <m:oMath>
        <m:r>
          <w:rPr>
            <w:rFonts w:ascii="Cambria Math" w:eastAsiaTheme="minorEastAsia" w:hAnsi="Cambria Math"/>
          </w:rPr>
          <m:t>σ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kaldes </w:t>
      </w:r>
      <w:r w:rsidR="00395C01">
        <w:rPr>
          <w:rFonts w:eastAsiaTheme="minorEastAsia"/>
        </w:rPr>
        <w:t xml:space="preserve">desuden </w:t>
      </w:r>
      <w:r>
        <w:rPr>
          <w:rFonts w:eastAsiaTheme="minorEastAsia"/>
        </w:rPr>
        <w:t xml:space="preserve">for </w:t>
      </w:r>
      <w:r w:rsidRPr="00193F64">
        <w:rPr>
          <w:rFonts w:eastAsiaTheme="minorEastAsia"/>
          <w:i/>
          <w:iCs/>
        </w:rPr>
        <w:t xml:space="preserve">variansen </w:t>
      </w:r>
      <w:r w:rsidRPr="00527270">
        <w:rPr>
          <w:rFonts w:eastAsiaTheme="minorEastAsia"/>
        </w:rPr>
        <w:t>af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5C6574CB" w14:textId="4E87F53F" w:rsidR="00E841F3" w:rsidRDefault="00EE1FD6" w:rsidP="002C5424">
      <w:r>
        <w:t xml:space="preserve">Med definitionerne af middelværdi og spredning er vi nu klar til at se på normalfordelingen generelt. </w:t>
      </w:r>
    </w:p>
    <w:p w14:paraId="65C42162" w14:textId="77777777" w:rsidR="00E841F3" w:rsidRDefault="00E841F3" w:rsidP="002C5424"/>
    <w:p w14:paraId="61E2B444" w14:textId="77777777" w:rsidR="00E841F3" w:rsidRDefault="00E841F3" w:rsidP="002C5424"/>
    <w:p w14:paraId="665DBF75" w14:textId="77777777" w:rsidR="00E841F3" w:rsidRDefault="00E841F3" w:rsidP="002C5424"/>
    <w:p w14:paraId="0F1C8955" w14:textId="77777777" w:rsidR="00E841F3" w:rsidRDefault="00E841F3" w:rsidP="002C5424"/>
    <w:p w14:paraId="60FA64EB" w14:textId="77777777" w:rsidR="00E841F3" w:rsidRDefault="00E841F3" w:rsidP="002C5424"/>
    <w:p w14:paraId="6AE7E473" w14:textId="77777777" w:rsidR="002C5424" w:rsidRDefault="002C5424" w:rsidP="002C5424"/>
    <w:p w14:paraId="2C84B97D" w14:textId="77777777" w:rsidR="002C5424" w:rsidRDefault="002C5424" w:rsidP="002C5424"/>
    <w:p w14:paraId="1A39104D" w14:textId="77777777" w:rsidR="002C5424" w:rsidRPr="00711212" w:rsidRDefault="002C5424" w:rsidP="002C5424"/>
    <w:p w14:paraId="0EAB7471" w14:textId="77777777" w:rsidR="007F3DAF" w:rsidRDefault="007F3DAF" w:rsidP="00284244"/>
    <w:p w14:paraId="07A2CB89" w14:textId="77777777" w:rsidR="007F3DAF" w:rsidRDefault="007F3DAF" w:rsidP="007F3DAF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2: normalfordelingen</w:t>
      </w:r>
    </w:p>
    <w:p w14:paraId="0B66F17B" w14:textId="77777777" w:rsidR="007F3DAF" w:rsidRDefault="007F3DAF" w:rsidP="007F3DAF">
      <w:pPr>
        <w:rPr>
          <w:rFonts w:eastAsiaTheme="minorEastAsia"/>
        </w:rPr>
      </w:pP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</w:t>
      </w:r>
      <w:r w:rsidRPr="00840596">
        <w:rPr>
          <w:rFonts w:eastAsiaTheme="minorEastAsia"/>
          <w:i/>
          <w:iCs/>
        </w:rPr>
        <w:t xml:space="preserve">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  <w:i/>
          <w:iCs/>
        </w:rPr>
        <w:t xml:space="preserve"> </w:t>
      </w:r>
      <w:r w:rsidRPr="00840596">
        <w:rPr>
          <w:rFonts w:eastAsiaTheme="minorEastAsia"/>
          <w:i/>
          <w:iCs/>
        </w:rPr>
        <w:t>og spredning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σ&gt;0</m:t>
        </m:r>
      </m:oMath>
      <w:r>
        <w:rPr>
          <w:rFonts w:eastAsiaTheme="minorEastAsia"/>
        </w:rPr>
        <w:t xml:space="preserve"> hvis</w:t>
      </w:r>
      <w:r>
        <w:rPr>
          <w:rFonts w:eastAsiaTheme="minorEastAsia"/>
        </w:rPr>
        <w:br/>
        <w:t xml:space="preserve"> </w:t>
      </w:r>
    </w:p>
    <w:p w14:paraId="074AC3B2" w14:textId="77777777" w:rsidR="007F3DAF" w:rsidRPr="007249B7" w:rsidRDefault="007F3DAF" w:rsidP="007F3DAF">
      <w:pPr>
        <w:rPr>
          <w:rFonts w:eastAsiaTheme="minorEastAs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  <w:gridCol w:w="680"/>
      </w:tblGrid>
      <w:tr w:rsidR="007F3DAF" w14:paraId="0A8D5147" w14:textId="77777777" w:rsidTr="00587B50">
        <w:tc>
          <w:tcPr>
            <w:tcW w:w="704" w:type="dxa"/>
          </w:tcPr>
          <w:p w14:paraId="5A422621" w14:textId="77777777" w:rsidR="007F3DAF" w:rsidRDefault="007F3DAF" w:rsidP="00587B50">
            <w:pPr>
              <w:rPr>
                <w:rFonts w:eastAsiaTheme="minorEastAsia"/>
              </w:rPr>
            </w:pPr>
          </w:p>
        </w:tc>
        <w:tc>
          <w:tcPr>
            <w:tcW w:w="9072" w:type="dxa"/>
          </w:tcPr>
          <w:p w14:paraId="36BDAF1C" w14:textId="77777777" w:rsidR="007F3DAF" w:rsidRDefault="007F3DAF" w:rsidP="00587B5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a≤X≤b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⋅σ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⋅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d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680" w:type="dxa"/>
            <w:vAlign w:val="center"/>
          </w:tcPr>
          <w:p w14:paraId="25F386F6" w14:textId="77777777" w:rsidR="007F3DAF" w:rsidRDefault="007F3DAF" w:rsidP="00587B5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(1)</w:t>
            </w:r>
          </w:p>
        </w:tc>
      </w:tr>
    </w:tbl>
    <w:p w14:paraId="6A73D653" w14:textId="77777777" w:rsidR="007F3DAF" w:rsidRDefault="007F3DAF" w:rsidP="007F3DAF">
      <w:pPr>
        <w:rPr>
          <w:rFonts w:eastAsiaTheme="minorEastAsia"/>
        </w:rPr>
      </w:pPr>
    </w:p>
    <w:p w14:paraId="78F21D91" w14:textId="77777777" w:rsidR="007F3DAF" w:rsidRPr="00CA1FD2" w:rsidRDefault="007F3DAF" w:rsidP="007F3DAF">
      <w:pPr>
        <w:rPr>
          <w:rFonts w:eastAsiaTheme="minorEastAsia"/>
        </w:rPr>
      </w:pPr>
      <w:r>
        <w:rPr>
          <w:rFonts w:eastAsiaTheme="minorEastAsia"/>
        </w:rPr>
        <w:t xml:space="preserve">Vi har desuden en kort notation: </w:t>
      </w:r>
      <m:oMath>
        <m:r>
          <w:rPr>
            <w:rFonts w:ascii="Cambria Math" w:eastAsiaTheme="minorEastAsia" w:hAnsi="Cambria Math"/>
          </w:rPr>
          <m:t>X∼N(μ,σ)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hedder mu og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hedder sigma). </w:t>
      </w:r>
      <w:r>
        <w:rPr>
          <w:rFonts w:eastAsiaTheme="minorEastAsia"/>
        </w:rPr>
        <w:br/>
      </w:r>
      <w:r>
        <w:rPr>
          <w:rFonts w:eastAsiaTheme="minorEastAsia"/>
        </w:rPr>
        <w:br/>
        <w:t xml:space="preserve">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2π</m:t>
                </m:r>
              </m:e>
            </m:rad>
            <m:r>
              <w:rPr>
                <w:rFonts w:ascii="Cambria Math" w:hAnsi="Cambria Math"/>
              </w:rPr>
              <m:t>⋅σ</m:t>
            </m:r>
          </m:den>
        </m:f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x-μ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rPr>
          <w:rFonts w:eastAsiaTheme="minorEastAsia"/>
        </w:rPr>
        <w:t>kaldes dens tæthedsfunktion.</w:t>
      </w:r>
    </w:p>
    <w:p w14:paraId="7B6547B2" w14:textId="77777777" w:rsidR="007F3DAF" w:rsidRPr="00466D8F" w:rsidRDefault="007F3DAF" w:rsidP="007F3DAF"/>
    <w:p w14:paraId="169FB3A0" w14:textId="77777777" w:rsidR="00DE6893" w:rsidRDefault="007F3DAF" w:rsidP="00DE6893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X</m:t>
        </m:r>
      </m:oMath>
      <w:r w:rsidRPr="00DE6893">
        <w:rPr>
          <w:rFonts w:eastAsiaTheme="minorEastAsia"/>
        </w:rPr>
        <w:t xml:space="preserve"> være normalfordelt med middelværdi 3 og spredning 2. </w:t>
      </w:r>
    </w:p>
    <w:p w14:paraId="2269F5B4" w14:textId="77777777" w:rsidR="00DE6893" w:rsidRDefault="00DE6893" w:rsidP="00DE6893">
      <w:pPr>
        <w:rPr>
          <w:rFonts w:eastAsiaTheme="minorEastAsia"/>
        </w:rPr>
      </w:pPr>
    </w:p>
    <w:p w14:paraId="05EE7CC0" w14:textId="0745D8E8" w:rsidR="00DE6893" w:rsidRPr="00DE6893" w:rsidRDefault="00DE6893" w:rsidP="00DE6893">
      <w:pPr>
        <w:pStyle w:val="Listeafsnit"/>
        <w:numPr>
          <w:ilvl w:val="0"/>
          <w:numId w:val="18"/>
        </w:numPr>
      </w:pPr>
      <w:r>
        <w:t>Tegn grafen for tæthedsfunktionen og overvej hvordan grafens udseende hænger sammen med middelværdien.</w:t>
      </w:r>
      <w:r w:rsidRPr="00DE6893">
        <w:rPr>
          <w:rFonts w:eastAsiaTheme="minorEastAsia"/>
        </w:rPr>
        <w:br/>
      </w:r>
    </w:p>
    <w:p w14:paraId="777C79F6" w14:textId="29347CFC" w:rsidR="007F3DAF" w:rsidRPr="000D7C8A" w:rsidRDefault="007F3DAF" w:rsidP="00DE6893">
      <w:pPr>
        <w:pStyle w:val="Listeafsnit"/>
        <w:numPr>
          <w:ilvl w:val="0"/>
          <w:numId w:val="18"/>
        </w:numPr>
      </w:pPr>
      <w:r>
        <w:rPr>
          <w:rFonts w:eastAsiaTheme="minorEastAsia"/>
        </w:rPr>
        <w:t xml:space="preserve">Bestem </w:t>
      </w:r>
      <w:r>
        <w:t xml:space="preserve">sandsynligheden for at </w:t>
      </w:r>
      <m:oMath>
        <m:r>
          <w:rPr>
            <w:rFonts w:ascii="Cambria Math" w:hAnsi="Cambria Math"/>
          </w:rPr>
          <m:t>5≤X≤7</m:t>
        </m:r>
      </m:oMath>
      <w:r>
        <w:rPr>
          <w:rFonts w:eastAsiaTheme="minorEastAsia"/>
        </w:rPr>
        <w:t xml:space="preserve">.  </w:t>
      </w:r>
    </w:p>
    <w:p w14:paraId="17D2805E" w14:textId="77777777" w:rsidR="000C2E22" w:rsidRDefault="000C2E22" w:rsidP="00284244"/>
    <w:p w14:paraId="6995C957" w14:textId="77777777" w:rsidR="0037622A" w:rsidRDefault="0037622A" w:rsidP="0037622A">
      <w:pPr>
        <w:pStyle w:val="Overskrift3"/>
        <w:rPr>
          <w:rFonts w:eastAsiaTheme="minorHAnsi"/>
        </w:rPr>
      </w:pPr>
      <w:r>
        <w:rPr>
          <w:rFonts w:eastAsiaTheme="minorHAnsi"/>
        </w:rPr>
        <w:t>Opgave 3</w:t>
      </w:r>
    </w:p>
    <w:p w14:paraId="24C56F08" w14:textId="77777777" w:rsidR="0037622A" w:rsidRPr="00B242AB" w:rsidRDefault="0037622A" w:rsidP="0037622A">
      <w:r w:rsidRPr="00B242AB">
        <w:rPr>
          <w:noProof/>
        </w:rPr>
        <w:drawing>
          <wp:inline distT="0" distB="0" distL="0" distR="0" wp14:anchorId="454149B7" wp14:editId="44C890A1">
            <wp:extent cx="5455285" cy="2910840"/>
            <wp:effectExtent l="0" t="0" r="0" b="3810"/>
            <wp:docPr id="1" name="Billede 1" descr="Et billede, der indeholder tekst, fla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flaske, indendørs&#10;&#10;Automatisk genereret beskrivelse"/>
                    <pic:cNvPicPr/>
                  </pic:nvPicPr>
                  <pic:blipFill rotWithShape="1">
                    <a:blip r:embed="rId11"/>
                    <a:srcRect t="3897" b="21700"/>
                    <a:stretch/>
                  </pic:blipFill>
                  <pic:spPr bwMode="auto">
                    <a:xfrm>
                      <a:off x="0" y="0"/>
                      <a:ext cx="5486810" cy="2927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A50C0" w14:textId="75960AE7" w:rsidR="00E66E08" w:rsidRDefault="00E66E08" w:rsidP="00E66E08">
      <w:r>
        <w:t>Hvis I har problemer med at regne opgave</w:t>
      </w:r>
      <w:r w:rsidR="00317D9E">
        <w:t>n</w:t>
      </w:r>
      <w:r>
        <w:t xml:space="preserve"> ovenfor, er der hjælp i </w:t>
      </w:r>
      <w:hyperlink r:id="rId12" w:history="1">
        <w:r>
          <w:rPr>
            <w:rStyle w:val="Hyperlink"/>
            <w:rFonts w:cstheme="minorBidi"/>
            <w:szCs w:val="22"/>
          </w:rPr>
          <w:t>v</w:t>
        </w:r>
        <w:r w:rsidRPr="005C4150">
          <w:rPr>
            <w:rStyle w:val="Hyperlink"/>
            <w:rFonts w:cstheme="minorBidi"/>
            <w:szCs w:val="22"/>
          </w:rPr>
          <w:t>ideoen her</w:t>
        </w:r>
      </w:hyperlink>
      <w:r>
        <w:t xml:space="preserve"> som forklarer mere om tæthedsfunktionen (se bort fra kommandoerne til sidst)</w:t>
      </w:r>
      <w:r w:rsidR="00317D9E">
        <w:t>.</w:t>
      </w:r>
      <w:r>
        <w:t xml:space="preserve"> </w:t>
      </w:r>
    </w:p>
    <w:p w14:paraId="4F4B325C" w14:textId="77777777" w:rsidR="000C2E22" w:rsidRDefault="000C2E22" w:rsidP="00284244"/>
    <w:p w14:paraId="7D2AD6A0" w14:textId="103FE185" w:rsidR="000C2E22" w:rsidRDefault="00317D9E" w:rsidP="00284244">
      <w:r w:rsidRPr="00B242AB">
        <w:rPr>
          <w:noProof/>
        </w:rPr>
        <w:drawing>
          <wp:inline distT="0" distB="0" distL="0" distR="0" wp14:anchorId="7DBB605D" wp14:editId="21D608AE">
            <wp:extent cx="5455285" cy="795614"/>
            <wp:effectExtent l="0" t="0" r="0" b="5080"/>
            <wp:docPr id="4" name="Billede 4" descr="Et billede, der indeholder tekst, flask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flaske, indendørs&#10;&#10;Automatisk genereret beskrivelse"/>
                    <pic:cNvPicPr/>
                  </pic:nvPicPr>
                  <pic:blipFill rotWithShape="1">
                    <a:blip r:embed="rId11"/>
                    <a:srcRect t="79663"/>
                    <a:stretch/>
                  </pic:blipFill>
                  <pic:spPr bwMode="auto">
                    <a:xfrm>
                      <a:off x="0" y="0"/>
                      <a:ext cx="5486810" cy="80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36FCB" w14:textId="77777777" w:rsidR="007F3DAF" w:rsidRDefault="007F3DAF" w:rsidP="00284244"/>
    <w:p w14:paraId="1B6395F1" w14:textId="47520EE2" w:rsidR="0037622A" w:rsidRDefault="0037622A">
      <w:pPr>
        <w:jc w:val="center"/>
      </w:pPr>
      <w:r>
        <w:br w:type="page"/>
      </w:r>
    </w:p>
    <w:p w14:paraId="7E726B40" w14:textId="31D83D4F" w:rsidR="001D09C0" w:rsidRDefault="001D09C0" w:rsidP="001D09C0">
      <w:pPr>
        <w:pStyle w:val="Overskrift3"/>
      </w:pPr>
      <w:r>
        <w:lastRenderedPageBreak/>
        <w:t>Opgave 4 (valgfri uden Maple)</w:t>
      </w:r>
    </w:p>
    <w:p w14:paraId="0689623A" w14:textId="77777777" w:rsidR="001D09C0" w:rsidRDefault="001D09C0" w:rsidP="001D09C0">
      <w:r w:rsidRPr="00DB5970">
        <w:rPr>
          <w:noProof/>
        </w:rPr>
        <w:drawing>
          <wp:inline distT="0" distB="0" distL="0" distR="0" wp14:anchorId="6D510FD6" wp14:editId="59D972F6">
            <wp:extent cx="4968240" cy="822960"/>
            <wp:effectExtent l="0" t="0" r="3810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 rotWithShape="1">
                    <a:blip r:embed="rId13"/>
                    <a:srcRect b="55737"/>
                    <a:stretch/>
                  </pic:blipFill>
                  <pic:spPr bwMode="auto">
                    <a:xfrm>
                      <a:off x="0" y="0"/>
                      <a:ext cx="4968671" cy="82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9F4CE" w14:textId="77777777" w:rsidR="001D09C0" w:rsidRDefault="001D09C0" w:rsidP="001D09C0"/>
    <w:p w14:paraId="4A816358" w14:textId="77777777" w:rsidR="001D09C0" w:rsidRDefault="001D09C0" w:rsidP="001D09C0">
      <w:r>
        <w:t>a)    Vis at middelværdien er 5 og spredningen er 4.</w:t>
      </w:r>
    </w:p>
    <w:p w14:paraId="60CCFF02" w14:textId="77777777" w:rsidR="001D09C0" w:rsidRDefault="001D09C0" w:rsidP="001D09C0">
      <w:pPr>
        <w:rPr>
          <w:i/>
          <w:iCs/>
        </w:rPr>
      </w:pPr>
      <w:r>
        <w:t xml:space="preserve">        </w:t>
      </w:r>
      <w:r>
        <w:rPr>
          <w:i/>
          <w:iCs/>
        </w:rPr>
        <w:t xml:space="preserve">Tip: tæthedsfunktionen skal først omskrives til den form den har i (1) før spredningen kan  </w:t>
      </w:r>
    </w:p>
    <w:p w14:paraId="335FD9FA" w14:textId="77777777" w:rsidR="001D09C0" w:rsidRPr="009E313F" w:rsidRDefault="001D09C0" w:rsidP="001D09C0">
      <w:pPr>
        <w:rPr>
          <w:i/>
          <w:iCs/>
        </w:rPr>
      </w:pPr>
      <w:r>
        <w:rPr>
          <w:i/>
          <w:iCs/>
        </w:rPr>
        <w:t xml:space="preserve">                 aflæses.</w:t>
      </w:r>
      <w:r>
        <w:rPr>
          <w:i/>
          <w:iCs/>
        </w:rPr>
        <w:br/>
      </w:r>
    </w:p>
    <w:p w14:paraId="7F3A1506" w14:textId="77777777" w:rsidR="001D09C0" w:rsidRDefault="001D09C0" w:rsidP="001D09C0">
      <w:r w:rsidRPr="00DB5970">
        <w:rPr>
          <w:noProof/>
        </w:rPr>
        <w:drawing>
          <wp:inline distT="0" distB="0" distL="0" distR="0" wp14:anchorId="061C28B4" wp14:editId="015232FF">
            <wp:extent cx="4968240" cy="548640"/>
            <wp:effectExtent l="0" t="0" r="3810" b="3810"/>
            <wp:docPr id="9" name="Billede 9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&#10;&#10;Automatisk genereret beskrivelse"/>
                    <pic:cNvPicPr/>
                  </pic:nvPicPr>
                  <pic:blipFill rotWithShape="1">
                    <a:blip r:embed="rId13"/>
                    <a:srcRect t="70492"/>
                    <a:stretch/>
                  </pic:blipFill>
                  <pic:spPr bwMode="auto">
                    <a:xfrm>
                      <a:off x="0" y="0"/>
                      <a:ext cx="4968671" cy="548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572C6" w14:textId="77777777" w:rsidR="001D09C0" w:rsidRDefault="001D09C0" w:rsidP="001D09C0"/>
    <w:p w14:paraId="7F037C35" w14:textId="77777777" w:rsidR="001D09C0" w:rsidRDefault="001D09C0" w:rsidP="0037622A">
      <w:pPr>
        <w:pStyle w:val="Overskrift3"/>
      </w:pPr>
    </w:p>
    <w:p w14:paraId="3211D270" w14:textId="0D622873" w:rsidR="007F3DAF" w:rsidRDefault="0037622A" w:rsidP="0037622A">
      <w:pPr>
        <w:pStyle w:val="Overskrift3"/>
      </w:pPr>
      <w:r>
        <w:t xml:space="preserve">Opgave </w:t>
      </w:r>
      <w:r w:rsidR="00FF20D6">
        <w:t>5</w:t>
      </w:r>
      <w:r>
        <w:t>: fordelingsfunktionen</w:t>
      </w:r>
    </w:p>
    <w:p w14:paraId="7726A7DD" w14:textId="31F0DDAF" w:rsidR="002A726E" w:rsidRDefault="0037622A" w:rsidP="0037622A">
      <w:pPr>
        <w:rPr>
          <w:rFonts w:eastAsiaTheme="minorEastAsia"/>
        </w:rPr>
      </w:pPr>
      <w:r>
        <w:t xml:space="preserve">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>
        <w:rPr>
          <w:rFonts w:eastAsiaTheme="minorEastAsia"/>
        </w:rPr>
        <w:t xml:space="preserve"> kaldes </w:t>
      </w:r>
      <w:r w:rsidR="00A003B3">
        <w:rPr>
          <w:rFonts w:eastAsiaTheme="minorEastAsia"/>
        </w:rPr>
        <w:t>normalfordeling</w:t>
      </w:r>
      <w:r w:rsidR="002A726E">
        <w:rPr>
          <w:rFonts w:eastAsiaTheme="minorEastAsia"/>
        </w:rPr>
        <w:t xml:space="preserve">ens </w:t>
      </w:r>
      <w:r>
        <w:rPr>
          <w:rFonts w:eastAsiaTheme="minorEastAsia"/>
        </w:rPr>
        <w:t xml:space="preserve">fordelingsfunktion og vi har at </w:t>
      </w:r>
      <w:r w:rsidR="002A726E">
        <w:rPr>
          <w:rFonts w:eastAsiaTheme="minorEastAsia"/>
        </w:rPr>
        <w:br/>
      </w:r>
    </w:p>
    <w:p w14:paraId="0AAFA24E" w14:textId="0BE4FDA5" w:rsidR="0037622A" w:rsidRDefault="0037622A" w:rsidP="002A726E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=P(X≤a)</m:t>
          </m:r>
        </m:oMath>
      </m:oMathPara>
    </w:p>
    <w:p w14:paraId="4F11F9D7" w14:textId="77777777" w:rsidR="002A726E" w:rsidRDefault="002A726E" w:rsidP="00284244">
      <w:pPr>
        <w:rPr>
          <w:rFonts w:eastAsiaTheme="minorEastAsia"/>
        </w:rPr>
      </w:pPr>
    </w:p>
    <w:p w14:paraId="4B0ACEF7" w14:textId="3B293A37" w:rsidR="002A726E" w:rsidRDefault="002A726E" w:rsidP="00284244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være normalfordelt med middelværdi 3 og spredning 2, dvs. tæthedsfunktionen er givet ved </w:t>
      </w:r>
    </w:p>
    <w:p w14:paraId="72D284F7" w14:textId="77777777" w:rsidR="002A726E" w:rsidRDefault="002A726E" w:rsidP="00284244">
      <w:pPr>
        <w:rPr>
          <w:rFonts w:eastAsiaTheme="minorEastAsia"/>
        </w:rPr>
      </w:pPr>
    </w:p>
    <w:p w14:paraId="76F0248D" w14:textId="4AC023CA" w:rsidR="002A726E" w:rsidRDefault="002A726E" w:rsidP="0028424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⋅2</m:t>
              </m:r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48BB7319" w14:textId="37AB2F24" w:rsidR="00711212" w:rsidRDefault="00711212" w:rsidP="00284244">
      <w:pPr>
        <w:rPr>
          <w:rFonts w:eastAsiaTheme="minorEastAsia"/>
        </w:rPr>
      </w:pPr>
    </w:p>
    <w:p w14:paraId="30FD46AC" w14:textId="1ADB3748" w:rsidR="00A17051" w:rsidRPr="002874BE" w:rsidRDefault="002874BE" w:rsidP="002A726E">
      <w:pPr>
        <w:pStyle w:val="Listeafsnit"/>
        <w:numPr>
          <w:ilvl w:val="0"/>
          <w:numId w:val="17"/>
        </w:numPr>
      </w:pPr>
      <w:r>
        <w:t xml:space="preserve">Beregn </w:t>
      </w:r>
      <m:oMath>
        <m:r>
          <w:rPr>
            <w:rFonts w:ascii="Cambria Math" w:hAnsi="Cambria Math"/>
          </w:rPr>
          <m:t>F(7)</m:t>
        </m:r>
      </m:oMath>
      <w:r>
        <w:rPr>
          <w:rFonts w:eastAsiaTheme="minorEastAsia"/>
        </w:rPr>
        <w:t xml:space="preserve">. Hvad fortæller det om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</w:p>
    <w:p w14:paraId="29EFB1DF" w14:textId="664FF1A8" w:rsidR="002A726E" w:rsidRPr="008D1520" w:rsidRDefault="002A726E" w:rsidP="002A726E">
      <w:pPr>
        <w:pStyle w:val="Listeafsnit"/>
        <w:numPr>
          <w:ilvl w:val="0"/>
          <w:numId w:val="17"/>
        </w:numPr>
      </w:pPr>
      <w:r>
        <w:rPr>
          <w:rFonts w:eastAsiaTheme="minorEastAsia"/>
        </w:rPr>
        <w:t xml:space="preserve">Bestem </w:t>
      </w:r>
      <w:r>
        <w:t xml:space="preserve">sandsynligheden for at </w:t>
      </w:r>
      <m:oMath>
        <m:r>
          <w:rPr>
            <w:rFonts w:ascii="Cambria Math" w:hAnsi="Cambria Math"/>
          </w:rPr>
          <m:t>5≤X≤7</m:t>
        </m:r>
      </m:oMath>
      <w:r>
        <w:rPr>
          <w:rFonts w:eastAsiaTheme="minorEastAsia"/>
        </w:rPr>
        <w:t xml:space="preserve"> vha. </w:t>
      </w:r>
      <m:oMath>
        <m:r>
          <w:rPr>
            <w:rFonts w:ascii="Cambria Math" w:eastAsiaTheme="minorEastAsia" w:hAnsi="Cambria Math"/>
          </w:rPr>
          <m:t>F(7)</m:t>
        </m:r>
      </m:oMath>
      <w:r w:rsidR="00A8502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F(5)</m:t>
        </m:r>
      </m:oMath>
      <w:r w:rsidR="00A85022"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5E65C401" w14:textId="3B23352D" w:rsidR="00D9785C" w:rsidRDefault="002A726E" w:rsidP="002A726E">
      <w:pPr>
        <w:pStyle w:val="Listeafsnit"/>
        <w:numPr>
          <w:ilvl w:val="0"/>
          <w:numId w:val="17"/>
        </w:numPr>
      </w:pPr>
      <w:r>
        <w:t xml:space="preserve">Tegn </w:t>
      </w:r>
      <w:r w:rsidR="0029588E">
        <w:t>grafen for</w:t>
      </w:r>
      <w:r>
        <w:t xml:space="preserve"> fordelingsfunktionen og overvej hvordan </w:t>
      </w:r>
      <w:r w:rsidR="00DE6893">
        <w:t>grafens</w:t>
      </w:r>
      <w:r w:rsidR="00CB0874">
        <w:t xml:space="preserve"> </w:t>
      </w:r>
      <w:r>
        <w:t>udseende hænger sammen med middelværdien.</w:t>
      </w:r>
      <w:r w:rsidR="00C93832">
        <w:t xml:space="preserve"> </w:t>
      </w:r>
      <w:r w:rsidR="00F337E0">
        <w:br/>
      </w:r>
      <w:r w:rsidR="005E4D05">
        <w:rPr>
          <w:i/>
          <w:iCs/>
        </w:rPr>
        <w:t xml:space="preserve">Tip: </w:t>
      </w:r>
      <w:r w:rsidR="001367CE">
        <w:rPr>
          <w:i/>
          <w:iCs/>
        </w:rPr>
        <w:t xml:space="preserve">her er fordelingsfunktionen defineret i Maple: </w:t>
      </w:r>
      <w:r w:rsidR="001367CE">
        <w:rPr>
          <w:i/>
          <w:iCs/>
        </w:rPr>
        <w:br/>
      </w:r>
      <w:r w:rsidR="006055C2">
        <w:br/>
      </w:r>
      <w:r w:rsidR="007A2B06" w:rsidRPr="007A2B06">
        <w:rPr>
          <w:noProof/>
        </w:rPr>
        <w:drawing>
          <wp:inline distT="0" distB="0" distL="0" distR="0" wp14:anchorId="7477CF40" wp14:editId="0564E6A6">
            <wp:extent cx="2097587" cy="9601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8589" cy="96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1C4">
        <w:br/>
      </w:r>
      <w:r w:rsidR="00FE01C4">
        <w:br/>
      </w:r>
      <w:r w:rsidR="00FE01C4">
        <w:rPr>
          <w:i/>
          <w:iCs/>
        </w:rPr>
        <w:t>Der findes også en kommando i Maple</w:t>
      </w:r>
      <w:r w:rsidR="00FE01C4" w:rsidRPr="00373960">
        <w:rPr>
          <w:i/>
          <w:iCs/>
        </w:rPr>
        <w:t xml:space="preserve"> </w:t>
      </w:r>
      <w:r w:rsidR="00373960" w:rsidRPr="00373960">
        <w:rPr>
          <w:rFonts w:eastAsiaTheme="minorEastAsia"/>
          <w:i/>
          <w:iCs/>
        </w:rPr>
        <w:t>til fordelingsfunktionen, og I kan se hvordan de virker ved at skrive normalcdf i søgefeltet i Maple.</w:t>
      </w:r>
      <w:r w:rsidR="00D9785C">
        <w:br/>
      </w:r>
    </w:p>
    <w:p w14:paraId="6B87803E" w14:textId="2B8F2CF7" w:rsidR="002A726E" w:rsidRDefault="00D9785C" w:rsidP="00D9785C">
      <w:r>
        <w:t>Hvis I har problemer med opgaverne ovenfor</w:t>
      </w:r>
      <w:r w:rsidR="00C93832">
        <w:t xml:space="preserve">, </w:t>
      </w:r>
      <w:r w:rsidR="008F7156">
        <w:t xml:space="preserve">er der hjælp i </w:t>
      </w:r>
      <w:hyperlink r:id="rId15" w:history="1">
        <w:r w:rsidR="00C93832" w:rsidRPr="00D9785C">
          <w:rPr>
            <w:rStyle w:val="Hyperlink"/>
            <w:rFonts w:cstheme="minorBidi"/>
            <w:szCs w:val="22"/>
          </w:rPr>
          <w:t>videoen her</w:t>
        </w:r>
      </w:hyperlink>
      <w:r w:rsidR="00C93832">
        <w:t xml:space="preserve"> </w:t>
      </w:r>
      <w:r w:rsidR="008F7156">
        <w:t xml:space="preserve">som forklarer mere om </w:t>
      </w:r>
      <w:r w:rsidR="00C93832">
        <w:t xml:space="preserve">fordelingsfunktionen. </w:t>
      </w:r>
    </w:p>
    <w:p w14:paraId="0CE5994E" w14:textId="040BA5D4" w:rsidR="00393025" w:rsidRDefault="0087597B" w:rsidP="00393025">
      <w:pPr>
        <w:rPr>
          <w:rFonts w:eastAsiaTheme="minorEastAsia"/>
        </w:rPr>
      </w:pPr>
      <w:r w:rsidRPr="002A726E">
        <w:rPr>
          <w:rFonts w:eastAsiaTheme="minorEastAsia"/>
        </w:rPr>
        <w:br/>
      </w:r>
      <w:r w:rsidR="00A45B75">
        <w:rPr>
          <w:rFonts w:eastAsiaTheme="minorEastAsia"/>
        </w:rPr>
        <w:t xml:space="preserve">Opgave </w:t>
      </w:r>
      <w:r w:rsidR="00FF20D6">
        <w:rPr>
          <w:rFonts w:eastAsiaTheme="minorEastAsia"/>
        </w:rPr>
        <w:t>6</w:t>
      </w:r>
      <w:r w:rsidR="00A45B75">
        <w:rPr>
          <w:rFonts w:eastAsiaTheme="minorEastAsia"/>
        </w:rPr>
        <w:t>-</w:t>
      </w:r>
      <w:r w:rsidR="005C7EAD">
        <w:rPr>
          <w:rFonts w:eastAsiaTheme="minorEastAsia"/>
        </w:rPr>
        <w:t>8</w:t>
      </w:r>
      <w:r w:rsidR="00A45B75">
        <w:rPr>
          <w:rFonts w:eastAsiaTheme="minorEastAsia"/>
        </w:rPr>
        <w:t xml:space="preserve"> nedenfor er eksamensopgaver som tester </w:t>
      </w:r>
      <w:r w:rsidR="00E41FBA">
        <w:rPr>
          <w:rFonts w:eastAsiaTheme="minorEastAsia"/>
        </w:rPr>
        <w:t>om I har forstået det ovenstående.</w:t>
      </w:r>
    </w:p>
    <w:p w14:paraId="240061FE" w14:textId="77777777" w:rsidR="00E9413F" w:rsidRDefault="00E9413F" w:rsidP="00393025">
      <w:pPr>
        <w:rPr>
          <w:rFonts w:eastAsiaTheme="minorEastAsia"/>
        </w:rPr>
      </w:pPr>
    </w:p>
    <w:p w14:paraId="48FC7588" w14:textId="6632060F" w:rsidR="00177467" w:rsidRDefault="00177467" w:rsidP="00177467">
      <w:pPr>
        <w:pStyle w:val="Overskrift3"/>
      </w:pPr>
      <w:r>
        <w:lastRenderedPageBreak/>
        <w:t xml:space="preserve">Opgave </w:t>
      </w:r>
      <w:r w:rsidR="005E11FC">
        <w:t>6</w:t>
      </w:r>
      <w:r>
        <w:t xml:space="preserve"> (uden Maple)</w:t>
      </w:r>
    </w:p>
    <w:p w14:paraId="1835CE15" w14:textId="3A0509D2" w:rsidR="00177467" w:rsidRPr="000C3F71" w:rsidRDefault="00177467" w:rsidP="00177467">
      <w:r>
        <w:t xml:space="preserve">Figuren nedenfor viser grafen for fordelingsfunktionen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632FAFC7" w14:textId="79BB5EDA" w:rsidR="00177467" w:rsidRDefault="00177467" w:rsidP="00177467">
      <w:r w:rsidRPr="00294F8C">
        <w:rPr>
          <w:noProof/>
        </w:rPr>
        <w:drawing>
          <wp:inline distT="0" distB="0" distL="0" distR="0" wp14:anchorId="3BD890F4" wp14:editId="2432C303">
            <wp:extent cx="4503420" cy="28422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6741"/>
                    <a:stretch/>
                  </pic:blipFill>
                  <pic:spPr bwMode="auto">
                    <a:xfrm>
                      <a:off x="0" y="0"/>
                      <a:ext cx="4503810" cy="284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74F51" w14:textId="47FE28D4" w:rsidR="00177467" w:rsidRDefault="00177467" w:rsidP="00177467"/>
    <w:p w14:paraId="0F765617" w14:textId="4DCF44C8" w:rsidR="00393025" w:rsidRPr="00AF4706" w:rsidRDefault="00AF4706" w:rsidP="00393025">
      <w:pPr>
        <w:rPr>
          <w:rFonts w:eastAsiaTheme="minorEastAsia"/>
        </w:rPr>
      </w:pPr>
      <w:r>
        <w:t xml:space="preserve"> b)   </w:t>
      </w:r>
      <w:r w:rsidR="00177467">
        <w:t xml:space="preserve">Bestem middelværdien af </w:t>
      </w:r>
      <m:oMath>
        <m:r>
          <w:rPr>
            <w:rFonts w:ascii="Cambria Math" w:hAnsi="Cambria Math"/>
          </w:rPr>
          <m:t>X</m:t>
        </m:r>
      </m:oMath>
      <w:r w:rsidR="00177467" w:rsidRPr="00AF4706">
        <w:rPr>
          <w:rFonts w:eastAsiaTheme="minorEastAsia"/>
        </w:rPr>
        <w:t>.</w:t>
      </w:r>
      <w:r w:rsidR="00DA00EE" w:rsidRPr="00AF4706">
        <w:rPr>
          <w:rFonts w:eastAsiaTheme="minorEastAsia"/>
        </w:rPr>
        <w:br/>
      </w:r>
    </w:p>
    <w:p w14:paraId="1BF1E655" w14:textId="27E8D482" w:rsidR="009F00D5" w:rsidRPr="008C7A30" w:rsidRDefault="009F00D5" w:rsidP="009F00D5">
      <w:pPr>
        <w:pStyle w:val="Overskrift3"/>
      </w:pPr>
      <w:r w:rsidRPr="008C7A30">
        <w:t xml:space="preserve">Opgave </w:t>
      </w:r>
      <w:r w:rsidR="005E11FC">
        <w:t>7</w:t>
      </w:r>
      <w:r w:rsidR="004823F7" w:rsidRPr="008C7A30">
        <w:t xml:space="preserve"> (tip: brug </w:t>
      </w:r>
      <w:r w:rsidR="008C7A30" w:rsidRPr="008C7A30">
        <w:rPr>
          <w:i/>
          <w:iCs/>
        </w:rPr>
        <w:t>N</w:t>
      </w:r>
      <w:r w:rsidR="004823F7" w:rsidRPr="008C7A30">
        <w:rPr>
          <w:i/>
          <w:iCs/>
        </w:rPr>
        <w:t>umerically solve</w:t>
      </w:r>
      <w:r w:rsidR="008C7A30" w:rsidRPr="008C7A30">
        <w:rPr>
          <w:i/>
          <w:iCs/>
        </w:rPr>
        <w:t xml:space="preserve"> </w:t>
      </w:r>
      <w:r w:rsidR="008C7A30" w:rsidRPr="008C7A30">
        <w:t>i Maple eller sæ</w:t>
      </w:r>
      <w:r w:rsidR="008C7A30">
        <w:t xml:space="preserve">t grænsen til -1000 i stedet for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="008C7A30">
        <w:t>)</w:t>
      </w:r>
    </w:p>
    <w:p w14:paraId="22BC2179" w14:textId="28F8845E" w:rsidR="009F00D5" w:rsidRDefault="00A76610" w:rsidP="009F00D5">
      <w:r w:rsidRPr="00A76610">
        <w:rPr>
          <w:noProof/>
        </w:rPr>
        <w:drawing>
          <wp:inline distT="0" distB="0" distL="0" distR="0" wp14:anchorId="6EA03EE3" wp14:editId="14998EB7">
            <wp:extent cx="4900085" cy="602032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86854" w14:textId="6B7C569C" w:rsidR="00AB5DDD" w:rsidRDefault="00AB5DDD" w:rsidP="009F00D5"/>
    <w:p w14:paraId="0DB52B75" w14:textId="0FDD57A5" w:rsidR="0071160C" w:rsidRDefault="0071160C" w:rsidP="0071160C">
      <w:pPr>
        <w:pStyle w:val="Overskrift3"/>
      </w:pPr>
      <w:r>
        <w:t>Opgave 8</w:t>
      </w:r>
    </w:p>
    <w:p w14:paraId="7A50E145" w14:textId="77777777" w:rsidR="0071160C" w:rsidRDefault="0071160C" w:rsidP="0071160C">
      <w:r>
        <w:t xml:space="preserve">Tæthedsfunktionen for en normalfordelt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er givet ved</w:t>
      </w:r>
    </w:p>
    <w:p w14:paraId="0BDF15FF" w14:textId="77777777" w:rsidR="0071160C" w:rsidRDefault="0071160C" w:rsidP="0071160C"/>
    <w:p w14:paraId="085B89EB" w14:textId="77777777" w:rsidR="0071160C" w:rsidRPr="00363AAC" w:rsidRDefault="0071160C" w:rsidP="0071160C">
      <w:pPr>
        <w:rPr>
          <w:i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  <m:r>
                <w:rPr>
                  <w:rFonts w:ascii="Cambria Math" w:hAnsi="Cambria Math"/>
                </w:rPr>
                <m:t>⋅5</m:t>
              </m:r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x-20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3AC6AB47" w14:textId="77777777" w:rsidR="0071160C" w:rsidRDefault="0071160C" w:rsidP="0071160C"/>
    <w:p w14:paraId="72A59164" w14:textId="77777777" w:rsidR="0071160C" w:rsidRDefault="0071160C" w:rsidP="0071160C">
      <w:pPr>
        <w:pStyle w:val="Listeafsnit"/>
        <w:numPr>
          <w:ilvl w:val="0"/>
          <w:numId w:val="19"/>
        </w:numPr>
      </w:pPr>
      <w:r>
        <w:t xml:space="preserve">Bestem middelværdien og spredningen af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4D4CF3A4" w14:textId="24036520" w:rsidR="00017EA6" w:rsidRDefault="00B60171" w:rsidP="00017EA6">
      <w:r>
        <w:t xml:space="preserve">Vi har nu udregnet at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10</m:t>
            </m:r>
          </m:sub>
          <m:sup>
            <m:r>
              <w:rPr>
                <w:rFonts w:ascii="Cambria Math" w:hAnsi="Cambria Math"/>
              </w:rPr>
              <m:t>30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x=0,95</m:t>
            </m:r>
          </m:e>
        </m:nary>
      </m:oMath>
    </w:p>
    <w:p w14:paraId="56B1DC24" w14:textId="77777777" w:rsidR="00017EA6" w:rsidRPr="007B21CF" w:rsidRDefault="00017EA6" w:rsidP="00017EA6"/>
    <w:p w14:paraId="54C797EC" w14:textId="77777777" w:rsidR="0071160C" w:rsidRPr="00DF5A0C" w:rsidRDefault="0071160C" w:rsidP="0071160C">
      <w:pPr>
        <w:pStyle w:val="Listeafsnit"/>
        <w:numPr>
          <w:ilvl w:val="0"/>
          <w:numId w:val="19"/>
        </w:numPr>
      </w:pPr>
      <w:r>
        <w:rPr>
          <w:rFonts w:eastAsiaTheme="minorEastAsia"/>
        </w:rPr>
        <w:t xml:space="preserve">Skitsér grafen for tæthedsfunktionen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</w:p>
    <w:p w14:paraId="58D2B3FC" w14:textId="77777777" w:rsidR="0093184F" w:rsidRPr="0093184F" w:rsidRDefault="0071160C" w:rsidP="0071160C">
      <w:pPr>
        <w:pStyle w:val="Listeafsnit"/>
        <w:numPr>
          <w:ilvl w:val="0"/>
          <w:numId w:val="19"/>
        </w:numPr>
      </w:pPr>
      <w:r>
        <w:rPr>
          <w:rFonts w:eastAsiaTheme="minorEastAsia"/>
        </w:rPr>
        <w:t xml:space="preserve">Skitsér grafen for fordelingsfunktionen </w:t>
      </w:r>
      <m:oMath>
        <m:r>
          <w:rPr>
            <w:rFonts w:ascii="Cambria Math" w:eastAsiaTheme="minorEastAsia" w:hAnsi="Cambria Math"/>
          </w:rPr>
          <m:t>F</m:t>
        </m:r>
      </m:oMath>
      <w:r w:rsidR="007F3656">
        <w:rPr>
          <w:rFonts w:eastAsiaTheme="minorEastAsia"/>
        </w:rPr>
        <w:t>.</w:t>
      </w:r>
      <w:r w:rsidR="0093184F">
        <w:rPr>
          <w:rFonts w:eastAsiaTheme="minorEastAsia"/>
        </w:rPr>
        <w:br/>
      </w:r>
    </w:p>
    <w:p w14:paraId="081C1679" w14:textId="183A0FED" w:rsidR="0071160C" w:rsidRPr="00CE2F8D" w:rsidRDefault="0093184F" w:rsidP="0071160C">
      <w:pPr>
        <w:pStyle w:val="Listeafsnit"/>
        <w:numPr>
          <w:ilvl w:val="0"/>
          <w:numId w:val="19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P(15≤X≤25)</m:t>
        </m:r>
      </m:oMath>
      <w:r w:rsidR="00641043">
        <w:rPr>
          <w:rFonts w:eastAsiaTheme="minorEastAsia"/>
        </w:rPr>
        <w:t xml:space="preserve"> vha. fordelingsfunktionen.</w:t>
      </w:r>
      <w:r w:rsidR="0071160C">
        <w:rPr>
          <w:rFonts w:eastAsiaTheme="minorEastAsia"/>
        </w:rPr>
        <w:br/>
      </w:r>
    </w:p>
    <w:p w14:paraId="68B7B3E8" w14:textId="77777777" w:rsidR="0066386E" w:rsidRDefault="0066386E">
      <w:pPr>
        <w:jc w:val="center"/>
      </w:pPr>
      <w:r>
        <w:br w:type="page"/>
      </w:r>
    </w:p>
    <w:p w14:paraId="76719632" w14:textId="151F35F4" w:rsidR="004F664C" w:rsidRPr="00515EBE" w:rsidRDefault="0023174A" w:rsidP="00AB5DDD">
      <w:pPr>
        <w:rPr>
          <w:rFonts w:eastAsiaTheme="minorEastAsia"/>
        </w:rPr>
      </w:pPr>
      <w:r>
        <w:lastRenderedPageBreak/>
        <w:t xml:space="preserve">Det </w:t>
      </w:r>
      <w:r w:rsidR="0016418F">
        <w:t xml:space="preserve">som bl.a. gør </w:t>
      </w:r>
      <w:r w:rsidR="00DF5C7D">
        <w:t>normalfordelingen meget brug</w:t>
      </w:r>
      <w:r w:rsidR="00A811E1">
        <w:t>bar</w:t>
      </w:r>
      <w:r w:rsidR="00DF5C7D">
        <w:t xml:space="preserve">, </w:t>
      </w:r>
      <w:r w:rsidR="000822DF">
        <w:t>er en simpel sammenhæng mellem standardnormalfordelingen og den generelle normalfordeling</w:t>
      </w:r>
      <w:r w:rsidR="002C1FEF">
        <w:t>.</w:t>
      </w:r>
      <w:r w:rsidR="00DC453A">
        <w:br/>
      </w:r>
      <w:r w:rsidR="00B77F1E" w:rsidRPr="00515EBE">
        <w:t xml:space="preserve">Hvis </w:t>
      </w:r>
      <m:oMath>
        <m:r>
          <w:rPr>
            <w:rFonts w:ascii="Cambria Math" w:hAnsi="Cambria Math"/>
          </w:rPr>
          <m:t>X</m:t>
        </m:r>
      </m:oMath>
      <w:r w:rsidRPr="00515EBE">
        <w:rPr>
          <w:rFonts w:eastAsiaTheme="minorEastAsia"/>
        </w:rPr>
        <w:t xml:space="preserve"> er standard</w:t>
      </w:r>
      <w:r w:rsidR="000822DF" w:rsidRPr="00515EBE">
        <w:rPr>
          <w:rFonts w:eastAsiaTheme="minorEastAsia"/>
        </w:rPr>
        <w:t xml:space="preserve">normalfordelt, så er </w:t>
      </w:r>
      <w:r w:rsidR="00817AAA" w:rsidRPr="00515EBE">
        <w:rPr>
          <w:rFonts w:eastAsiaTheme="minorEastAsia"/>
        </w:rPr>
        <w:br/>
      </w:r>
      <w:r w:rsidR="00817AAA" w:rsidRPr="00515EBE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Y=σ⋅X+μ</m:t>
          </m:r>
        </m:oMath>
      </m:oMathPara>
    </w:p>
    <w:p w14:paraId="41B92BB4" w14:textId="3CA829B7" w:rsidR="00817AAA" w:rsidRPr="00515EBE" w:rsidRDefault="00817AAA" w:rsidP="00AB5DDD">
      <w:pPr>
        <w:rPr>
          <w:rFonts w:eastAsiaTheme="minorEastAsia"/>
        </w:rPr>
      </w:pPr>
    </w:p>
    <w:p w14:paraId="486DF72C" w14:textId="63A6EDF2" w:rsidR="00817AAA" w:rsidRPr="00515EBE" w:rsidRDefault="00817AAA" w:rsidP="00AB5DDD">
      <w:pPr>
        <w:rPr>
          <w:rFonts w:eastAsiaTheme="minorEastAsia"/>
        </w:rPr>
      </w:pPr>
      <w:r w:rsidRPr="00515EBE">
        <w:rPr>
          <w:rFonts w:eastAsiaTheme="minorEastAsia"/>
        </w:rPr>
        <w:t xml:space="preserve">normalfordelt med middelværdi </w:t>
      </w:r>
      <m:oMath>
        <m:r>
          <w:rPr>
            <w:rFonts w:ascii="Cambria Math" w:eastAsiaTheme="minorEastAsia" w:hAnsi="Cambria Math"/>
          </w:rPr>
          <m:t>μ</m:t>
        </m:r>
      </m:oMath>
      <w:r w:rsidRPr="00515EBE"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σ&gt;0</m:t>
        </m:r>
      </m:oMath>
      <w:r w:rsidR="00F7716C" w:rsidRPr="00515EBE">
        <w:rPr>
          <w:rFonts w:eastAsiaTheme="minorEastAsia"/>
        </w:rPr>
        <w:t>.</w:t>
      </w:r>
    </w:p>
    <w:p w14:paraId="1F9CD6CE" w14:textId="404A534D" w:rsidR="00817AAA" w:rsidRDefault="00BB1917" w:rsidP="00AB5DDD">
      <w:pPr>
        <w:rPr>
          <w:rFonts w:eastAsiaTheme="minorEastAsia"/>
        </w:rPr>
      </w:pPr>
      <w:r>
        <w:rPr>
          <w:rFonts w:eastAsiaTheme="minorEastAsia"/>
        </w:rPr>
        <w:t>Vha. standardnormalfordelingen kan man beregne at:</w:t>
      </w:r>
      <w:r w:rsidR="006F5893">
        <w:rPr>
          <w:rFonts w:eastAsiaTheme="minorEastAsia"/>
        </w:rPr>
        <w:br/>
      </w:r>
    </w:p>
    <w:p w14:paraId="78E53237" w14:textId="2B1B6093" w:rsidR="00BB1917" w:rsidRPr="00D80E12" w:rsidRDefault="006052FA" w:rsidP="00AB5DD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-1≤X≤1</m:t>
              </m:r>
            </m:e>
          </m:d>
          <m:r>
            <w:rPr>
              <w:rFonts w:ascii="Cambria Math" w:hAnsi="Cambria Math"/>
            </w:rPr>
            <m:t>=68,27 %</m:t>
          </m:r>
        </m:oMath>
      </m:oMathPara>
    </w:p>
    <w:p w14:paraId="2DCB429A" w14:textId="5454AFB5" w:rsidR="00D80E12" w:rsidRPr="00AB5DDD" w:rsidRDefault="00D80E12" w:rsidP="00D80E12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-2≤X≤2</m:t>
              </m:r>
            </m:e>
          </m:d>
          <m:r>
            <w:rPr>
              <w:rFonts w:ascii="Cambria Math" w:hAnsi="Cambria Math"/>
            </w:rPr>
            <m:t>=95,45 %</m:t>
          </m:r>
        </m:oMath>
      </m:oMathPara>
    </w:p>
    <w:p w14:paraId="77825C21" w14:textId="4FE59775" w:rsidR="005C3A5B" w:rsidRPr="00AB5DDD" w:rsidRDefault="005C3A5B" w:rsidP="005C3A5B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-3≤X≤3</m:t>
              </m:r>
            </m:e>
          </m:d>
          <m:r>
            <w:rPr>
              <w:rFonts w:ascii="Cambria Math" w:hAnsi="Cambria Math"/>
            </w:rPr>
            <m:t>=99,73 %</m:t>
          </m:r>
        </m:oMath>
      </m:oMathPara>
    </w:p>
    <w:p w14:paraId="0AF9D774" w14:textId="5570C98E" w:rsidR="00D80E12" w:rsidRDefault="00D80E12" w:rsidP="00AB5DDD"/>
    <w:p w14:paraId="640F6EE4" w14:textId="393F10DE" w:rsidR="005C3A5B" w:rsidRDefault="00D6242E" w:rsidP="00D6242E">
      <w:pPr>
        <w:pStyle w:val="Overskrift3"/>
      </w:pPr>
      <w:r>
        <w:t xml:space="preserve">Opgave </w:t>
      </w:r>
      <w:r w:rsidR="0071160C">
        <w:t>9</w:t>
      </w:r>
    </w:p>
    <w:p w14:paraId="7001FDF3" w14:textId="422BDE5D" w:rsidR="00D6242E" w:rsidRDefault="004D7493" w:rsidP="002F7DEC">
      <w:pPr>
        <w:pStyle w:val="Listeafsnit"/>
        <w:numPr>
          <w:ilvl w:val="0"/>
          <w:numId w:val="10"/>
        </w:numPr>
      </w:pPr>
      <w:r>
        <w:t>Brug det ovenstående til at forklare figuren nedenfor</w:t>
      </w:r>
      <w:r w:rsidR="00CF2412">
        <w:t xml:space="preserve"> fra formelsamlingen</w:t>
      </w:r>
      <w:r w:rsidR="00197FD0">
        <w:t xml:space="preserve"> (på klassen).</w:t>
      </w:r>
      <w:r w:rsidR="00CF2412">
        <w:br/>
      </w:r>
    </w:p>
    <w:p w14:paraId="0A04B893" w14:textId="06EB7897" w:rsidR="00CF2412" w:rsidRDefault="00CF2412" w:rsidP="00CF2412">
      <w:pPr>
        <w:jc w:val="center"/>
      </w:pPr>
      <w:r w:rsidRPr="00CF2412">
        <w:rPr>
          <w:noProof/>
        </w:rPr>
        <w:drawing>
          <wp:inline distT="0" distB="0" distL="0" distR="0" wp14:anchorId="41F8FD5B" wp14:editId="081C684D">
            <wp:extent cx="4077053" cy="4130398"/>
            <wp:effectExtent l="0" t="0" r="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41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E285" w14:textId="0267BB7F" w:rsidR="002F7DEC" w:rsidRDefault="002F7DEC" w:rsidP="00CF2412">
      <w:pPr>
        <w:jc w:val="center"/>
      </w:pPr>
    </w:p>
    <w:p w14:paraId="6E8D1DB9" w14:textId="64CA43E1" w:rsidR="00D614D8" w:rsidRDefault="00D614D8" w:rsidP="00D614D8">
      <w:pPr>
        <w:pStyle w:val="Listeafsnit"/>
        <w:numPr>
          <w:ilvl w:val="0"/>
          <w:numId w:val="10"/>
        </w:numPr>
      </w:pPr>
      <w:r>
        <w:rPr>
          <w:rFonts w:eastAsiaTheme="minorEastAsia"/>
        </w:rPr>
        <w:t xml:space="preserve">Hvis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normalfordelt med middelværdi 20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14≤X≤26</m:t>
            </m:r>
          </m:e>
        </m:d>
        <m:r>
          <w:rPr>
            <w:rFonts w:ascii="Cambria Math" w:eastAsiaTheme="minorEastAsia" w:hAnsi="Cambria Math"/>
          </w:rPr>
          <m:t>=99,73 %</m:t>
        </m:r>
      </m:oMath>
      <w:r>
        <w:rPr>
          <w:rFonts w:eastAsiaTheme="minorEastAsia"/>
        </w:rPr>
        <w:t xml:space="preserve">, hvad er så spredningen af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?</w:t>
      </w:r>
      <w:r>
        <w:br/>
      </w:r>
    </w:p>
    <w:p w14:paraId="6090ACEF" w14:textId="23437931" w:rsidR="002F7DEC" w:rsidRPr="007856C6" w:rsidRDefault="002F7DEC" w:rsidP="00D614D8">
      <w:pPr>
        <w:pStyle w:val="Listeafsnit"/>
        <w:numPr>
          <w:ilvl w:val="0"/>
          <w:numId w:val="10"/>
        </w:numPr>
      </w:pPr>
      <w:r>
        <w:t xml:space="preserve">Hvis </w:t>
      </w:r>
      <m:oMath>
        <m:r>
          <w:rPr>
            <w:rFonts w:ascii="Cambria Math" w:hAnsi="Cambria Math"/>
          </w:rPr>
          <m:t>X</m:t>
        </m:r>
      </m:oMath>
      <w:r w:rsidR="00EA7F9B">
        <w:rPr>
          <w:rFonts w:eastAsiaTheme="minorEastAsia"/>
        </w:rPr>
        <w:t xml:space="preserve"> er normalfordelt med middelværdi </w:t>
      </w:r>
      <m:oMath>
        <m:r>
          <w:rPr>
            <w:rFonts w:ascii="Cambria Math" w:eastAsiaTheme="minorEastAsia" w:hAnsi="Cambria Math"/>
          </w:rPr>
          <m:t>3</m:t>
        </m:r>
      </m:oMath>
      <w:r w:rsidR="00EA7F9B">
        <w:rPr>
          <w:rFonts w:eastAsiaTheme="minorEastAsia"/>
        </w:rPr>
        <w:t xml:space="preserve"> og spredning </w:t>
      </w:r>
      <m:oMath>
        <m:r>
          <w:rPr>
            <w:rFonts w:ascii="Cambria Math" w:eastAsiaTheme="minorEastAsia" w:hAnsi="Cambria Math"/>
          </w:rPr>
          <m:t>5</m:t>
        </m:r>
      </m:oMath>
      <w:r w:rsidR="00A1531C">
        <w:rPr>
          <w:rFonts w:eastAsiaTheme="minorEastAsia"/>
        </w:rPr>
        <w:t xml:space="preserve"> hvad ved vi så om </w:t>
      </w:r>
      <m:oMath>
        <m:r>
          <w:rPr>
            <w:rFonts w:ascii="Cambria Math" w:eastAsiaTheme="minorEastAsia" w:hAnsi="Cambria Math"/>
          </w:rPr>
          <m:t>P(-2≤X≤8)</m:t>
        </m:r>
      </m:oMath>
      <w:r w:rsidR="00E178A7">
        <w:rPr>
          <w:rFonts w:eastAsiaTheme="minorEastAsia"/>
        </w:rPr>
        <w:t>?</w:t>
      </w:r>
      <w:r w:rsidR="007856C6">
        <w:rPr>
          <w:rFonts w:eastAsiaTheme="minorEastAsia"/>
        </w:rPr>
        <w:br/>
      </w:r>
    </w:p>
    <w:p w14:paraId="57E72F79" w14:textId="5B151144" w:rsidR="00D00459" w:rsidRDefault="00D00459" w:rsidP="00CF2412">
      <w:pPr>
        <w:jc w:val="center"/>
      </w:pPr>
    </w:p>
    <w:p w14:paraId="2918D0D2" w14:textId="77777777" w:rsidR="0036662E" w:rsidRDefault="0036662E">
      <w:pPr>
        <w:jc w:val="center"/>
      </w:pPr>
      <w:r>
        <w:br w:type="page"/>
      </w:r>
    </w:p>
    <w:p w14:paraId="2089494E" w14:textId="67B09331" w:rsidR="00DA3C43" w:rsidRDefault="00DA3C43" w:rsidP="00DA3C43">
      <w:r>
        <w:lastRenderedPageBreak/>
        <w:t xml:space="preserve">Opgave </w:t>
      </w:r>
      <w:r w:rsidR="00476C70">
        <w:t>1</w:t>
      </w:r>
      <w:r w:rsidR="0071160C">
        <w:t>0</w:t>
      </w:r>
      <w:r>
        <w:t>-1</w:t>
      </w:r>
      <w:r w:rsidR="007349D0">
        <w:t>2</w:t>
      </w:r>
      <w:r>
        <w:t xml:space="preserve"> nedenfor er eksamensopgaver som tester om I har forstået det ovenstående.</w:t>
      </w:r>
      <w:r w:rsidR="00AF5ADC">
        <w:t xml:space="preserve"> </w:t>
      </w:r>
      <w:hyperlink r:id="rId19" w:history="1">
        <w:r w:rsidR="00AF5ADC" w:rsidRPr="001016C5">
          <w:rPr>
            <w:rStyle w:val="Hyperlink"/>
            <w:rFonts w:cstheme="minorBidi"/>
            <w:szCs w:val="22"/>
          </w:rPr>
          <w:t>Video</w:t>
        </w:r>
        <w:r w:rsidR="00D64113" w:rsidRPr="001016C5">
          <w:rPr>
            <w:rStyle w:val="Hyperlink"/>
            <w:rFonts w:cstheme="minorBidi"/>
            <w:szCs w:val="22"/>
          </w:rPr>
          <w:t xml:space="preserve">en </w:t>
        </w:r>
        <w:r w:rsidR="009F73A6" w:rsidRPr="001016C5">
          <w:rPr>
            <w:rStyle w:val="Hyperlink"/>
            <w:rFonts w:cstheme="minorBidi"/>
            <w:szCs w:val="22"/>
          </w:rPr>
          <w:t>her</w:t>
        </w:r>
      </w:hyperlink>
      <w:r w:rsidR="009F73A6">
        <w:t xml:space="preserve"> kan være en hjælp </w:t>
      </w:r>
      <w:r w:rsidR="00461670">
        <w:t xml:space="preserve">til </w:t>
      </w:r>
      <w:r w:rsidR="008C06EA">
        <w:t xml:space="preserve">opgave </w:t>
      </w:r>
      <w:r w:rsidR="00057A68">
        <w:t>10</w:t>
      </w:r>
      <w:r w:rsidR="001C073A">
        <w:t xml:space="preserve"> og </w:t>
      </w:r>
      <w:hyperlink r:id="rId20" w:history="1">
        <w:r w:rsidR="001C073A" w:rsidRPr="00040C0C">
          <w:rPr>
            <w:rStyle w:val="Hyperlink"/>
            <w:rFonts w:cstheme="minorBidi"/>
            <w:szCs w:val="22"/>
          </w:rPr>
          <w:t>videoen her</w:t>
        </w:r>
      </w:hyperlink>
      <w:r w:rsidR="001C073A">
        <w:t xml:space="preserve"> kan</w:t>
      </w:r>
      <w:r w:rsidR="00C257FC">
        <w:t xml:space="preserve"> </w:t>
      </w:r>
      <w:r w:rsidR="00040C0C">
        <w:t xml:space="preserve">være en hjælp </w:t>
      </w:r>
      <w:r w:rsidR="00461670">
        <w:t>til</w:t>
      </w:r>
      <w:r w:rsidR="00040C0C">
        <w:t xml:space="preserve"> opgave 1</w:t>
      </w:r>
      <w:r w:rsidR="00461670">
        <w:t>2</w:t>
      </w:r>
      <w:r w:rsidR="00040C0C">
        <w:t>.</w:t>
      </w:r>
    </w:p>
    <w:p w14:paraId="0F5E93C3" w14:textId="77777777" w:rsidR="00DA3C43" w:rsidRDefault="00DA3C43" w:rsidP="00DA3C43"/>
    <w:p w14:paraId="4C79C88C" w14:textId="40354CA0" w:rsidR="00DB3F7F" w:rsidRDefault="00DB3F7F" w:rsidP="00DB3F7F">
      <w:pPr>
        <w:pStyle w:val="Overskrift3"/>
      </w:pPr>
      <w:r>
        <w:t xml:space="preserve">Opgave </w:t>
      </w:r>
      <w:r w:rsidR="00476C70">
        <w:t>1</w:t>
      </w:r>
      <w:r w:rsidR="0071160C">
        <w:t>0</w:t>
      </w:r>
      <w:r w:rsidR="006F7E5F">
        <w:t xml:space="preserve"> (uden Maple)</w:t>
      </w:r>
    </w:p>
    <w:p w14:paraId="20320254" w14:textId="1B7317C6" w:rsidR="00DB3F7F" w:rsidRDefault="00DB3F7F" w:rsidP="00DB3F7F">
      <w:r w:rsidRPr="00DB3F7F">
        <w:rPr>
          <w:noProof/>
        </w:rPr>
        <w:drawing>
          <wp:inline distT="0" distB="0" distL="0" distR="0" wp14:anchorId="467E2FB7" wp14:editId="2D948232">
            <wp:extent cx="3368332" cy="1318374"/>
            <wp:effectExtent l="0" t="0" r="381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8332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73F7" w14:textId="0CFBF91F" w:rsidR="00CE5074" w:rsidRDefault="00CE5074" w:rsidP="00DB3F7F"/>
    <w:p w14:paraId="6506DC19" w14:textId="5B8B07EA" w:rsidR="00F967D5" w:rsidRDefault="00F967D5" w:rsidP="00F967D5">
      <w:pPr>
        <w:pStyle w:val="Overskrift3"/>
      </w:pPr>
      <w:r>
        <w:t>Opgave 1</w:t>
      </w:r>
      <w:r w:rsidR="007349D0">
        <w:t>1</w:t>
      </w:r>
    </w:p>
    <w:p w14:paraId="5336951B" w14:textId="77777777" w:rsidR="00F967D5" w:rsidRDefault="00F967D5" w:rsidP="00F967D5">
      <w:r w:rsidRPr="005E3234">
        <w:rPr>
          <w:noProof/>
        </w:rPr>
        <w:drawing>
          <wp:inline distT="0" distB="0" distL="0" distR="0" wp14:anchorId="70030778" wp14:editId="3F427E8E">
            <wp:extent cx="5296359" cy="1539373"/>
            <wp:effectExtent l="0" t="0" r="0" b="381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028F" w14:textId="77777777" w:rsidR="00F967D5" w:rsidRDefault="00F967D5" w:rsidP="00DB3F7F"/>
    <w:p w14:paraId="4A25A1ED" w14:textId="76D2A1D6" w:rsidR="00CE5074" w:rsidRDefault="00CE5074" w:rsidP="00CE5074">
      <w:pPr>
        <w:pStyle w:val="Overskrift3"/>
      </w:pPr>
      <w:r>
        <w:t>Opgave 1</w:t>
      </w:r>
      <w:r w:rsidR="007349D0">
        <w:t>2</w:t>
      </w:r>
      <w:r>
        <w:t xml:space="preserve"> (uden Maple)</w:t>
      </w:r>
    </w:p>
    <w:p w14:paraId="0A21F03C" w14:textId="1DB50D72" w:rsidR="00135EDA" w:rsidRDefault="00135EDA" w:rsidP="00135EDA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normalfordelt </w:t>
      </w:r>
      <m:oMath>
        <m:r>
          <w:rPr>
            <w:rFonts w:ascii="Cambria Math" w:eastAsiaTheme="minorEastAsia" w:hAnsi="Cambria Math"/>
          </w:rPr>
          <m:t>X~N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10,2</m:t>
            </m:r>
          </m:e>
        </m:d>
      </m:oMath>
      <w:r w:rsidR="006417B0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F</m:t>
        </m:r>
      </m:oMath>
      <w:r w:rsidR="006417B0">
        <w:rPr>
          <w:rFonts w:eastAsiaTheme="minorEastAsia"/>
        </w:rPr>
        <w:t xml:space="preserve"> er fordelingsfunktionen for </w:t>
      </w:r>
      <m:oMath>
        <m:r>
          <w:rPr>
            <w:rFonts w:ascii="Cambria Math" w:eastAsiaTheme="minorEastAsia" w:hAnsi="Cambria Math"/>
          </w:rPr>
          <m:t>X</m:t>
        </m:r>
      </m:oMath>
      <w:r w:rsidR="006417B0">
        <w:rPr>
          <w:rFonts w:eastAsiaTheme="minorEastAsia"/>
        </w:rPr>
        <w:t xml:space="preserve">. </w:t>
      </w:r>
    </w:p>
    <w:p w14:paraId="45D198BE" w14:textId="0D9672E7" w:rsidR="003E65B2" w:rsidRDefault="003E65B2" w:rsidP="00135EDA">
      <w:pPr>
        <w:rPr>
          <w:rFonts w:eastAsiaTheme="minorEastAsia"/>
        </w:rPr>
      </w:pPr>
    </w:p>
    <w:p w14:paraId="2AE3BAB2" w14:textId="2AF4024B" w:rsidR="00DA3C43" w:rsidRDefault="003E65B2" w:rsidP="00CE5074">
      <w:pPr>
        <w:pStyle w:val="Listeafsnit"/>
        <w:numPr>
          <w:ilvl w:val="0"/>
          <w:numId w:val="12"/>
        </w:numPr>
      </w:pPr>
      <w:r>
        <w:t xml:space="preserve">Argumentér for at punkterne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8;0,159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10;0,5</m:t>
            </m:r>
          </m:e>
        </m:d>
      </m:oMath>
      <w:r w:rsidR="00630F45">
        <w:rPr>
          <w:rFonts w:eastAsiaTheme="minorEastAsia"/>
        </w:rPr>
        <w:t xml:space="preserve"> og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14;0,977</m:t>
            </m:r>
          </m:e>
        </m:d>
      </m:oMath>
      <w:r w:rsidR="002007CD">
        <w:rPr>
          <w:rFonts w:eastAsiaTheme="minorEastAsia"/>
        </w:rPr>
        <w:t xml:space="preserve"> ligger på grafen for </w:t>
      </w:r>
      <m:oMath>
        <m:r>
          <w:rPr>
            <w:rFonts w:ascii="Cambria Math" w:eastAsiaTheme="minorEastAsia" w:hAnsi="Cambria Math"/>
          </w:rPr>
          <m:t>F</m:t>
        </m:r>
      </m:oMath>
      <w:r w:rsidR="002007CD">
        <w:rPr>
          <w:rFonts w:eastAsiaTheme="minorEastAsia"/>
        </w:rPr>
        <w:t xml:space="preserve">. </w:t>
      </w:r>
    </w:p>
    <w:p w14:paraId="175B3234" w14:textId="20A1A047" w:rsidR="00DE62C0" w:rsidRDefault="00DE62C0" w:rsidP="005E3234"/>
    <w:sectPr w:rsidR="00DE62C0" w:rsidSect="00D9254A">
      <w:footerReference w:type="default" r:id="rId23"/>
      <w:headerReference w:type="first" r:id="rId2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B99A" w14:textId="77777777" w:rsidR="00D9254A" w:rsidRDefault="00D9254A" w:rsidP="004E46D6">
      <w:r>
        <w:separator/>
      </w:r>
    </w:p>
  </w:endnote>
  <w:endnote w:type="continuationSeparator" w:id="0">
    <w:p w14:paraId="6C93F2B1" w14:textId="77777777" w:rsidR="00D9254A" w:rsidRDefault="00D9254A" w:rsidP="004E46D6">
      <w:r>
        <w:continuationSeparator/>
      </w:r>
    </w:p>
  </w:endnote>
  <w:endnote w:type="continuationNotice" w:id="1">
    <w:p w14:paraId="5B2D9979" w14:textId="77777777" w:rsidR="00D9254A" w:rsidRDefault="00D92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0B6" w14:textId="06CA0B9A" w:rsidR="007717C2" w:rsidRDefault="007717C2" w:rsidP="007717C2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A85C" w14:textId="77777777" w:rsidR="00D9254A" w:rsidRDefault="00D9254A" w:rsidP="004E46D6">
      <w:r>
        <w:separator/>
      </w:r>
    </w:p>
  </w:footnote>
  <w:footnote w:type="continuationSeparator" w:id="0">
    <w:p w14:paraId="0241E96D" w14:textId="77777777" w:rsidR="00D9254A" w:rsidRDefault="00D9254A" w:rsidP="004E46D6">
      <w:r>
        <w:continuationSeparator/>
      </w:r>
    </w:p>
  </w:footnote>
  <w:footnote w:type="continuationNotice" w:id="1">
    <w:p w14:paraId="0BE4877E" w14:textId="77777777" w:rsidR="00D9254A" w:rsidRDefault="00D92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A2B8" w14:textId="73DB0F39" w:rsidR="00901529" w:rsidRDefault="00901529">
    <w:pPr>
      <w:pStyle w:val="Sidehoved"/>
    </w:pPr>
    <w:r>
      <w:t>KN</w:t>
    </w:r>
    <w:r>
      <w:ptab w:relativeTo="margin" w:alignment="center" w:leader="none"/>
    </w:r>
    <w:r w:rsidR="00DE3045">
      <w:t>2</w:t>
    </w:r>
    <w:r w:rsidR="00826AE4">
      <w:t>e</w:t>
    </w:r>
    <w:r w:rsidR="00355F1B">
      <w:t xml:space="preserve"> MA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826AE4">
      <w:rPr>
        <w:noProof/>
      </w:rPr>
      <w:t>04-04-2024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21A4"/>
    <w:multiLevelType w:val="hybridMultilevel"/>
    <w:tmpl w:val="1C6CC0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F02"/>
    <w:multiLevelType w:val="hybridMultilevel"/>
    <w:tmpl w:val="42ECBB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3F4"/>
    <w:multiLevelType w:val="hybridMultilevel"/>
    <w:tmpl w:val="5C5824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79E"/>
    <w:multiLevelType w:val="hybridMultilevel"/>
    <w:tmpl w:val="6820F7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36CC"/>
    <w:multiLevelType w:val="hybridMultilevel"/>
    <w:tmpl w:val="C770CA7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BF4"/>
    <w:multiLevelType w:val="hybridMultilevel"/>
    <w:tmpl w:val="0374DB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B49"/>
    <w:multiLevelType w:val="hybridMultilevel"/>
    <w:tmpl w:val="FCFCF9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07E"/>
    <w:multiLevelType w:val="hybridMultilevel"/>
    <w:tmpl w:val="5C5824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07C"/>
    <w:multiLevelType w:val="hybridMultilevel"/>
    <w:tmpl w:val="CDB06FE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B8"/>
    <w:multiLevelType w:val="hybridMultilevel"/>
    <w:tmpl w:val="12C2E6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2612"/>
    <w:multiLevelType w:val="hybridMultilevel"/>
    <w:tmpl w:val="90DCEC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93B4D"/>
    <w:multiLevelType w:val="hybridMultilevel"/>
    <w:tmpl w:val="6FC456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7B38"/>
    <w:multiLevelType w:val="hybridMultilevel"/>
    <w:tmpl w:val="7D34B52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7D90"/>
    <w:multiLevelType w:val="hybridMultilevel"/>
    <w:tmpl w:val="B19A15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821D9"/>
    <w:multiLevelType w:val="hybridMultilevel"/>
    <w:tmpl w:val="8D8CA75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236CD"/>
    <w:multiLevelType w:val="hybridMultilevel"/>
    <w:tmpl w:val="315CE25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43AF"/>
    <w:multiLevelType w:val="hybridMultilevel"/>
    <w:tmpl w:val="429825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C071F"/>
    <w:multiLevelType w:val="hybridMultilevel"/>
    <w:tmpl w:val="8D8CA7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8486A"/>
    <w:multiLevelType w:val="hybridMultilevel"/>
    <w:tmpl w:val="5CF811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6174">
    <w:abstractNumId w:val="6"/>
  </w:num>
  <w:num w:numId="2" w16cid:durableId="765274046">
    <w:abstractNumId w:val="15"/>
  </w:num>
  <w:num w:numId="3" w16cid:durableId="293415348">
    <w:abstractNumId w:val="9"/>
  </w:num>
  <w:num w:numId="4" w16cid:durableId="1675720240">
    <w:abstractNumId w:val="10"/>
  </w:num>
  <w:num w:numId="5" w16cid:durableId="509951204">
    <w:abstractNumId w:val="14"/>
  </w:num>
  <w:num w:numId="6" w16cid:durableId="459694170">
    <w:abstractNumId w:val="3"/>
  </w:num>
  <w:num w:numId="7" w16cid:durableId="763107840">
    <w:abstractNumId w:val="5"/>
  </w:num>
  <w:num w:numId="8" w16cid:durableId="898711509">
    <w:abstractNumId w:val="7"/>
  </w:num>
  <w:num w:numId="9" w16cid:durableId="742214366">
    <w:abstractNumId w:val="2"/>
  </w:num>
  <w:num w:numId="10" w16cid:durableId="160120300">
    <w:abstractNumId w:val="12"/>
  </w:num>
  <w:num w:numId="11" w16cid:durableId="2059821167">
    <w:abstractNumId w:val="4"/>
  </w:num>
  <w:num w:numId="12" w16cid:durableId="854268050">
    <w:abstractNumId w:val="13"/>
  </w:num>
  <w:num w:numId="13" w16cid:durableId="603730702">
    <w:abstractNumId w:val="0"/>
  </w:num>
  <w:num w:numId="14" w16cid:durableId="1372219999">
    <w:abstractNumId w:val="1"/>
  </w:num>
  <w:num w:numId="15" w16cid:durableId="864638461">
    <w:abstractNumId w:val="16"/>
  </w:num>
  <w:num w:numId="16" w16cid:durableId="1786265337">
    <w:abstractNumId w:val="18"/>
  </w:num>
  <w:num w:numId="17" w16cid:durableId="1738670199">
    <w:abstractNumId w:val="17"/>
  </w:num>
  <w:num w:numId="18" w16cid:durableId="1411658483">
    <w:abstractNumId w:val="11"/>
  </w:num>
  <w:num w:numId="19" w16cid:durableId="2108841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7"/>
    <w:rsid w:val="00010BC0"/>
    <w:rsid w:val="0001319F"/>
    <w:rsid w:val="00013687"/>
    <w:rsid w:val="000148FB"/>
    <w:rsid w:val="00017EA6"/>
    <w:rsid w:val="00021257"/>
    <w:rsid w:val="000232F0"/>
    <w:rsid w:val="00027A42"/>
    <w:rsid w:val="00030758"/>
    <w:rsid w:val="00030D98"/>
    <w:rsid w:val="00040C0C"/>
    <w:rsid w:val="00043F97"/>
    <w:rsid w:val="00055A7D"/>
    <w:rsid w:val="00057A68"/>
    <w:rsid w:val="00061778"/>
    <w:rsid w:val="00062431"/>
    <w:rsid w:val="000661B8"/>
    <w:rsid w:val="000822DF"/>
    <w:rsid w:val="00084072"/>
    <w:rsid w:val="00086F4A"/>
    <w:rsid w:val="0009012D"/>
    <w:rsid w:val="00096D1A"/>
    <w:rsid w:val="000A538C"/>
    <w:rsid w:val="000B34AF"/>
    <w:rsid w:val="000B4E67"/>
    <w:rsid w:val="000C2E22"/>
    <w:rsid w:val="000C327B"/>
    <w:rsid w:val="000C3F71"/>
    <w:rsid w:val="000D7C8A"/>
    <w:rsid w:val="000E13A9"/>
    <w:rsid w:val="000E27AE"/>
    <w:rsid w:val="000E66AC"/>
    <w:rsid w:val="001016C5"/>
    <w:rsid w:val="00103033"/>
    <w:rsid w:val="00104EBA"/>
    <w:rsid w:val="001077CB"/>
    <w:rsid w:val="001124C8"/>
    <w:rsid w:val="00112D6F"/>
    <w:rsid w:val="00114609"/>
    <w:rsid w:val="00116EF5"/>
    <w:rsid w:val="00122E01"/>
    <w:rsid w:val="00125B90"/>
    <w:rsid w:val="00131135"/>
    <w:rsid w:val="00135EDA"/>
    <w:rsid w:val="001367CE"/>
    <w:rsid w:val="001501AF"/>
    <w:rsid w:val="001520C9"/>
    <w:rsid w:val="00157474"/>
    <w:rsid w:val="0016418F"/>
    <w:rsid w:val="0017516D"/>
    <w:rsid w:val="00177467"/>
    <w:rsid w:val="00183643"/>
    <w:rsid w:val="0019084D"/>
    <w:rsid w:val="00193F64"/>
    <w:rsid w:val="00194238"/>
    <w:rsid w:val="001949B3"/>
    <w:rsid w:val="00197FD0"/>
    <w:rsid w:val="001A3962"/>
    <w:rsid w:val="001A5E49"/>
    <w:rsid w:val="001B2035"/>
    <w:rsid w:val="001B6BC0"/>
    <w:rsid w:val="001B79B5"/>
    <w:rsid w:val="001C009E"/>
    <w:rsid w:val="001C073A"/>
    <w:rsid w:val="001C21CE"/>
    <w:rsid w:val="001C5E50"/>
    <w:rsid w:val="001D09C0"/>
    <w:rsid w:val="001D1253"/>
    <w:rsid w:val="001D1664"/>
    <w:rsid w:val="001E5EF7"/>
    <w:rsid w:val="001E6BAC"/>
    <w:rsid w:val="001F3182"/>
    <w:rsid w:val="001F382D"/>
    <w:rsid w:val="001F583E"/>
    <w:rsid w:val="002007CD"/>
    <w:rsid w:val="002106FE"/>
    <w:rsid w:val="00211444"/>
    <w:rsid w:val="00217D89"/>
    <w:rsid w:val="00222F63"/>
    <w:rsid w:val="00225A89"/>
    <w:rsid w:val="0023174A"/>
    <w:rsid w:val="00232929"/>
    <w:rsid w:val="002374A4"/>
    <w:rsid w:val="00242E89"/>
    <w:rsid w:val="002434DE"/>
    <w:rsid w:val="00251EA9"/>
    <w:rsid w:val="002565F0"/>
    <w:rsid w:val="0025671C"/>
    <w:rsid w:val="00262889"/>
    <w:rsid w:val="00263411"/>
    <w:rsid w:val="00264FC5"/>
    <w:rsid w:val="00277790"/>
    <w:rsid w:val="00280367"/>
    <w:rsid w:val="00284244"/>
    <w:rsid w:val="002874BE"/>
    <w:rsid w:val="002922C9"/>
    <w:rsid w:val="002926EF"/>
    <w:rsid w:val="00294F8C"/>
    <w:rsid w:val="0029588E"/>
    <w:rsid w:val="0029641E"/>
    <w:rsid w:val="00296E9A"/>
    <w:rsid w:val="002970BB"/>
    <w:rsid w:val="002A0675"/>
    <w:rsid w:val="002A726E"/>
    <w:rsid w:val="002C1FEF"/>
    <w:rsid w:val="002C49BA"/>
    <w:rsid w:val="002C5424"/>
    <w:rsid w:val="002C5738"/>
    <w:rsid w:val="002D0687"/>
    <w:rsid w:val="002D2802"/>
    <w:rsid w:val="002E4D9E"/>
    <w:rsid w:val="002E5091"/>
    <w:rsid w:val="002F0BC6"/>
    <w:rsid w:val="002F19B6"/>
    <w:rsid w:val="002F7D9B"/>
    <w:rsid w:val="002F7DEC"/>
    <w:rsid w:val="00305DB6"/>
    <w:rsid w:val="00306E79"/>
    <w:rsid w:val="00313C88"/>
    <w:rsid w:val="00316607"/>
    <w:rsid w:val="003172E9"/>
    <w:rsid w:val="00317D9E"/>
    <w:rsid w:val="00320E28"/>
    <w:rsid w:val="003245C3"/>
    <w:rsid w:val="00324CB6"/>
    <w:rsid w:val="00342887"/>
    <w:rsid w:val="003430E3"/>
    <w:rsid w:val="003439DE"/>
    <w:rsid w:val="003527B6"/>
    <w:rsid w:val="00355F1B"/>
    <w:rsid w:val="0036662E"/>
    <w:rsid w:val="00367A08"/>
    <w:rsid w:val="00371F1B"/>
    <w:rsid w:val="00373960"/>
    <w:rsid w:val="003748F7"/>
    <w:rsid w:val="00376017"/>
    <w:rsid w:val="0037622A"/>
    <w:rsid w:val="00376F42"/>
    <w:rsid w:val="00377702"/>
    <w:rsid w:val="00380E01"/>
    <w:rsid w:val="00380E9A"/>
    <w:rsid w:val="00386439"/>
    <w:rsid w:val="003864C9"/>
    <w:rsid w:val="003877DD"/>
    <w:rsid w:val="00393025"/>
    <w:rsid w:val="00395019"/>
    <w:rsid w:val="00395C01"/>
    <w:rsid w:val="003A2FD0"/>
    <w:rsid w:val="003A494B"/>
    <w:rsid w:val="003A5405"/>
    <w:rsid w:val="003A5F0D"/>
    <w:rsid w:val="003B1A4E"/>
    <w:rsid w:val="003B31B1"/>
    <w:rsid w:val="003B3B00"/>
    <w:rsid w:val="003B6784"/>
    <w:rsid w:val="003C34D1"/>
    <w:rsid w:val="003C50D3"/>
    <w:rsid w:val="003C5EA3"/>
    <w:rsid w:val="003C6801"/>
    <w:rsid w:val="003D24AC"/>
    <w:rsid w:val="003D2B48"/>
    <w:rsid w:val="003D442A"/>
    <w:rsid w:val="003D577D"/>
    <w:rsid w:val="003D677A"/>
    <w:rsid w:val="003E3D15"/>
    <w:rsid w:val="003E60F5"/>
    <w:rsid w:val="003E65B2"/>
    <w:rsid w:val="003F3CC7"/>
    <w:rsid w:val="003F66E1"/>
    <w:rsid w:val="004023BB"/>
    <w:rsid w:val="00405BE6"/>
    <w:rsid w:val="00405D5B"/>
    <w:rsid w:val="004061B8"/>
    <w:rsid w:val="0041047A"/>
    <w:rsid w:val="00414DD5"/>
    <w:rsid w:val="00415E86"/>
    <w:rsid w:val="004202EC"/>
    <w:rsid w:val="00420EFF"/>
    <w:rsid w:val="00437C85"/>
    <w:rsid w:val="00445EE2"/>
    <w:rsid w:val="004539EE"/>
    <w:rsid w:val="0045777E"/>
    <w:rsid w:val="00461670"/>
    <w:rsid w:val="004668F7"/>
    <w:rsid w:val="00466D8F"/>
    <w:rsid w:val="004713FD"/>
    <w:rsid w:val="00471495"/>
    <w:rsid w:val="00473095"/>
    <w:rsid w:val="00476C70"/>
    <w:rsid w:val="00477F14"/>
    <w:rsid w:val="00481930"/>
    <w:rsid w:val="004823F7"/>
    <w:rsid w:val="00493862"/>
    <w:rsid w:val="00495BE9"/>
    <w:rsid w:val="004A1884"/>
    <w:rsid w:val="004A7456"/>
    <w:rsid w:val="004B6E17"/>
    <w:rsid w:val="004C3257"/>
    <w:rsid w:val="004C3813"/>
    <w:rsid w:val="004D401B"/>
    <w:rsid w:val="004D54CC"/>
    <w:rsid w:val="004D7493"/>
    <w:rsid w:val="004E46D6"/>
    <w:rsid w:val="004E6DB6"/>
    <w:rsid w:val="004F20D0"/>
    <w:rsid w:val="004F27EE"/>
    <w:rsid w:val="004F4BC6"/>
    <w:rsid w:val="004F664C"/>
    <w:rsid w:val="005012B8"/>
    <w:rsid w:val="00501CC1"/>
    <w:rsid w:val="00502ED9"/>
    <w:rsid w:val="005057A6"/>
    <w:rsid w:val="00510DF7"/>
    <w:rsid w:val="00510FAA"/>
    <w:rsid w:val="00515EBE"/>
    <w:rsid w:val="00521DCB"/>
    <w:rsid w:val="00522047"/>
    <w:rsid w:val="00522163"/>
    <w:rsid w:val="00523291"/>
    <w:rsid w:val="0052479F"/>
    <w:rsid w:val="00525A89"/>
    <w:rsid w:val="00526663"/>
    <w:rsid w:val="00527270"/>
    <w:rsid w:val="00531219"/>
    <w:rsid w:val="00535563"/>
    <w:rsid w:val="00540684"/>
    <w:rsid w:val="00552621"/>
    <w:rsid w:val="00554C1D"/>
    <w:rsid w:val="005579D0"/>
    <w:rsid w:val="00567AD4"/>
    <w:rsid w:val="00571B8E"/>
    <w:rsid w:val="00571F41"/>
    <w:rsid w:val="00572240"/>
    <w:rsid w:val="00572405"/>
    <w:rsid w:val="005737E2"/>
    <w:rsid w:val="00574B51"/>
    <w:rsid w:val="005761D0"/>
    <w:rsid w:val="0059436C"/>
    <w:rsid w:val="0059601E"/>
    <w:rsid w:val="0059741D"/>
    <w:rsid w:val="005B091D"/>
    <w:rsid w:val="005C050B"/>
    <w:rsid w:val="005C1CCB"/>
    <w:rsid w:val="005C3A5B"/>
    <w:rsid w:val="005C4150"/>
    <w:rsid w:val="005C6936"/>
    <w:rsid w:val="005C7EAD"/>
    <w:rsid w:val="005D0EC5"/>
    <w:rsid w:val="005E11FC"/>
    <w:rsid w:val="005E3234"/>
    <w:rsid w:val="005E3788"/>
    <w:rsid w:val="005E4D05"/>
    <w:rsid w:val="005E560F"/>
    <w:rsid w:val="005F0C04"/>
    <w:rsid w:val="005F5551"/>
    <w:rsid w:val="005F785E"/>
    <w:rsid w:val="006052FA"/>
    <w:rsid w:val="006055C2"/>
    <w:rsid w:val="00623ED6"/>
    <w:rsid w:val="00627B11"/>
    <w:rsid w:val="00630F45"/>
    <w:rsid w:val="00631091"/>
    <w:rsid w:val="00637896"/>
    <w:rsid w:val="00641043"/>
    <w:rsid w:val="006417B0"/>
    <w:rsid w:val="00644DD5"/>
    <w:rsid w:val="006541A7"/>
    <w:rsid w:val="00654504"/>
    <w:rsid w:val="0066386E"/>
    <w:rsid w:val="006725C7"/>
    <w:rsid w:val="006771B9"/>
    <w:rsid w:val="00683B70"/>
    <w:rsid w:val="006868AF"/>
    <w:rsid w:val="00695446"/>
    <w:rsid w:val="006A0BA0"/>
    <w:rsid w:val="006A185F"/>
    <w:rsid w:val="006A2CD7"/>
    <w:rsid w:val="006A57C8"/>
    <w:rsid w:val="006B0B6F"/>
    <w:rsid w:val="006B1A70"/>
    <w:rsid w:val="006B439B"/>
    <w:rsid w:val="006B4CC5"/>
    <w:rsid w:val="006B5F28"/>
    <w:rsid w:val="006C65DF"/>
    <w:rsid w:val="006D196A"/>
    <w:rsid w:val="006D3122"/>
    <w:rsid w:val="006D4C62"/>
    <w:rsid w:val="006D5FF9"/>
    <w:rsid w:val="006E33BA"/>
    <w:rsid w:val="006E624F"/>
    <w:rsid w:val="006F133B"/>
    <w:rsid w:val="006F5893"/>
    <w:rsid w:val="006F6F48"/>
    <w:rsid w:val="006F7E5F"/>
    <w:rsid w:val="00701B73"/>
    <w:rsid w:val="007061E0"/>
    <w:rsid w:val="0071023E"/>
    <w:rsid w:val="00711212"/>
    <w:rsid w:val="0071160C"/>
    <w:rsid w:val="0071294B"/>
    <w:rsid w:val="00712EF6"/>
    <w:rsid w:val="007249B7"/>
    <w:rsid w:val="00727112"/>
    <w:rsid w:val="007349D0"/>
    <w:rsid w:val="00735A87"/>
    <w:rsid w:val="0073624D"/>
    <w:rsid w:val="007376FF"/>
    <w:rsid w:val="00741E32"/>
    <w:rsid w:val="00742161"/>
    <w:rsid w:val="0075694F"/>
    <w:rsid w:val="007717C2"/>
    <w:rsid w:val="00773967"/>
    <w:rsid w:val="007762E7"/>
    <w:rsid w:val="007856C6"/>
    <w:rsid w:val="00785FC9"/>
    <w:rsid w:val="00790E21"/>
    <w:rsid w:val="00793576"/>
    <w:rsid w:val="007953B9"/>
    <w:rsid w:val="00795527"/>
    <w:rsid w:val="00795F88"/>
    <w:rsid w:val="007A175D"/>
    <w:rsid w:val="007A2B06"/>
    <w:rsid w:val="007A4B3A"/>
    <w:rsid w:val="007A7120"/>
    <w:rsid w:val="007B03EF"/>
    <w:rsid w:val="007C1C60"/>
    <w:rsid w:val="007C4213"/>
    <w:rsid w:val="007C7786"/>
    <w:rsid w:val="007D2F20"/>
    <w:rsid w:val="007D5B43"/>
    <w:rsid w:val="007D771E"/>
    <w:rsid w:val="007E0198"/>
    <w:rsid w:val="007E3F0B"/>
    <w:rsid w:val="007E5843"/>
    <w:rsid w:val="007F0355"/>
    <w:rsid w:val="007F03C9"/>
    <w:rsid w:val="007F2742"/>
    <w:rsid w:val="007F3656"/>
    <w:rsid w:val="007F3DAF"/>
    <w:rsid w:val="007F5AE6"/>
    <w:rsid w:val="00802BED"/>
    <w:rsid w:val="00805EFF"/>
    <w:rsid w:val="0080697A"/>
    <w:rsid w:val="0081668F"/>
    <w:rsid w:val="00817AAA"/>
    <w:rsid w:val="00826AE4"/>
    <w:rsid w:val="00840596"/>
    <w:rsid w:val="00841A1D"/>
    <w:rsid w:val="00842DAD"/>
    <w:rsid w:val="008440B2"/>
    <w:rsid w:val="00845374"/>
    <w:rsid w:val="00847466"/>
    <w:rsid w:val="0085499F"/>
    <w:rsid w:val="00856CD5"/>
    <w:rsid w:val="00860BBF"/>
    <w:rsid w:val="0087085E"/>
    <w:rsid w:val="00872E30"/>
    <w:rsid w:val="0087597B"/>
    <w:rsid w:val="00880C1B"/>
    <w:rsid w:val="008811F7"/>
    <w:rsid w:val="00882043"/>
    <w:rsid w:val="00887BF8"/>
    <w:rsid w:val="008943C3"/>
    <w:rsid w:val="00896C2C"/>
    <w:rsid w:val="00897350"/>
    <w:rsid w:val="008C06EA"/>
    <w:rsid w:val="008C2378"/>
    <w:rsid w:val="008C7A30"/>
    <w:rsid w:val="008D1520"/>
    <w:rsid w:val="008D26F8"/>
    <w:rsid w:val="008D6E69"/>
    <w:rsid w:val="008E5E2E"/>
    <w:rsid w:val="008F7156"/>
    <w:rsid w:val="009002F7"/>
    <w:rsid w:val="0090079C"/>
    <w:rsid w:val="00901529"/>
    <w:rsid w:val="00902AF3"/>
    <w:rsid w:val="009038EE"/>
    <w:rsid w:val="00905E02"/>
    <w:rsid w:val="00906F67"/>
    <w:rsid w:val="00907FFE"/>
    <w:rsid w:val="0092173E"/>
    <w:rsid w:val="0092507D"/>
    <w:rsid w:val="0093184F"/>
    <w:rsid w:val="00933B46"/>
    <w:rsid w:val="00936E42"/>
    <w:rsid w:val="00944BFA"/>
    <w:rsid w:val="00944DFA"/>
    <w:rsid w:val="009464B3"/>
    <w:rsid w:val="00953A48"/>
    <w:rsid w:val="00962E7F"/>
    <w:rsid w:val="00966355"/>
    <w:rsid w:val="009827E4"/>
    <w:rsid w:val="00987198"/>
    <w:rsid w:val="009875D1"/>
    <w:rsid w:val="009A0BDD"/>
    <w:rsid w:val="009A2585"/>
    <w:rsid w:val="009B0E6C"/>
    <w:rsid w:val="009C0DF7"/>
    <w:rsid w:val="009C3D69"/>
    <w:rsid w:val="009C3E05"/>
    <w:rsid w:val="009C7BA1"/>
    <w:rsid w:val="009D00C4"/>
    <w:rsid w:val="009D072F"/>
    <w:rsid w:val="009D1458"/>
    <w:rsid w:val="009D3760"/>
    <w:rsid w:val="009D4D27"/>
    <w:rsid w:val="009D706B"/>
    <w:rsid w:val="009E313F"/>
    <w:rsid w:val="009E3272"/>
    <w:rsid w:val="009E58D3"/>
    <w:rsid w:val="009E6C0C"/>
    <w:rsid w:val="009F00D5"/>
    <w:rsid w:val="009F73A6"/>
    <w:rsid w:val="00A003B3"/>
    <w:rsid w:val="00A00D58"/>
    <w:rsid w:val="00A019FB"/>
    <w:rsid w:val="00A03A97"/>
    <w:rsid w:val="00A11EE6"/>
    <w:rsid w:val="00A1531C"/>
    <w:rsid w:val="00A17051"/>
    <w:rsid w:val="00A2202A"/>
    <w:rsid w:val="00A2309A"/>
    <w:rsid w:val="00A27C62"/>
    <w:rsid w:val="00A3250E"/>
    <w:rsid w:val="00A3612B"/>
    <w:rsid w:val="00A37552"/>
    <w:rsid w:val="00A45B75"/>
    <w:rsid w:val="00A51C73"/>
    <w:rsid w:val="00A56063"/>
    <w:rsid w:val="00A573CB"/>
    <w:rsid w:val="00A65B5A"/>
    <w:rsid w:val="00A67785"/>
    <w:rsid w:val="00A72FAF"/>
    <w:rsid w:val="00A76610"/>
    <w:rsid w:val="00A811E1"/>
    <w:rsid w:val="00A84F15"/>
    <w:rsid w:val="00A85022"/>
    <w:rsid w:val="00A865C3"/>
    <w:rsid w:val="00A92362"/>
    <w:rsid w:val="00AA4207"/>
    <w:rsid w:val="00AB22C4"/>
    <w:rsid w:val="00AB38A4"/>
    <w:rsid w:val="00AB3C59"/>
    <w:rsid w:val="00AB5DDD"/>
    <w:rsid w:val="00AC39A9"/>
    <w:rsid w:val="00AC6094"/>
    <w:rsid w:val="00AC667B"/>
    <w:rsid w:val="00AD3FDB"/>
    <w:rsid w:val="00AE0D91"/>
    <w:rsid w:val="00AE1BD0"/>
    <w:rsid w:val="00AE7986"/>
    <w:rsid w:val="00AF46F2"/>
    <w:rsid w:val="00AF4706"/>
    <w:rsid w:val="00AF5ADC"/>
    <w:rsid w:val="00AF659B"/>
    <w:rsid w:val="00AF7D32"/>
    <w:rsid w:val="00B10C40"/>
    <w:rsid w:val="00B20436"/>
    <w:rsid w:val="00B216C6"/>
    <w:rsid w:val="00B21A0B"/>
    <w:rsid w:val="00B22DAF"/>
    <w:rsid w:val="00B242AB"/>
    <w:rsid w:val="00B26688"/>
    <w:rsid w:val="00B30F99"/>
    <w:rsid w:val="00B321D5"/>
    <w:rsid w:val="00B337B3"/>
    <w:rsid w:val="00B37F90"/>
    <w:rsid w:val="00B41968"/>
    <w:rsid w:val="00B4495A"/>
    <w:rsid w:val="00B4685B"/>
    <w:rsid w:val="00B471E1"/>
    <w:rsid w:val="00B50835"/>
    <w:rsid w:val="00B50BCC"/>
    <w:rsid w:val="00B5415E"/>
    <w:rsid w:val="00B60171"/>
    <w:rsid w:val="00B61024"/>
    <w:rsid w:val="00B6404E"/>
    <w:rsid w:val="00B7187C"/>
    <w:rsid w:val="00B74E8D"/>
    <w:rsid w:val="00B77F1E"/>
    <w:rsid w:val="00B85C57"/>
    <w:rsid w:val="00B87FAD"/>
    <w:rsid w:val="00B92D46"/>
    <w:rsid w:val="00B9303C"/>
    <w:rsid w:val="00B95B83"/>
    <w:rsid w:val="00BA2972"/>
    <w:rsid w:val="00BA400F"/>
    <w:rsid w:val="00BA529D"/>
    <w:rsid w:val="00BB0A2F"/>
    <w:rsid w:val="00BB0D7F"/>
    <w:rsid w:val="00BB1917"/>
    <w:rsid w:val="00BB2055"/>
    <w:rsid w:val="00BB3579"/>
    <w:rsid w:val="00BB578D"/>
    <w:rsid w:val="00BC2B74"/>
    <w:rsid w:val="00BC4B60"/>
    <w:rsid w:val="00BC6EEC"/>
    <w:rsid w:val="00BC73F8"/>
    <w:rsid w:val="00BE13CC"/>
    <w:rsid w:val="00BE167A"/>
    <w:rsid w:val="00C03A4C"/>
    <w:rsid w:val="00C1394D"/>
    <w:rsid w:val="00C22A8C"/>
    <w:rsid w:val="00C257FC"/>
    <w:rsid w:val="00C30CC2"/>
    <w:rsid w:val="00C34D00"/>
    <w:rsid w:val="00C402A3"/>
    <w:rsid w:val="00C40580"/>
    <w:rsid w:val="00C42F99"/>
    <w:rsid w:val="00C47101"/>
    <w:rsid w:val="00C47E0A"/>
    <w:rsid w:val="00C50B66"/>
    <w:rsid w:val="00C67807"/>
    <w:rsid w:val="00C72F55"/>
    <w:rsid w:val="00C731DF"/>
    <w:rsid w:val="00C76A13"/>
    <w:rsid w:val="00C809D7"/>
    <w:rsid w:val="00C86B04"/>
    <w:rsid w:val="00C9088B"/>
    <w:rsid w:val="00C92D77"/>
    <w:rsid w:val="00C93832"/>
    <w:rsid w:val="00C95F52"/>
    <w:rsid w:val="00CA1FD2"/>
    <w:rsid w:val="00CB0874"/>
    <w:rsid w:val="00CB192B"/>
    <w:rsid w:val="00CB4094"/>
    <w:rsid w:val="00CD1A1D"/>
    <w:rsid w:val="00CD1C98"/>
    <w:rsid w:val="00CD59A7"/>
    <w:rsid w:val="00CD78A4"/>
    <w:rsid w:val="00CE5074"/>
    <w:rsid w:val="00CF16D1"/>
    <w:rsid w:val="00CF16D6"/>
    <w:rsid w:val="00CF2412"/>
    <w:rsid w:val="00D00459"/>
    <w:rsid w:val="00D06E71"/>
    <w:rsid w:val="00D140D6"/>
    <w:rsid w:val="00D24535"/>
    <w:rsid w:val="00D34537"/>
    <w:rsid w:val="00D36E6F"/>
    <w:rsid w:val="00D418AD"/>
    <w:rsid w:val="00D51536"/>
    <w:rsid w:val="00D51B92"/>
    <w:rsid w:val="00D55CDD"/>
    <w:rsid w:val="00D614D8"/>
    <w:rsid w:val="00D6242E"/>
    <w:rsid w:val="00D627B7"/>
    <w:rsid w:val="00D64113"/>
    <w:rsid w:val="00D77BCC"/>
    <w:rsid w:val="00D80E12"/>
    <w:rsid w:val="00D812DB"/>
    <w:rsid w:val="00D81FDC"/>
    <w:rsid w:val="00D83AD8"/>
    <w:rsid w:val="00D86913"/>
    <w:rsid w:val="00D86E13"/>
    <w:rsid w:val="00D90710"/>
    <w:rsid w:val="00D910F3"/>
    <w:rsid w:val="00D9254A"/>
    <w:rsid w:val="00D96D26"/>
    <w:rsid w:val="00D9785C"/>
    <w:rsid w:val="00DA00EE"/>
    <w:rsid w:val="00DA3C43"/>
    <w:rsid w:val="00DB3F7F"/>
    <w:rsid w:val="00DB50CE"/>
    <w:rsid w:val="00DB5970"/>
    <w:rsid w:val="00DC453A"/>
    <w:rsid w:val="00DC4A7E"/>
    <w:rsid w:val="00DC6359"/>
    <w:rsid w:val="00DD1C0E"/>
    <w:rsid w:val="00DD2D6C"/>
    <w:rsid w:val="00DE05F5"/>
    <w:rsid w:val="00DE3045"/>
    <w:rsid w:val="00DE62C0"/>
    <w:rsid w:val="00DE6893"/>
    <w:rsid w:val="00DF57D9"/>
    <w:rsid w:val="00DF5C7D"/>
    <w:rsid w:val="00E03D16"/>
    <w:rsid w:val="00E1533D"/>
    <w:rsid w:val="00E1703F"/>
    <w:rsid w:val="00E178A7"/>
    <w:rsid w:val="00E214DE"/>
    <w:rsid w:val="00E25447"/>
    <w:rsid w:val="00E41FBA"/>
    <w:rsid w:val="00E465DF"/>
    <w:rsid w:val="00E54EC1"/>
    <w:rsid w:val="00E54ED3"/>
    <w:rsid w:val="00E6460A"/>
    <w:rsid w:val="00E66E08"/>
    <w:rsid w:val="00E72753"/>
    <w:rsid w:val="00E75B27"/>
    <w:rsid w:val="00E75DBE"/>
    <w:rsid w:val="00E82AFD"/>
    <w:rsid w:val="00E841F3"/>
    <w:rsid w:val="00E91972"/>
    <w:rsid w:val="00E93ED1"/>
    <w:rsid w:val="00E9413F"/>
    <w:rsid w:val="00EA004D"/>
    <w:rsid w:val="00EA62F5"/>
    <w:rsid w:val="00EA7F9B"/>
    <w:rsid w:val="00EC400A"/>
    <w:rsid w:val="00ED0296"/>
    <w:rsid w:val="00ED725C"/>
    <w:rsid w:val="00EE1FD6"/>
    <w:rsid w:val="00EE4CEE"/>
    <w:rsid w:val="00EE7FBF"/>
    <w:rsid w:val="00EF5635"/>
    <w:rsid w:val="00F00E16"/>
    <w:rsid w:val="00F03212"/>
    <w:rsid w:val="00F03B76"/>
    <w:rsid w:val="00F0568F"/>
    <w:rsid w:val="00F06E31"/>
    <w:rsid w:val="00F177FB"/>
    <w:rsid w:val="00F20E30"/>
    <w:rsid w:val="00F276D8"/>
    <w:rsid w:val="00F315BF"/>
    <w:rsid w:val="00F337E0"/>
    <w:rsid w:val="00F457D3"/>
    <w:rsid w:val="00F45DF7"/>
    <w:rsid w:val="00F5026F"/>
    <w:rsid w:val="00F7716C"/>
    <w:rsid w:val="00F8337E"/>
    <w:rsid w:val="00F876A4"/>
    <w:rsid w:val="00F87E0B"/>
    <w:rsid w:val="00F917F6"/>
    <w:rsid w:val="00F967D5"/>
    <w:rsid w:val="00FA0E65"/>
    <w:rsid w:val="00FA552C"/>
    <w:rsid w:val="00FB0577"/>
    <w:rsid w:val="00FB1AD1"/>
    <w:rsid w:val="00FB299C"/>
    <w:rsid w:val="00FE01C4"/>
    <w:rsid w:val="00FE2BE5"/>
    <w:rsid w:val="00FE39FE"/>
    <w:rsid w:val="00FF026F"/>
    <w:rsid w:val="00FF1FA9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584B"/>
  <w15:chartTrackingRefBased/>
  <w15:docId w15:val="{A96F5443-22C8-4107-A193-F27DF42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7F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BB0D7F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A3612B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5671C"/>
    <w:rPr>
      <w:color w:val="808080"/>
    </w:rPr>
  </w:style>
  <w:style w:type="table" w:styleId="Tabel-Gitter">
    <w:name w:val="Table Grid"/>
    <w:basedOn w:val="Tabel-Normal"/>
    <w:uiPriority w:val="59"/>
    <w:rsid w:val="003A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257F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B0D7F"/>
    <w:rPr>
      <w:color w:val="365F91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youtu.be/B0al_X5nKyY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youtu.be/BASNBVP3Ue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youtu.be/u360RwUylQU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youtu.be/KWlgJBkr8-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374D7-5CAF-4A40-8337-FC194736E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1A301-3A5E-4A9C-9385-2F73B12449B8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A3FF3C4E-CE9A-4E6E-892E-B7F58B634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B18F4-5505-4EB4-8BCE-A844E1EB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6</Pages>
  <Words>715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629</cp:revision>
  <dcterms:created xsi:type="dcterms:W3CDTF">2020-03-15T10:36:00Z</dcterms:created>
  <dcterms:modified xsi:type="dcterms:W3CDTF">2024-04-04T06:53:00Z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