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CC4E" w14:textId="7C07E87F" w:rsidR="00A620C9" w:rsidRPr="00E76B78" w:rsidRDefault="00A620C9" w:rsidP="00A620C9">
      <w:pPr>
        <w:shd w:val="clear" w:color="auto" w:fill="FFE599" w:themeFill="accent4" w:themeFillTint="66"/>
        <w:spacing w:beforeAutospacing="1" w:afterAutospacing="1"/>
        <w:rPr>
          <w:rFonts w:ascii="Times New Roman" w:eastAsia="Times New Roman" w:hAnsi="Times New Roman" w:cs="Times New Roman"/>
          <w:b/>
          <w:bCs/>
          <w:color w:val="000000" w:themeColor="text1"/>
          <w:kern w:val="0"/>
          <w:sz w:val="20"/>
          <w:szCs w:val="20"/>
          <w14:ligatures w14:val="none"/>
        </w:rPr>
      </w:pPr>
      <w:r w:rsidRPr="00E76B78">
        <w:rPr>
          <w:rFonts w:ascii="Times New Roman" w:eastAsia="Times New Roman" w:hAnsi="Times New Roman" w:cs="Times New Roman"/>
          <w:b/>
          <w:bCs/>
          <w:color w:val="000000" w:themeColor="text1"/>
          <w:kern w:val="0"/>
          <w:sz w:val="20"/>
          <w:szCs w:val="20"/>
          <w14:ligatures w14:val="none"/>
        </w:rPr>
        <w:t xml:space="preserve">Om </w:t>
      </w:r>
      <w:r w:rsidR="003A654D">
        <w:rPr>
          <w:rFonts w:ascii="Times New Roman" w:eastAsia="Times New Roman" w:hAnsi="Times New Roman" w:cs="Times New Roman"/>
          <w:b/>
          <w:bCs/>
          <w:color w:val="000000" w:themeColor="text1"/>
          <w:kern w:val="0"/>
          <w:sz w:val="20"/>
          <w:szCs w:val="20"/>
          <w14:ligatures w14:val="none"/>
        </w:rPr>
        <w:t>eksamensgenren D</w:t>
      </w:r>
      <w:r w:rsidRPr="00E76B78">
        <w:rPr>
          <w:rFonts w:ascii="Times New Roman" w:eastAsia="Times New Roman" w:hAnsi="Times New Roman" w:cs="Times New Roman"/>
          <w:b/>
          <w:bCs/>
          <w:color w:val="000000" w:themeColor="text1"/>
          <w:kern w:val="0"/>
          <w:sz w:val="20"/>
          <w:szCs w:val="20"/>
          <w14:ligatures w14:val="none"/>
        </w:rPr>
        <w:t xml:space="preserve">en </w:t>
      </w:r>
      <w:r w:rsidR="003A654D">
        <w:rPr>
          <w:rFonts w:ascii="Times New Roman" w:eastAsia="Times New Roman" w:hAnsi="Times New Roman" w:cs="Times New Roman"/>
          <w:b/>
          <w:bCs/>
          <w:color w:val="000000" w:themeColor="text1"/>
          <w:kern w:val="0"/>
          <w:sz w:val="20"/>
          <w:szCs w:val="20"/>
          <w14:ligatures w14:val="none"/>
        </w:rPr>
        <w:t>D</w:t>
      </w:r>
      <w:r w:rsidRPr="00E76B78">
        <w:rPr>
          <w:rFonts w:ascii="Times New Roman" w:eastAsia="Times New Roman" w:hAnsi="Times New Roman" w:cs="Times New Roman"/>
          <w:b/>
          <w:bCs/>
          <w:color w:val="000000" w:themeColor="text1"/>
          <w:kern w:val="0"/>
          <w:sz w:val="20"/>
          <w:szCs w:val="20"/>
          <w14:ligatures w14:val="none"/>
        </w:rPr>
        <w:t xml:space="preserve">ebatterende artikel: </w:t>
      </w:r>
    </w:p>
    <w:p w14:paraId="36BCA354" w14:textId="30F903F9" w:rsidR="00A620C9" w:rsidRPr="00E0065E" w:rsidRDefault="00A620C9" w:rsidP="00A620C9">
      <w:pPr>
        <w:shd w:val="clear" w:color="auto" w:fill="FFE599" w:themeFill="accent4" w:themeFillTint="66"/>
        <w:spacing w:beforeAutospacing="1" w:afterAutospacing="1"/>
        <w:rPr>
          <w:rFonts w:ascii="Times New Roman" w:eastAsia="Times New Roman" w:hAnsi="Times New Roman" w:cs="Times New Roman"/>
          <w:color w:val="000000" w:themeColor="text1"/>
          <w:kern w:val="0"/>
          <w:sz w:val="20"/>
          <w:szCs w:val="20"/>
          <w14:ligatures w14:val="none"/>
        </w:rPr>
      </w:pPr>
      <w:r w:rsidRPr="00E0065E">
        <w:rPr>
          <w:rFonts w:ascii="Times New Roman" w:eastAsia="Times New Roman" w:hAnsi="Times New Roman" w:cs="Times New Roman"/>
          <w:color w:val="000000" w:themeColor="text1"/>
          <w:kern w:val="0"/>
          <w:sz w:val="20"/>
          <w:szCs w:val="20"/>
          <w14:ligatures w14:val="none"/>
        </w:rPr>
        <w:t xml:space="preserve">Når du skriver en debatterende artikel, skal du undersøge og diskutere et danskfagligt debatemne eller spørgsmål. Dit </w:t>
      </w:r>
      <w:r w:rsidR="003A654D">
        <w:rPr>
          <w:rFonts w:ascii="Times New Roman" w:eastAsia="Times New Roman" w:hAnsi="Times New Roman" w:cs="Times New Roman"/>
          <w:color w:val="000000" w:themeColor="text1"/>
          <w:kern w:val="0"/>
          <w:sz w:val="20"/>
          <w:szCs w:val="20"/>
          <w14:ligatures w14:val="none"/>
        </w:rPr>
        <w:t xml:space="preserve">overordnede </w:t>
      </w:r>
      <w:r w:rsidRPr="00E0065E">
        <w:rPr>
          <w:rFonts w:ascii="Times New Roman" w:eastAsia="Times New Roman" w:hAnsi="Times New Roman" w:cs="Times New Roman"/>
          <w:color w:val="000000" w:themeColor="text1"/>
          <w:kern w:val="0"/>
          <w:sz w:val="20"/>
          <w:szCs w:val="20"/>
          <w14:ligatures w14:val="none"/>
        </w:rPr>
        <w:t>mål med artiklen skal være:</w:t>
      </w:r>
    </w:p>
    <w:p w14:paraId="7DD2A2EE" w14:textId="77777777" w:rsidR="00A620C9" w:rsidRPr="00E0065E" w:rsidRDefault="00A620C9" w:rsidP="00A620C9">
      <w:pPr>
        <w:shd w:val="clear" w:color="auto" w:fill="FFE599" w:themeFill="accent4" w:themeFillTint="66"/>
        <w:spacing w:beforeAutospacing="1" w:afterAutospacing="1"/>
        <w:rPr>
          <w:rFonts w:ascii="Times New Roman" w:eastAsia="Times New Roman" w:hAnsi="Times New Roman" w:cs="Times New Roman"/>
          <w:color w:val="000000" w:themeColor="text1"/>
          <w:kern w:val="0"/>
          <w:sz w:val="20"/>
          <w:szCs w:val="20"/>
          <w14:ligatures w14:val="none"/>
        </w:rPr>
      </w:pPr>
      <w:r w:rsidRPr="00E0065E">
        <w:rPr>
          <w:rFonts w:ascii="Times New Roman" w:eastAsia="Times New Roman" w:hAnsi="Times New Roman" w:cs="Times New Roman"/>
          <w:color w:val="000000" w:themeColor="text1"/>
          <w:kern w:val="0"/>
          <w:sz w:val="20"/>
          <w:szCs w:val="20"/>
          <w14:ligatures w14:val="none"/>
        </w:rPr>
        <w:t>Gennem en </w:t>
      </w:r>
      <w:r w:rsidRPr="00E0065E">
        <w:rPr>
          <w:rFonts w:ascii="Times New Roman" w:eastAsia="Times New Roman" w:hAnsi="Times New Roman" w:cs="Times New Roman"/>
          <w:b/>
          <w:bCs/>
          <w:color w:val="000000" w:themeColor="text1"/>
          <w:kern w:val="0"/>
          <w:sz w:val="20"/>
          <w:szCs w:val="20"/>
          <w14:ligatures w14:val="none"/>
        </w:rPr>
        <w:t>diskussion</w:t>
      </w:r>
      <w:r w:rsidRPr="00E0065E">
        <w:rPr>
          <w:rFonts w:ascii="Times New Roman" w:eastAsia="Times New Roman" w:hAnsi="Times New Roman" w:cs="Times New Roman"/>
          <w:color w:val="000000" w:themeColor="text1"/>
          <w:kern w:val="0"/>
          <w:sz w:val="20"/>
          <w:szCs w:val="20"/>
          <w14:ligatures w14:val="none"/>
        </w:rPr>
        <w:t> at gøre din læser klogere på emnet og de forskellige vinkler og synspunkter, man kan anlægge på det.</w:t>
      </w:r>
    </w:p>
    <w:p w14:paraId="14C1875D" w14:textId="77777777" w:rsidR="00A620C9" w:rsidRPr="00E0065E" w:rsidRDefault="00A620C9" w:rsidP="00A620C9">
      <w:pPr>
        <w:shd w:val="clear" w:color="auto" w:fill="FFE599" w:themeFill="accent4" w:themeFillTint="66"/>
        <w:rPr>
          <w:rFonts w:ascii="Times New Roman" w:eastAsia="Times New Roman" w:hAnsi="Times New Roman" w:cs="Times New Roman"/>
          <w:color w:val="000000" w:themeColor="text1"/>
          <w:kern w:val="0"/>
          <w:sz w:val="20"/>
          <w:szCs w:val="20"/>
          <w14:ligatures w14:val="none"/>
        </w:rPr>
      </w:pPr>
      <w:r w:rsidRPr="00E0065E">
        <w:rPr>
          <w:rFonts w:ascii="Times New Roman" w:eastAsia="Times New Roman" w:hAnsi="Times New Roman" w:cs="Times New Roman"/>
          <w:color w:val="000000" w:themeColor="text1"/>
          <w:kern w:val="0"/>
          <w:sz w:val="20"/>
          <w:szCs w:val="20"/>
          <w14:ligatures w14:val="none"/>
        </w:rPr>
        <w:t xml:space="preserve">I en mere </w:t>
      </w:r>
      <w:r w:rsidRPr="00E0065E">
        <w:rPr>
          <w:rFonts w:ascii="Times New Roman" w:eastAsia="Times New Roman" w:hAnsi="Times New Roman" w:cs="Times New Roman"/>
          <w:b/>
          <w:bCs/>
          <w:color w:val="000000" w:themeColor="text1"/>
          <w:kern w:val="0"/>
          <w:sz w:val="20"/>
          <w:szCs w:val="20"/>
          <w14:ligatures w14:val="none"/>
        </w:rPr>
        <w:t>debatterende</w:t>
      </w:r>
      <w:r w:rsidRPr="00E0065E">
        <w:rPr>
          <w:rFonts w:ascii="Times New Roman" w:eastAsia="Times New Roman" w:hAnsi="Times New Roman" w:cs="Times New Roman"/>
          <w:color w:val="000000" w:themeColor="text1"/>
          <w:kern w:val="0"/>
          <w:sz w:val="20"/>
          <w:szCs w:val="20"/>
          <w14:ligatures w14:val="none"/>
        </w:rPr>
        <w:t xml:space="preserve"> form at argumentere for dine holdninger til emnet og gennem en stærk og velgennemtænkt argumentation forsøge at overbevise din læser om dine synspunkter.</w:t>
      </w:r>
    </w:p>
    <w:p w14:paraId="5F72BAD9" w14:textId="77777777" w:rsidR="00A620C9" w:rsidRPr="00E76B78" w:rsidRDefault="00A620C9" w:rsidP="00A620C9">
      <w:pPr>
        <w:rPr>
          <w:rFonts w:asciiTheme="majorHAnsi" w:eastAsiaTheme="majorEastAsia" w:hAnsiTheme="majorHAnsi" w:cstheme="majorBidi"/>
          <w:color w:val="2F5496" w:themeColor="accent1" w:themeShade="BF"/>
          <w:sz w:val="28"/>
          <w:szCs w:val="28"/>
        </w:rPr>
      </w:pPr>
    </w:p>
    <w:p w14:paraId="4F76FC49" w14:textId="2C8E40ED" w:rsidR="00A620C9" w:rsidRPr="00E76B78" w:rsidRDefault="00DB691E" w:rsidP="00DB691E">
      <w:pPr>
        <w:rPr>
          <w:rFonts w:asciiTheme="majorHAnsi" w:eastAsiaTheme="majorEastAsia" w:hAnsiTheme="majorHAnsi" w:cstheme="majorBidi"/>
          <w:color w:val="2F5496" w:themeColor="accent1" w:themeShade="BF"/>
          <w:sz w:val="28"/>
          <w:szCs w:val="28"/>
        </w:rPr>
      </w:pPr>
      <w:r>
        <w:rPr>
          <w:rFonts w:asciiTheme="majorHAnsi" w:eastAsiaTheme="majorEastAsia" w:hAnsiTheme="majorHAnsi" w:cstheme="majorBidi"/>
          <w:color w:val="2F5496" w:themeColor="accent1" w:themeShade="BF"/>
          <w:sz w:val="28"/>
          <w:szCs w:val="28"/>
        </w:rPr>
        <w:t xml:space="preserve">Den </w:t>
      </w:r>
      <w:r w:rsidR="00A620C9" w:rsidRPr="00E76B78">
        <w:rPr>
          <w:rFonts w:asciiTheme="majorHAnsi" w:eastAsiaTheme="majorEastAsia" w:hAnsiTheme="majorHAnsi" w:cstheme="majorBidi"/>
          <w:color w:val="2F5496" w:themeColor="accent1" w:themeShade="BF"/>
          <w:sz w:val="28"/>
          <w:szCs w:val="28"/>
        </w:rPr>
        <w:t>Skriftlig</w:t>
      </w:r>
      <w:r>
        <w:rPr>
          <w:rFonts w:asciiTheme="majorHAnsi" w:eastAsiaTheme="majorEastAsia" w:hAnsiTheme="majorHAnsi" w:cstheme="majorBidi"/>
          <w:color w:val="2F5496" w:themeColor="accent1" w:themeShade="BF"/>
          <w:sz w:val="28"/>
          <w:szCs w:val="28"/>
        </w:rPr>
        <w:t>e</w:t>
      </w:r>
      <w:r w:rsidR="00A620C9" w:rsidRPr="00E76B78">
        <w:rPr>
          <w:rFonts w:asciiTheme="majorHAnsi" w:eastAsiaTheme="majorEastAsia" w:hAnsiTheme="majorHAnsi" w:cstheme="majorBidi"/>
          <w:color w:val="2F5496" w:themeColor="accent1" w:themeShade="BF"/>
          <w:sz w:val="28"/>
          <w:szCs w:val="28"/>
        </w:rPr>
        <w:t xml:space="preserve"> aflevering: </w:t>
      </w:r>
    </w:p>
    <w:p w14:paraId="22B9541D" w14:textId="173C5950" w:rsidR="00A620C9" w:rsidRPr="00E76B78" w:rsidRDefault="00A620C9" w:rsidP="00DB691E">
      <w:pPr>
        <w:rPr>
          <w:b/>
          <w:bCs/>
          <w:sz w:val="20"/>
          <w:szCs w:val="20"/>
          <w:bdr w:val="none" w:sz="0" w:space="0" w:color="auto" w:frame="1"/>
        </w:rPr>
      </w:pPr>
      <w:r w:rsidRPr="00E76B78">
        <w:rPr>
          <w:rFonts w:asciiTheme="majorHAnsi" w:eastAsiaTheme="majorEastAsia" w:hAnsiTheme="majorHAnsi" w:cstheme="majorBidi"/>
          <w:color w:val="2F5496" w:themeColor="accent1" w:themeShade="BF"/>
          <w:sz w:val="28"/>
          <w:szCs w:val="28"/>
        </w:rPr>
        <w:t>Skriv en debatterende artikel</w:t>
      </w:r>
      <w:r w:rsidRPr="00E76B78">
        <w:rPr>
          <w:rFonts w:asciiTheme="majorHAnsi" w:eastAsiaTheme="majorEastAsia" w:hAnsiTheme="majorHAnsi" w:cstheme="majorBidi"/>
          <w:color w:val="2F5496" w:themeColor="accent1" w:themeShade="BF"/>
          <w:sz w:val="28"/>
          <w:szCs w:val="28"/>
        </w:rPr>
        <w:br/>
      </w:r>
      <w:r w:rsidR="003A654D">
        <w:rPr>
          <w:b/>
          <w:bCs/>
          <w:sz w:val="20"/>
          <w:szCs w:val="20"/>
          <w:bdr w:val="none" w:sz="0" w:space="0" w:color="auto" w:frame="1"/>
        </w:rPr>
        <w:t>Emne</w:t>
      </w:r>
      <w:r w:rsidRPr="00E76B78">
        <w:rPr>
          <w:b/>
          <w:bCs/>
          <w:sz w:val="20"/>
          <w:szCs w:val="20"/>
          <w:bdr w:val="none" w:sz="0" w:space="0" w:color="auto" w:frame="1"/>
        </w:rPr>
        <w:t>: Evigt utilstrækkelig?</w:t>
      </w:r>
    </w:p>
    <w:p w14:paraId="3ADC9CF9" w14:textId="5E3C57E2" w:rsidR="00A620C9" w:rsidRPr="00E76B78" w:rsidRDefault="00A620C9" w:rsidP="00DB691E">
      <w:pPr>
        <w:rPr>
          <w:sz w:val="20"/>
          <w:szCs w:val="20"/>
          <w:bdr w:val="none" w:sz="0" w:space="0" w:color="auto" w:frame="1"/>
        </w:rPr>
      </w:pPr>
      <w:r w:rsidRPr="00E76B78">
        <w:rPr>
          <w:sz w:val="20"/>
          <w:szCs w:val="20"/>
          <w:bdr w:val="none" w:sz="0" w:space="0" w:color="auto" w:frame="1"/>
        </w:rPr>
        <w:t xml:space="preserve">Skriv en debatterende artikel, hvor du undersøger, i hvor høj grad den moderne ungdom føler sig utilstrækkelig og på hvilken måde. I din artikel skal du diskutere emnet ved at inddrage synspunkter og eksempler fra uddraget af Hjortkjærs bog: </w:t>
      </w:r>
      <w:r w:rsidRPr="00E76B78">
        <w:rPr>
          <w:i/>
          <w:iCs/>
          <w:sz w:val="20"/>
          <w:szCs w:val="20"/>
          <w:bdr w:val="none" w:sz="0" w:space="0" w:color="auto" w:frame="1"/>
        </w:rPr>
        <w:t>Utilstrækkelig</w:t>
      </w:r>
      <w:r w:rsidRPr="00E76B78">
        <w:rPr>
          <w:sz w:val="20"/>
          <w:szCs w:val="20"/>
          <w:bdr w:val="none" w:sz="0" w:space="0" w:color="auto" w:frame="1"/>
        </w:rPr>
        <w:t xml:space="preserve"> (Tekst </w:t>
      </w:r>
      <w:r w:rsidRPr="00DB691E">
        <w:rPr>
          <w:sz w:val="20"/>
          <w:szCs w:val="20"/>
          <w:bdr w:val="none" w:sz="0" w:space="0" w:color="auto" w:frame="1"/>
        </w:rPr>
        <w:t xml:space="preserve">1) og </w:t>
      </w:r>
      <w:r w:rsidRPr="00DB691E">
        <w:rPr>
          <w:rFonts w:cs="Arial"/>
          <w:sz w:val="20"/>
          <w:szCs w:val="20"/>
        </w:rPr>
        <w:t xml:space="preserve">Lars Qvortrups kronik: </w:t>
      </w:r>
      <w:r w:rsidRPr="00DB691E">
        <w:rPr>
          <w:i/>
          <w:iCs/>
          <w:sz w:val="20"/>
          <w:szCs w:val="20"/>
          <w:bdr w:val="none" w:sz="0" w:space="0" w:color="auto" w:frame="1"/>
        </w:rPr>
        <w:t>Børn og</w:t>
      </w:r>
      <w:r w:rsidRPr="00E76B78">
        <w:rPr>
          <w:i/>
          <w:iCs/>
          <w:sz w:val="20"/>
          <w:szCs w:val="20"/>
          <w:bdr w:val="none" w:sz="0" w:space="0" w:color="auto" w:frame="1"/>
        </w:rPr>
        <w:t xml:space="preserve"> unge opfattes og behandles ikke længere som kompetente, men som ofre</w:t>
      </w:r>
      <w:r w:rsidRPr="00E76B78">
        <w:rPr>
          <w:sz w:val="20"/>
          <w:szCs w:val="20"/>
          <w:bdr w:val="none" w:sz="0" w:space="0" w:color="auto" w:frame="1"/>
        </w:rPr>
        <w:t xml:space="preserve"> (Tekst </w:t>
      </w:r>
      <w:r w:rsidR="00517DDB">
        <w:rPr>
          <w:sz w:val="20"/>
          <w:szCs w:val="20"/>
          <w:bdr w:val="none" w:sz="0" w:space="0" w:color="auto" w:frame="1"/>
        </w:rPr>
        <w:t>2</w:t>
      </w:r>
      <w:r w:rsidRPr="00E76B78">
        <w:rPr>
          <w:sz w:val="20"/>
          <w:szCs w:val="20"/>
          <w:bdr w:val="none" w:sz="0" w:space="0" w:color="auto" w:frame="1"/>
        </w:rPr>
        <w:t>) samt dine egne synspunkter og eksempler.</w:t>
      </w:r>
    </w:p>
    <w:p w14:paraId="3C7EDE64" w14:textId="77777777" w:rsidR="00A620C9" w:rsidRPr="00E76B78" w:rsidRDefault="00A620C9" w:rsidP="00DB691E">
      <w:pPr>
        <w:rPr>
          <w:sz w:val="20"/>
          <w:szCs w:val="20"/>
          <w:bdr w:val="none" w:sz="0" w:space="0" w:color="auto" w:frame="1"/>
        </w:rPr>
      </w:pPr>
      <w:r w:rsidRPr="00E76B78">
        <w:rPr>
          <w:sz w:val="20"/>
          <w:szCs w:val="20"/>
          <w:bdr w:val="none" w:sz="0" w:space="0" w:color="auto" w:frame="1"/>
        </w:rPr>
        <w:t xml:space="preserve">I din tekst skal du: </w:t>
      </w:r>
    </w:p>
    <w:p w14:paraId="6A266550" w14:textId="15D18B81" w:rsidR="00A620C9" w:rsidRDefault="00A620C9" w:rsidP="00DB691E">
      <w:pPr>
        <w:numPr>
          <w:ilvl w:val="0"/>
          <w:numId w:val="3"/>
        </w:numPr>
        <w:contextualSpacing/>
        <w:rPr>
          <w:sz w:val="20"/>
          <w:szCs w:val="20"/>
          <w:bdr w:val="none" w:sz="0" w:space="0" w:color="auto" w:frame="1"/>
        </w:rPr>
      </w:pPr>
      <w:r w:rsidRPr="00E76B78">
        <w:rPr>
          <w:sz w:val="20"/>
          <w:szCs w:val="20"/>
          <w:bdr w:val="none" w:sz="0" w:space="0" w:color="auto" w:frame="1"/>
        </w:rPr>
        <w:t xml:space="preserve">diskutere, i hvor høj grad den moderne ungdom føler sig utilstrækkelig eller kompetent. Dette gør du ved at inddrage synspunkter fra </w:t>
      </w:r>
      <w:r w:rsidRPr="00E76B78">
        <w:rPr>
          <w:i/>
          <w:iCs/>
          <w:sz w:val="20"/>
          <w:szCs w:val="20"/>
          <w:bdr w:val="none" w:sz="0" w:space="0" w:color="auto" w:frame="1"/>
        </w:rPr>
        <w:t>Utilstrækkelig</w:t>
      </w:r>
      <w:r w:rsidRPr="00E76B78">
        <w:rPr>
          <w:sz w:val="20"/>
          <w:szCs w:val="20"/>
          <w:bdr w:val="none" w:sz="0" w:space="0" w:color="auto" w:frame="1"/>
        </w:rPr>
        <w:t xml:space="preserve"> (Tekst 1), </w:t>
      </w:r>
      <w:r w:rsidRPr="00E76B78">
        <w:rPr>
          <w:i/>
          <w:iCs/>
          <w:sz w:val="20"/>
          <w:szCs w:val="20"/>
          <w:bdr w:val="none" w:sz="0" w:space="0" w:color="auto" w:frame="1"/>
        </w:rPr>
        <w:t>Børn og unge opfattes og behandles ikke længere som kompetente, men som ofre</w:t>
      </w:r>
      <w:r w:rsidRPr="00E76B78">
        <w:rPr>
          <w:sz w:val="20"/>
          <w:szCs w:val="20"/>
          <w:bdr w:val="none" w:sz="0" w:space="0" w:color="auto" w:frame="1"/>
        </w:rPr>
        <w:t xml:space="preserve"> (Tekst </w:t>
      </w:r>
      <w:r w:rsidR="00517DDB">
        <w:rPr>
          <w:sz w:val="20"/>
          <w:szCs w:val="20"/>
          <w:bdr w:val="none" w:sz="0" w:space="0" w:color="auto" w:frame="1"/>
        </w:rPr>
        <w:t>2</w:t>
      </w:r>
      <w:r w:rsidRPr="00E76B78">
        <w:rPr>
          <w:sz w:val="20"/>
          <w:szCs w:val="20"/>
          <w:bdr w:val="none" w:sz="0" w:space="0" w:color="auto" w:frame="1"/>
        </w:rPr>
        <w:t>)</w:t>
      </w:r>
      <w:r w:rsidRPr="00E76B78">
        <w:rPr>
          <w:i/>
          <w:iCs/>
          <w:sz w:val="20"/>
          <w:szCs w:val="20"/>
          <w:bdr w:val="none" w:sz="0" w:space="0" w:color="auto" w:frame="1"/>
        </w:rPr>
        <w:t xml:space="preserve"> </w:t>
      </w:r>
      <w:r w:rsidRPr="00E76B78">
        <w:rPr>
          <w:sz w:val="20"/>
          <w:szCs w:val="20"/>
          <w:bdr w:val="none" w:sz="0" w:space="0" w:color="auto" w:frame="1"/>
        </w:rPr>
        <w:t>samt dine egne synspunkter.</w:t>
      </w:r>
    </w:p>
    <w:p w14:paraId="738C6360" w14:textId="145244C6" w:rsidR="003A654D" w:rsidRPr="00E76B78" w:rsidRDefault="003A654D" w:rsidP="00DB691E">
      <w:pPr>
        <w:numPr>
          <w:ilvl w:val="0"/>
          <w:numId w:val="3"/>
        </w:numPr>
        <w:contextualSpacing/>
        <w:rPr>
          <w:sz w:val="20"/>
          <w:szCs w:val="20"/>
          <w:bdr w:val="none" w:sz="0" w:space="0" w:color="auto" w:frame="1"/>
        </w:rPr>
      </w:pPr>
      <w:r>
        <w:rPr>
          <w:sz w:val="20"/>
          <w:szCs w:val="20"/>
          <w:bdr w:val="none" w:sz="0" w:space="0" w:color="auto" w:frame="1"/>
        </w:rPr>
        <w:t>huske kort at præsentere teksterne.</w:t>
      </w:r>
    </w:p>
    <w:p w14:paraId="5E0996BC" w14:textId="77777777" w:rsidR="00A620C9" w:rsidRPr="00E76B78" w:rsidRDefault="00A620C9" w:rsidP="00DB691E">
      <w:pPr>
        <w:numPr>
          <w:ilvl w:val="0"/>
          <w:numId w:val="3"/>
        </w:numPr>
        <w:contextualSpacing/>
        <w:rPr>
          <w:sz w:val="20"/>
          <w:szCs w:val="20"/>
          <w:bdr w:val="none" w:sz="0" w:space="0" w:color="auto" w:frame="1"/>
        </w:rPr>
      </w:pPr>
      <w:r w:rsidRPr="00E76B78">
        <w:rPr>
          <w:sz w:val="20"/>
          <w:szCs w:val="20"/>
          <w:bdr w:val="none" w:sz="0" w:space="0" w:color="auto" w:frame="1"/>
        </w:rPr>
        <w:t xml:space="preserve">huske at underbygge dine synspunkter ved at inddrage egne konkrete eksempler på unge, der føler sig enten utilstrækkelige eller kompetente – eller begge dele. </w:t>
      </w:r>
    </w:p>
    <w:p w14:paraId="30E8A0FC" w14:textId="77777777" w:rsidR="00A620C9" w:rsidRPr="00E76B78" w:rsidRDefault="00A620C9" w:rsidP="00DB691E">
      <w:pPr>
        <w:numPr>
          <w:ilvl w:val="0"/>
          <w:numId w:val="3"/>
        </w:numPr>
        <w:contextualSpacing/>
        <w:rPr>
          <w:sz w:val="20"/>
          <w:szCs w:val="20"/>
          <w:bdr w:val="none" w:sz="0" w:space="0" w:color="auto" w:frame="1"/>
        </w:rPr>
      </w:pPr>
      <w:r w:rsidRPr="00E76B78">
        <w:rPr>
          <w:sz w:val="20"/>
          <w:szCs w:val="20"/>
          <w:bdr w:val="none" w:sz="0" w:space="0" w:color="auto" w:frame="1"/>
        </w:rPr>
        <w:t>i den sidste del af opgaven, forsøge at overbevise din læser om netop dit syn på sagen gennem god argumentation (</w:t>
      </w:r>
      <w:hyperlink r:id="rId11" w:history="1">
        <w:r w:rsidRPr="00E76B78">
          <w:rPr>
            <w:rStyle w:val="Hyperlink"/>
            <w:sz w:val="20"/>
            <w:szCs w:val="20"/>
            <w:bdr w:val="none" w:sz="0" w:space="0" w:color="auto" w:frame="1"/>
          </w:rPr>
          <w:t>https://app.minlaering.dk/lektier?vis=229485</w:t>
        </w:r>
      </w:hyperlink>
      <w:r w:rsidRPr="00E76B78">
        <w:rPr>
          <w:sz w:val="20"/>
          <w:szCs w:val="20"/>
          <w:bdr w:val="none" w:sz="0" w:space="0" w:color="auto" w:frame="1"/>
        </w:rPr>
        <w:t>)  med en afslutning, der klart markerer dit synspunkt.</w:t>
      </w:r>
    </w:p>
    <w:p w14:paraId="6774B298" w14:textId="2AE0D9B4" w:rsidR="00A620C9" w:rsidRPr="00E76B78" w:rsidRDefault="00A620C9" w:rsidP="00DB691E">
      <w:pPr>
        <w:numPr>
          <w:ilvl w:val="0"/>
          <w:numId w:val="3"/>
        </w:numPr>
        <w:contextualSpacing/>
        <w:rPr>
          <w:sz w:val="20"/>
          <w:szCs w:val="20"/>
          <w:bdr w:val="none" w:sz="0" w:space="0" w:color="auto" w:frame="1"/>
        </w:rPr>
      </w:pPr>
      <w:r w:rsidRPr="00E76B78">
        <w:rPr>
          <w:sz w:val="20"/>
          <w:szCs w:val="20"/>
          <w:bdr w:val="none" w:sz="0" w:space="0" w:color="auto" w:frame="1"/>
        </w:rPr>
        <w:t>indlede teksten med en tragtindledning, der introducerer undersøgelsens fokus (</w:t>
      </w:r>
      <w:hyperlink r:id="rId12" w:history="1">
        <w:r w:rsidRPr="00E76B78">
          <w:rPr>
            <w:rStyle w:val="Hyperlink"/>
            <w:sz w:val="20"/>
            <w:szCs w:val="20"/>
            <w:bdr w:val="none" w:sz="0" w:space="0" w:color="auto" w:frame="1"/>
          </w:rPr>
          <w:t>https://app.minlaering.dk/bog/45/kapitel/60617/sektion/61018</w:t>
        </w:r>
      </w:hyperlink>
      <w:r w:rsidRPr="00E76B78">
        <w:rPr>
          <w:sz w:val="20"/>
          <w:szCs w:val="20"/>
          <w:bdr w:val="none" w:sz="0" w:space="0" w:color="auto" w:frame="1"/>
        </w:rPr>
        <w:t xml:space="preserve">) </w:t>
      </w:r>
      <w:r w:rsidR="003A654D">
        <w:rPr>
          <w:sz w:val="20"/>
          <w:szCs w:val="20"/>
          <w:bdr w:val="none" w:sz="0" w:space="0" w:color="auto" w:frame="1"/>
        </w:rPr>
        <w:t xml:space="preserve">– du bør også klart markere dit eget synspunkt allerede her i starten af besvarelsen. Lad dit eget synspunkt være den røde tråd i opgaven. </w:t>
      </w:r>
    </w:p>
    <w:p w14:paraId="02F46343" w14:textId="77777777" w:rsidR="00A620C9" w:rsidRDefault="00A620C9" w:rsidP="00DB691E">
      <w:pPr>
        <w:rPr>
          <w:b/>
          <w:bCs/>
          <w:sz w:val="20"/>
          <w:szCs w:val="20"/>
          <w:bdr w:val="none" w:sz="0" w:space="0" w:color="auto" w:frame="1"/>
        </w:rPr>
      </w:pPr>
    </w:p>
    <w:p w14:paraId="7490C659" w14:textId="77777777" w:rsidR="00A620C9" w:rsidRPr="00E76B78" w:rsidRDefault="00A620C9" w:rsidP="00DB691E">
      <w:pPr>
        <w:rPr>
          <w:b/>
          <w:bCs/>
          <w:sz w:val="20"/>
          <w:szCs w:val="20"/>
          <w:bdr w:val="none" w:sz="0" w:space="0" w:color="auto" w:frame="1"/>
        </w:rPr>
      </w:pPr>
      <w:r w:rsidRPr="00E76B78">
        <w:rPr>
          <w:b/>
          <w:bCs/>
          <w:sz w:val="20"/>
          <w:szCs w:val="20"/>
          <w:bdr w:val="none" w:sz="0" w:space="0" w:color="auto" w:frame="1"/>
        </w:rPr>
        <w:t>Omfang af din artikel: 2 normalsider a 2400 enheder (antal anslag inklusive mellemrum)</w:t>
      </w:r>
    </w:p>
    <w:p w14:paraId="71162956" w14:textId="77777777" w:rsidR="00A620C9" w:rsidRDefault="00A620C9" w:rsidP="00DB691E">
      <w:pPr>
        <w:rPr>
          <w:sz w:val="20"/>
          <w:szCs w:val="20"/>
          <w:bdr w:val="none" w:sz="0" w:space="0" w:color="auto" w:frame="1"/>
        </w:rPr>
      </w:pPr>
      <w:r w:rsidRPr="00DB691E">
        <w:rPr>
          <w:sz w:val="20"/>
          <w:szCs w:val="20"/>
          <w:highlight w:val="yellow"/>
          <w:bdr w:val="none" w:sz="0" w:space="0" w:color="auto" w:frame="1"/>
        </w:rPr>
        <w:t>Brug opgavens titel som overskrift for din besvarelse.</w:t>
      </w:r>
    </w:p>
    <w:p w14:paraId="7A3CB376" w14:textId="77777777" w:rsidR="00A620C9" w:rsidRDefault="00A620C9" w:rsidP="00A620C9">
      <w:pPr>
        <w:shd w:val="clear" w:color="auto" w:fill="FFFFFF" w:themeFill="background1"/>
        <w:rPr>
          <w:sz w:val="20"/>
          <w:szCs w:val="20"/>
          <w:bdr w:val="none" w:sz="0" w:space="0" w:color="auto" w:frame="1"/>
        </w:rPr>
      </w:pPr>
    </w:p>
    <w:p w14:paraId="05BDB360" w14:textId="77777777" w:rsidR="00A620C9" w:rsidRPr="00E76B78" w:rsidRDefault="00A620C9" w:rsidP="00DB691E">
      <w:pPr>
        <w:shd w:val="clear" w:color="auto" w:fill="FFC000" w:themeFill="accent4"/>
        <w:rPr>
          <w:b/>
          <w:bCs/>
          <w:sz w:val="20"/>
          <w:szCs w:val="20"/>
          <w:bdr w:val="none" w:sz="0" w:space="0" w:color="auto" w:frame="1"/>
        </w:rPr>
      </w:pPr>
      <w:r w:rsidRPr="00E76B78">
        <w:rPr>
          <w:b/>
          <w:bCs/>
          <w:sz w:val="20"/>
          <w:szCs w:val="20"/>
          <w:bdr w:val="none" w:sz="0" w:space="0" w:color="auto" w:frame="1"/>
        </w:rPr>
        <w:t xml:space="preserve">HJÆLP: </w:t>
      </w:r>
    </w:p>
    <w:p w14:paraId="599726F1" w14:textId="77777777" w:rsidR="00A620C9" w:rsidRPr="00E76B78" w:rsidRDefault="00A620C9" w:rsidP="00DB691E">
      <w:pPr>
        <w:shd w:val="clear" w:color="auto" w:fill="FFC000" w:themeFill="accent4"/>
        <w:rPr>
          <w:sz w:val="20"/>
          <w:szCs w:val="20"/>
          <w:u w:val="single"/>
          <w:bdr w:val="none" w:sz="0" w:space="0" w:color="auto" w:frame="1"/>
        </w:rPr>
      </w:pPr>
      <w:r w:rsidRPr="00E76B78">
        <w:rPr>
          <w:b/>
          <w:bCs/>
          <w:sz w:val="20"/>
          <w:szCs w:val="20"/>
          <w:bdr w:val="none" w:sz="0" w:space="0" w:color="auto" w:frame="1"/>
        </w:rPr>
        <w:t>Bemærk</w:t>
      </w:r>
      <w:r w:rsidRPr="00E76B78">
        <w:rPr>
          <w:sz w:val="20"/>
          <w:szCs w:val="20"/>
          <w:bdr w:val="none" w:sz="0" w:space="0" w:color="auto" w:frame="1"/>
        </w:rPr>
        <w:t xml:space="preserve">, at du ikke skal analysere eller redegøre for teksterne, men inddrage deres synspunkter samt dine egne og præsentere din læser for en undersøgelse af emnet: </w:t>
      </w:r>
      <w:r w:rsidRPr="00E76B78">
        <w:rPr>
          <w:sz w:val="20"/>
          <w:szCs w:val="20"/>
          <w:u w:val="single"/>
          <w:bdr w:val="none" w:sz="0" w:space="0" w:color="auto" w:frame="1"/>
        </w:rPr>
        <w:t>I hvor høj grad den moderne ungdom føler sig utilstrækkelig og på hvilke måde.</w:t>
      </w:r>
    </w:p>
    <w:p w14:paraId="16BDC6D1" w14:textId="653EBA54" w:rsidR="00A620C9" w:rsidRPr="003A654D" w:rsidRDefault="00A620C9" w:rsidP="00DB691E">
      <w:pPr>
        <w:shd w:val="clear" w:color="auto" w:fill="FFC000" w:themeFill="accent4"/>
        <w:rPr>
          <w:b/>
          <w:bCs/>
          <w:sz w:val="20"/>
          <w:szCs w:val="20"/>
          <w:bdr w:val="none" w:sz="0" w:space="0" w:color="auto" w:frame="1"/>
        </w:rPr>
      </w:pPr>
      <w:r w:rsidRPr="00E76B78">
        <w:rPr>
          <w:b/>
          <w:bCs/>
          <w:sz w:val="20"/>
          <w:szCs w:val="20"/>
          <w:bdr w:val="none" w:sz="0" w:space="0" w:color="auto" w:frame="1"/>
        </w:rPr>
        <w:t>Bemærk</w:t>
      </w:r>
      <w:r w:rsidRPr="00E76B78">
        <w:rPr>
          <w:sz w:val="20"/>
          <w:szCs w:val="20"/>
          <w:bdr w:val="none" w:sz="0" w:space="0" w:color="auto" w:frame="1"/>
        </w:rPr>
        <w:t xml:space="preserve">, at du demonstrerer din danskfaglighed ved selv at anvende de virkemidler </w:t>
      </w:r>
      <w:proofErr w:type="gramStart"/>
      <w:r w:rsidR="00DB691E">
        <w:rPr>
          <w:sz w:val="20"/>
          <w:szCs w:val="20"/>
          <w:bdr w:val="none" w:sz="0" w:space="0" w:color="auto" w:frame="1"/>
        </w:rPr>
        <w:t xml:space="preserve">I </w:t>
      </w:r>
      <w:r w:rsidRPr="00E76B78">
        <w:rPr>
          <w:sz w:val="20"/>
          <w:szCs w:val="20"/>
          <w:bdr w:val="none" w:sz="0" w:space="0" w:color="auto" w:frame="1"/>
        </w:rPr>
        <w:t xml:space="preserve"> </w:t>
      </w:r>
      <w:r w:rsidR="00DB691E">
        <w:rPr>
          <w:sz w:val="20"/>
          <w:szCs w:val="20"/>
          <w:bdr w:val="none" w:sz="0" w:space="0" w:color="auto" w:frame="1"/>
        </w:rPr>
        <w:t>tog</w:t>
      </w:r>
      <w:proofErr w:type="gramEnd"/>
      <w:r w:rsidR="00DB691E">
        <w:rPr>
          <w:sz w:val="20"/>
          <w:szCs w:val="20"/>
          <w:bdr w:val="none" w:sz="0" w:space="0" w:color="auto" w:frame="1"/>
        </w:rPr>
        <w:t xml:space="preserve"> noter til </w:t>
      </w:r>
      <w:r w:rsidRPr="00E76B78">
        <w:rPr>
          <w:sz w:val="20"/>
          <w:szCs w:val="20"/>
          <w:bdr w:val="none" w:sz="0" w:space="0" w:color="auto" w:frame="1"/>
        </w:rPr>
        <w:t xml:space="preserve"> i forrige aflevering på </w:t>
      </w:r>
      <w:proofErr w:type="spellStart"/>
      <w:r w:rsidRPr="00E76B78">
        <w:rPr>
          <w:sz w:val="20"/>
          <w:szCs w:val="20"/>
          <w:bdr w:val="none" w:sz="0" w:space="0" w:color="auto" w:frame="1"/>
        </w:rPr>
        <w:t>Min.læring</w:t>
      </w:r>
      <w:proofErr w:type="spellEnd"/>
      <w:r w:rsidRPr="00E76B78">
        <w:rPr>
          <w:sz w:val="20"/>
          <w:szCs w:val="20"/>
          <w:bdr w:val="none" w:sz="0" w:space="0" w:color="auto" w:frame="1"/>
        </w:rPr>
        <w:t>. Derudover kan du flette relevante faglige begreber ind i din tekst, når du omtaler synspunkterne fra de to tekster</w:t>
      </w:r>
      <w:r>
        <w:rPr>
          <w:sz w:val="20"/>
          <w:szCs w:val="20"/>
          <w:bdr w:val="none" w:sz="0" w:space="0" w:color="auto" w:frame="1"/>
        </w:rPr>
        <w:t xml:space="preserve">, </w:t>
      </w:r>
      <w:r w:rsidRPr="003A654D">
        <w:rPr>
          <w:b/>
          <w:bCs/>
          <w:sz w:val="20"/>
          <w:szCs w:val="20"/>
          <w:bdr w:val="none" w:sz="0" w:space="0" w:color="auto" w:frame="1"/>
        </w:rPr>
        <w:t>men husk, at du ikke skal skrive en</w:t>
      </w:r>
      <w:r w:rsidR="003A654D">
        <w:rPr>
          <w:b/>
          <w:bCs/>
          <w:sz w:val="20"/>
          <w:szCs w:val="20"/>
          <w:bdr w:val="none" w:sz="0" w:space="0" w:color="auto" w:frame="1"/>
        </w:rPr>
        <w:t xml:space="preserve"> redegørelse eller</w:t>
      </w:r>
      <w:r w:rsidRPr="003A654D">
        <w:rPr>
          <w:b/>
          <w:bCs/>
          <w:sz w:val="20"/>
          <w:szCs w:val="20"/>
          <w:bdr w:val="none" w:sz="0" w:space="0" w:color="auto" w:frame="1"/>
        </w:rPr>
        <w:t xml:space="preserve"> analyse af teksterne. </w:t>
      </w:r>
    </w:p>
    <w:tbl>
      <w:tblPr>
        <w:tblW w:w="9923" w:type="dxa"/>
        <w:tblCellMar>
          <w:top w:w="15" w:type="dxa"/>
          <w:left w:w="15" w:type="dxa"/>
          <w:bottom w:w="15" w:type="dxa"/>
          <w:right w:w="15" w:type="dxa"/>
        </w:tblCellMar>
        <w:tblLook w:val="04A0" w:firstRow="1" w:lastRow="0" w:firstColumn="1" w:lastColumn="0" w:noHBand="0" w:noVBand="1"/>
      </w:tblPr>
      <w:tblGrid>
        <w:gridCol w:w="3154"/>
        <w:gridCol w:w="6769"/>
      </w:tblGrid>
      <w:tr w:rsidR="003A654D" w:rsidRPr="00F72AD5" w14:paraId="396B825B" w14:textId="77777777" w:rsidTr="00D47477">
        <w:tc>
          <w:tcPr>
            <w:tcW w:w="2607" w:type="dxa"/>
            <w:tcBorders>
              <w:top w:val="nil"/>
              <w:left w:val="nil"/>
              <w:bottom w:val="nil"/>
              <w:right w:val="nil"/>
            </w:tcBorders>
            <w:shd w:val="clear" w:color="auto" w:fill="F9FAFB"/>
            <w:tcMar>
              <w:top w:w="450" w:type="dxa"/>
              <w:left w:w="450" w:type="dxa"/>
              <w:bottom w:w="450" w:type="dxa"/>
              <w:right w:w="450" w:type="dxa"/>
            </w:tcMar>
            <w:hideMark/>
          </w:tcPr>
          <w:p w14:paraId="0B5AA366" w14:textId="6F6C9143" w:rsidR="003A654D" w:rsidRPr="00F72AD5" w:rsidRDefault="003A654D" w:rsidP="00D47477">
            <w:pPr>
              <w:rPr>
                <w:rFonts w:ascii="Times New Roman" w:eastAsia="Times New Roman" w:hAnsi="Times New Roman" w:cs="Times New Roman"/>
                <w:kern w:val="0"/>
                <w:lang w:eastAsia="da-DK"/>
                <w14:ligatures w14:val="none"/>
              </w:rPr>
            </w:pPr>
            <w:r>
              <w:rPr>
                <w:rFonts w:ascii="Arial" w:eastAsia="Times New Roman" w:hAnsi="Arial" w:cs="Arial"/>
                <w:b/>
                <w:bCs/>
                <w:kern w:val="0"/>
                <w:lang w:eastAsia="da-DK"/>
                <w14:ligatures w14:val="none"/>
              </w:rPr>
              <w:lastRenderedPageBreak/>
              <w:t>Hjælp til den korte p</w:t>
            </w:r>
            <w:r w:rsidRPr="00F72AD5">
              <w:rPr>
                <w:rFonts w:ascii="Arial" w:eastAsia="Times New Roman" w:hAnsi="Arial" w:cs="Arial"/>
                <w:b/>
                <w:bCs/>
                <w:kern w:val="0"/>
                <w:lang w:eastAsia="da-DK"/>
                <w14:ligatures w14:val="none"/>
              </w:rPr>
              <w:t>ræsentation af tekste</w:t>
            </w:r>
            <w:r>
              <w:rPr>
                <w:rFonts w:ascii="Arial" w:eastAsia="Times New Roman" w:hAnsi="Arial" w:cs="Arial"/>
                <w:b/>
                <w:bCs/>
                <w:kern w:val="0"/>
                <w:lang w:eastAsia="da-DK"/>
                <w14:ligatures w14:val="none"/>
              </w:rPr>
              <w:t xml:space="preserve">rne. Husk at skrive sammenhængende. </w:t>
            </w:r>
          </w:p>
        </w:tc>
        <w:tc>
          <w:tcPr>
            <w:tcW w:w="7316" w:type="dxa"/>
            <w:tcBorders>
              <w:top w:val="nil"/>
              <w:left w:val="nil"/>
              <w:bottom w:val="nil"/>
              <w:right w:val="nil"/>
            </w:tcBorders>
            <w:shd w:val="clear" w:color="auto" w:fill="F9FAFB"/>
            <w:tcMar>
              <w:top w:w="450" w:type="dxa"/>
              <w:left w:w="450" w:type="dxa"/>
              <w:bottom w:w="450" w:type="dxa"/>
              <w:right w:w="450" w:type="dxa"/>
            </w:tcMar>
            <w:hideMark/>
          </w:tcPr>
          <w:p w14:paraId="2F3B3A6D"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1)</w:t>
            </w:r>
            <w:r w:rsidRPr="00F72AD5">
              <w:rPr>
                <w:rFonts w:ascii="Times New Roman" w:eastAsia="Times New Roman" w:hAnsi="Times New Roman" w:cs="Times New Roman"/>
                <w:kern w:val="0"/>
                <w:lang w:eastAsia="da-DK"/>
                <w14:ligatures w14:val="none"/>
              </w:rPr>
              <w:t> Hvem har skrevet teksten?</w:t>
            </w:r>
          </w:p>
          <w:p w14:paraId="0E3D2E2F"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1a)</w:t>
            </w:r>
            <w:r w:rsidRPr="00F72AD5">
              <w:rPr>
                <w:rFonts w:ascii="Times New Roman" w:eastAsia="Times New Roman" w:hAnsi="Times New Roman" w:cs="Times New Roman"/>
                <w:kern w:val="0"/>
                <w:lang w:eastAsia="da-DK"/>
                <w14:ligatures w14:val="none"/>
              </w:rPr>
              <w:t> Ved du noget om afsenderens politiske overbevisning, uddannelse, job, interesser eller værdier, der er relevant for emnet og vedkommendes syn på det?</w:t>
            </w:r>
          </w:p>
          <w:p w14:paraId="5C217898"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2)</w:t>
            </w:r>
            <w:r w:rsidRPr="00F72AD5">
              <w:rPr>
                <w:rFonts w:ascii="Times New Roman" w:eastAsia="Times New Roman" w:hAnsi="Times New Roman" w:cs="Times New Roman"/>
                <w:kern w:val="0"/>
                <w:lang w:eastAsia="da-DK"/>
                <w14:ligatures w14:val="none"/>
              </w:rPr>
              <w:t> Hvilken genre er teksten?</w:t>
            </w:r>
          </w:p>
          <w:p w14:paraId="0B1C4FEA"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3)</w:t>
            </w:r>
            <w:r w:rsidRPr="00F72AD5">
              <w:rPr>
                <w:rFonts w:ascii="Times New Roman" w:eastAsia="Times New Roman" w:hAnsi="Times New Roman" w:cs="Times New Roman"/>
                <w:kern w:val="0"/>
                <w:lang w:eastAsia="da-DK"/>
                <w14:ligatures w14:val="none"/>
              </w:rPr>
              <w:t> Hvad er tekstens emne overordnet set?</w:t>
            </w:r>
          </w:p>
          <w:p w14:paraId="58327EAD"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4)</w:t>
            </w:r>
            <w:r w:rsidRPr="00F72AD5">
              <w:rPr>
                <w:rFonts w:ascii="Times New Roman" w:eastAsia="Times New Roman" w:hAnsi="Times New Roman" w:cs="Times New Roman"/>
                <w:kern w:val="0"/>
                <w:lang w:eastAsia="da-DK"/>
                <w14:ligatures w14:val="none"/>
              </w:rPr>
              <w:t> Er det et emne, der har fået meget fokus i samfundsdebatten?</w:t>
            </w:r>
          </w:p>
          <w:p w14:paraId="2432954E"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4a)</w:t>
            </w:r>
            <w:r w:rsidRPr="00F72AD5">
              <w:rPr>
                <w:rFonts w:ascii="Times New Roman" w:eastAsia="Times New Roman" w:hAnsi="Times New Roman" w:cs="Times New Roman"/>
                <w:kern w:val="0"/>
                <w:lang w:eastAsia="da-DK"/>
                <w14:ligatures w14:val="none"/>
              </w:rPr>
              <w:t> Er teksten evt. en reaktion på noget aktuelt, der er sket, eller på andre holdninger til emnet i samfundsdebatten?</w:t>
            </w:r>
          </w:p>
          <w:p w14:paraId="43969EBD"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5) </w:t>
            </w:r>
            <w:r w:rsidRPr="00F72AD5">
              <w:rPr>
                <w:rFonts w:ascii="Times New Roman" w:eastAsia="Times New Roman" w:hAnsi="Times New Roman" w:cs="Times New Roman"/>
                <w:kern w:val="0"/>
                <w:lang w:eastAsia="da-DK"/>
                <w14:ligatures w14:val="none"/>
              </w:rPr>
              <w:t>I hvilket medie er teksten udgivet?</w:t>
            </w:r>
          </w:p>
          <w:p w14:paraId="0454847E" w14:textId="77777777" w:rsidR="003A654D" w:rsidRPr="00F72AD5" w:rsidRDefault="003A654D" w:rsidP="00D47477">
            <w:pPr>
              <w:spacing w:before="100" w:beforeAutospacing="1" w:after="100" w:afterAutospacing="1"/>
              <w:ind w:right="-356"/>
              <w:rPr>
                <w:rFonts w:ascii="Times New Roman" w:eastAsia="Times New Roman" w:hAnsi="Times New Roman" w:cs="Times New Roman"/>
                <w:kern w:val="0"/>
                <w:lang w:eastAsia="da-DK"/>
                <w14:ligatures w14:val="none"/>
              </w:rPr>
            </w:pPr>
            <w:r w:rsidRPr="00F72AD5">
              <w:rPr>
                <w:rFonts w:ascii="Arial" w:eastAsia="Times New Roman" w:hAnsi="Arial" w:cs="Arial"/>
                <w:b/>
                <w:bCs/>
                <w:kern w:val="0"/>
                <w:lang w:eastAsia="da-DK"/>
                <w14:ligatures w14:val="none"/>
              </w:rPr>
              <w:t>6) </w:t>
            </w:r>
            <w:r w:rsidRPr="00F72AD5">
              <w:rPr>
                <w:rFonts w:ascii="Times New Roman" w:eastAsia="Times New Roman" w:hAnsi="Times New Roman" w:cs="Times New Roman"/>
                <w:kern w:val="0"/>
                <w:lang w:eastAsia="da-DK"/>
                <w14:ligatures w14:val="none"/>
              </w:rPr>
              <w:t>Hvem læser mon dette medie, og hvem ville være interesseret i emnet og afsenderens syn på det? </w:t>
            </w:r>
          </w:p>
        </w:tc>
      </w:tr>
    </w:tbl>
    <w:p w14:paraId="4E7C89DC" w14:textId="77777777" w:rsidR="004E008E" w:rsidRDefault="004E008E" w:rsidP="00294388">
      <w:pPr>
        <w:rPr>
          <w:bdr w:val="none" w:sz="0" w:space="0" w:color="auto" w:frame="1"/>
          <w:lang w:eastAsia="da-DK"/>
        </w:rPr>
      </w:pPr>
    </w:p>
    <w:p w14:paraId="0E81E948" w14:textId="77777777" w:rsidR="004C0171" w:rsidRDefault="004C0171"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49F0ECF1"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3F796612"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501F81CA"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48E2F8EF" w14:textId="77777777" w:rsidR="00A0339E" w:rsidRDefault="00A0339E" w:rsidP="003F4E65">
      <w:pPr>
        <w:shd w:val="clear" w:color="auto" w:fill="FFFFFF"/>
        <w:spacing w:beforeAutospacing="1" w:after="0" w:afterAutospacing="1" w:line="690" w:lineRule="atLeast"/>
        <w:textAlignment w:val="baseline"/>
        <w:outlineLvl w:val="0"/>
        <w:rPr>
          <w:rFonts w:eastAsia="Times New Roman" w:cs="Times New Roman"/>
          <w:kern w:val="36"/>
          <w:bdr w:val="none" w:sz="0" w:space="0" w:color="auto" w:frame="1"/>
          <w:lang w:eastAsia="da-DK"/>
          <w14:ligatures w14:val="none"/>
        </w:rPr>
      </w:pPr>
    </w:p>
    <w:p w14:paraId="4E514975" w14:textId="77777777" w:rsidR="00226658" w:rsidRDefault="00226658" w:rsidP="00377AD1">
      <w:pPr>
        <w:shd w:val="clear" w:color="auto" w:fill="FFFFFF"/>
        <w:spacing w:beforeAutospacing="1" w:after="0" w:afterAutospacing="1" w:line="690" w:lineRule="atLeast"/>
        <w:jc w:val="center"/>
        <w:textAlignment w:val="baseline"/>
        <w:outlineLvl w:val="0"/>
        <w:rPr>
          <w:rFonts w:eastAsia="Times New Roman" w:cs="Times New Roman"/>
          <w:b/>
          <w:bCs/>
          <w:kern w:val="36"/>
          <w:sz w:val="28"/>
          <w:szCs w:val="28"/>
          <w:bdr w:val="none" w:sz="0" w:space="0" w:color="auto" w:frame="1"/>
          <w:lang w:eastAsia="da-DK"/>
          <w14:ligatures w14:val="none"/>
        </w:rPr>
      </w:pPr>
    </w:p>
    <w:p w14:paraId="6B3559C6" w14:textId="77777777" w:rsidR="00144DB6" w:rsidRDefault="00144DB6" w:rsidP="00377AD1">
      <w:pPr>
        <w:shd w:val="clear" w:color="auto" w:fill="FFFFFF"/>
        <w:spacing w:beforeAutospacing="1" w:after="0" w:afterAutospacing="1" w:line="690" w:lineRule="atLeast"/>
        <w:jc w:val="center"/>
        <w:textAlignment w:val="baseline"/>
        <w:outlineLvl w:val="0"/>
        <w:rPr>
          <w:rFonts w:eastAsia="Times New Roman" w:cs="Times New Roman"/>
          <w:b/>
          <w:bCs/>
          <w:kern w:val="36"/>
          <w:sz w:val="28"/>
          <w:szCs w:val="28"/>
          <w:bdr w:val="none" w:sz="0" w:space="0" w:color="auto" w:frame="1"/>
          <w:lang w:eastAsia="da-DK"/>
          <w14:ligatures w14:val="none"/>
        </w:rPr>
        <w:sectPr w:rsidR="00144DB6">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cols w:space="708"/>
          <w:docGrid w:linePitch="360"/>
        </w:sectPr>
      </w:pPr>
    </w:p>
    <w:p w14:paraId="25CD5A65" w14:textId="0CFEA67B" w:rsidR="005B72CD" w:rsidRPr="00377AD1" w:rsidRDefault="00226658" w:rsidP="00144DB6">
      <w:pPr>
        <w:shd w:val="clear" w:color="auto" w:fill="FFFFFF"/>
        <w:spacing w:before="100" w:beforeAutospacing="1" w:after="100" w:afterAutospacing="1" w:line="240" w:lineRule="auto"/>
        <w:jc w:val="center"/>
        <w:textAlignment w:val="baseline"/>
        <w:outlineLvl w:val="0"/>
        <w:rPr>
          <w:rFonts w:eastAsia="Times New Roman" w:cs="Times New Roman"/>
          <w:b/>
          <w:bCs/>
          <w:kern w:val="36"/>
          <w:sz w:val="32"/>
          <w:szCs w:val="32"/>
          <w:bdr w:val="none" w:sz="0" w:space="0" w:color="auto" w:frame="1"/>
          <w:lang w:eastAsia="da-DK"/>
          <w14:ligatures w14:val="none"/>
        </w:rPr>
      </w:pPr>
      <w:r>
        <w:rPr>
          <w:rFonts w:eastAsia="Times New Roman" w:cs="Times New Roman"/>
          <w:b/>
          <w:bCs/>
          <w:kern w:val="36"/>
          <w:sz w:val="28"/>
          <w:szCs w:val="28"/>
          <w:bdr w:val="none" w:sz="0" w:space="0" w:color="auto" w:frame="1"/>
          <w:lang w:eastAsia="da-DK"/>
          <w14:ligatures w14:val="none"/>
        </w:rPr>
        <w:lastRenderedPageBreak/>
        <w:t xml:space="preserve">Tekst </w:t>
      </w:r>
      <w:r w:rsidR="00517DDB">
        <w:rPr>
          <w:rFonts w:eastAsia="Times New Roman" w:cs="Times New Roman"/>
          <w:b/>
          <w:bCs/>
          <w:kern w:val="36"/>
          <w:sz w:val="28"/>
          <w:szCs w:val="28"/>
          <w:bdr w:val="none" w:sz="0" w:space="0" w:color="auto" w:frame="1"/>
          <w:lang w:eastAsia="da-DK"/>
          <w14:ligatures w14:val="none"/>
        </w:rPr>
        <w:t>1</w:t>
      </w:r>
      <w:r>
        <w:rPr>
          <w:rFonts w:eastAsia="Times New Roman" w:cs="Times New Roman"/>
          <w:b/>
          <w:bCs/>
          <w:kern w:val="36"/>
          <w:sz w:val="28"/>
          <w:szCs w:val="28"/>
          <w:bdr w:val="none" w:sz="0" w:space="0" w:color="auto" w:frame="1"/>
          <w:lang w:eastAsia="da-DK"/>
          <w14:ligatures w14:val="none"/>
        </w:rPr>
        <w:t xml:space="preserve">: </w:t>
      </w:r>
      <w:r w:rsidR="00CD3152" w:rsidRPr="00495177">
        <w:rPr>
          <w:rFonts w:eastAsia="Times New Roman" w:cs="Times New Roman"/>
          <w:b/>
          <w:bCs/>
          <w:kern w:val="36"/>
          <w:sz w:val="28"/>
          <w:szCs w:val="28"/>
          <w:bdr w:val="none" w:sz="0" w:space="0" w:color="auto" w:frame="1"/>
          <w:lang w:eastAsia="da-DK"/>
          <w14:ligatures w14:val="none"/>
        </w:rPr>
        <w:t>Christian Hjortkjær: uddrag af ”Utilstrækkelig”</w:t>
      </w:r>
      <w:r w:rsidR="00EE448C" w:rsidRPr="00495177">
        <w:rPr>
          <w:rFonts w:eastAsia="Times New Roman" w:cs="Times New Roman"/>
          <w:b/>
          <w:bCs/>
          <w:kern w:val="36"/>
          <w:sz w:val="28"/>
          <w:szCs w:val="28"/>
          <w:bdr w:val="none" w:sz="0" w:space="0" w:color="auto" w:frame="1"/>
          <w:lang w:eastAsia="da-DK"/>
          <w14:ligatures w14:val="none"/>
        </w:rPr>
        <w:t xml:space="preserve">, </w:t>
      </w:r>
      <w:r w:rsidR="00495177" w:rsidRPr="00495177">
        <w:rPr>
          <w:rFonts w:eastAsia="Times New Roman" w:cs="Times New Roman"/>
          <w:b/>
          <w:bCs/>
          <w:kern w:val="36"/>
          <w:sz w:val="28"/>
          <w:szCs w:val="28"/>
          <w:bdr w:val="none" w:sz="0" w:space="0" w:color="auto" w:frame="1"/>
          <w:lang w:eastAsia="da-DK"/>
          <w14:ligatures w14:val="none"/>
        </w:rPr>
        <w:t>Forlaget Klim, 2020</w:t>
      </w:r>
      <w:r w:rsidR="00CD3152" w:rsidRPr="00495177">
        <w:rPr>
          <w:rFonts w:eastAsia="Times New Roman" w:cs="Times New Roman"/>
          <w:b/>
          <w:bCs/>
          <w:kern w:val="36"/>
          <w:sz w:val="28"/>
          <w:szCs w:val="28"/>
          <w:bdr w:val="none" w:sz="0" w:space="0" w:color="auto" w:frame="1"/>
          <w:lang w:eastAsia="da-DK"/>
          <w14:ligatures w14:val="none"/>
        </w:rPr>
        <w:br/>
      </w:r>
      <w:r w:rsidR="00CD3152">
        <w:rPr>
          <w:rFonts w:eastAsia="Times New Roman" w:cs="Times New Roman"/>
          <w:b/>
          <w:bCs/>
          <w:kern w:val="36"/>
          <w:sz w:val="48"/>
          <w:szCs w:val="48"/>
          <w:bdr w:val="none" w:sz="0" w:space="0" w:color="auto" w:frame="1"/>
          <w:lang w:eastAsia="da-DK"/>
          <w14:ligatures w14:val="none"/>
        </w:rPr>
        <w:t xml:space="preserve">Kapitel: </w:t>
      </w:r>
      <w:r w:rsidR="005B72CD" w:rsidRPr="00377AD1">
        <w:rPr>
          <w:rFonts w:eastAsia="Times New Roman" w:cs="Times New Roman"/>
          <w:b/>
          <w:bCs/>
          <w:kern w:val="36"/>
          <w:sz w:val="48"/>
          <w:szCs w:val="48"/>
          <w:bdr w:val="none" w:sz="0" w:space="0" w:color="auto" w:frame="1"/>
          <w:lang w:eastAsia="da-DK"/>
          <w14:ligatures w14:val="none"/>
        </w:rPr>
        <w:t>Påbudssamfundet</w:t>
      </w:r>
      <w:r w:rsidR="00377AD1">
        <w:rPr>
          <w:rFonts w:eastAsia="Times New Roman" w:cs="Times New Roman"/>
          <w:b/>
          <w:bCs/>
          <w:kern w:val="36"/>
          <w:sz w:val="48"/>
          <w:szCs w:val="48"/>
          <w:bdr w:val="none" w:sz="0" w:space="0" w:color="auto" w:frame="1"/>
          <w:lang w:eastAsia="da-DK"/>
          <w14:ligatures w14:val="none"/>
        </w:rPr>
        <w:br/>
      </w:r>
      <w:r w:rsidR="005B72CD" w:rsidRPr="00377AD1">
        <w:rPr>
          <w:rFonts w:eastAsia="Times New Roman" w:cs="Times New Roman"/>
          <w:b/>
          <w:bCs/>
          <w:kern w:val="36"/>
          <w:sz w:val="32"/>
          <w:szCs w:val="32"/>
          <w:bdr w:val="none" w:sz="0" w:space="0" w:color="auto" w:frame="1"/>
          <w:lang w:eastAsia="da-DK"/>
          <w14:ligatures w14:val="none"/>
        </w:rPr>
        <w:t>Fra forbudssamfund til påbudssamfund</w:t>
      </w:r>
    </w:p>
    <w:p w14:paraId="2DE33B30"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Det første perspektiv, som har været særdeles opklarende for</w:t>
      </w:r>
    </w:p>
    <w:p w14:paraId="01626AEC"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 xml:space="preserve">mig selv, har jeg fra sociologen Alain </w:t>
      </w:r>
      <w:proofErr w:type="spellStart"/>
      <w:r w:rsidRPr="00377AD1">
        <w:rPr>
          <w:rFonts w:cs="GlyphLessFont"/>
          <w:kern w:val="0"/>
        </w:rPr>
        <w:t>Ehrenberg</w:t>
      </w:r>
      <w:proofErr w:type="spellEnd"/>
      <w:r w:rsidRPr="00377AD1">
        <w:rPr>
          <w:rFonts w:cs="GlyphLessFont"/>
          <w:kern w:val="0"/>
        </w:rPr>
        <w:t>, som jeg</w:t>
      </w:r>
    </w:p>
    <w:p w14:paraId="37AC81FA"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allerede har nævnt. I en overbevisende idéhistorisk analyse</w:t>
      </w:r>
    </w:p>
    <w:p w14:paraId="70032E08" w14:textId="39FC635F"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viser han, hvordan vi er g</w:t>
      </w:r>
      <w:r w:rsidR="005B3C30">
        <w:rPr>
          <w:rFonts w:cs="GlyphLessFont"/>
          <w:kern w:val="0"/>
        </w:rPr>
        <w:t>å</w:t>
      </w:r>
      <w:r w:rsidRPr="00377AD1">
        <w:rPr>
          <w:rFonts w:cs="GlyphLessFont"/>
          <w:kern w:val="0"/>
        </w:rPr>
        <w:t>et fra det, han kalder en forbuds- og</w:t>
      </w:r>
    </w:p>
    <w:p w14:paraId="4509E8E2" w14:textId="2F626ACE"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 xml:space="preserve">lydighedskultur til en </w:t>
      </w:r>
      <w:r w:rsidR="005B3C30" w:rsidRPr="00377AD1">
        <w:rPr>
          <w:rFonts w:cs="GlyphLessFont"/>
          <w:kern w:val="0"/>
        </w:rPr>
        <w:t>præstations</w:t>
      </w:r>
      <w:r w:rsidRPr="00377AD1">
        <w:rPr>
          <w:rFonts w:cs="GlyphLessFont"/>
          <w:kern w:val="0"/>
        </w:rPr>
        <w:t>- og handlingskultur."' Vi er</w:t>
      </w:r>
    </w:p>
    <w:p w14:paraId="2838093C"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gået fra en tid, hvor staten forsøgte at beskytte sig selv mod</w:t>
      </w:r>
    </w:p>
    <w:p w14:paraId="08C70231"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sine borgere ved at disciplinere dem til at begrænse sig selv,</w:t>
      </w:r>
    </w:p>
    <w:p w14:paraId="55ABB88A"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til en tid, hvor statens vigtigste opgave er at understøtte</w:t>
      </w:r>
    </w:p>
    <w:p w14:paraId="37D35C73"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individet i sit forsøg på at realisere sig selv. Man kunne</w:t>
      </w:r>
    </w:p>
    <w:p w14:paraId="428E8B35"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derfor få den tanke, at staten er gået fra at være autoritær</w:t>
      </w:r>
    </w:p>
    <w:p w14:paraId="717F4B84" w14:textId="77777777" w:rsidR="005F1F99" w:rsidRPr="00377AD1" w:rsidRDefault="005F1F99" w:rsidP="003F0CD4">
      <w:pPr>
        <w:autoSpaceDE w:val="0"/>
        <w:autoSpaceDN w:val="0"/>
        <w:adjustRightInd w:val="0"/>
        <w:spacing w:after="0" w:line="240" w:lineRule="auto"/>
        <w:ind w:left="1418"/>
        <w:rPr>
          <w:rFonts w:cs="GlyphLessFont"/>
          <w:kern w:val="0"/>
        </w:rPr>
      </w:pPr>
      <w:r w:rsidRPr="00377AD1">
        <w:rPr>
          <w:rFonts w:cs="GlyphLessFont"/>
          <w:kern w:val="0"/>
        </w:rPr>
        <w:t>til at være undersåt, og at dét så er det egentlige problem:</w:t>
      </w:r>
    </w:p>
    <w:p w14:paraId="3B80E9EF" w14:textId="77777777" w:rsidR="005F1F99" w:rsidRPr="00657258" w:rsidRDefault="005F1F99" w:rsidP="003F0CD4">
      <w:pPr>
        <w:autoSpaceDE w:val="0"/>
        <w:autoSpaceDN w:val="0"/>
        <w:adjustRightInd w:val="0"/>
        <w:spacing w:after="0" w:line="240" w:lineRule="auto"/>
        <w:ind w:left="1418"/>
        <w:rPr>
          <w:rFonts w:cs="GlyphLessFont"/>
          <w:kern w:val="0"/>
        </w:rPr>
      </w:pPr>
      <w:r w:rsidRPr="00377AD1">
        <w:rPr>
          <w:rFonts w:cs="GlyphLessFont"/>
          <w:kern w:val="0"/>
        </w:rPr>
        <w:t xml:space="preserve">At staten er blevet </w:t>
      </w:r>
      <w:r w:rsidRPr="00657258">
        <w:rPr>
          <w:rFonts w:cs="GlyphLessFont"/>
          <w:kern w:val="0"/>
        </w:rPr>
        <w:t>svag, at den er blevet individets tjener.</w:t>
      </w:r>
    </w:p>
    <w:p w14:paraId="5B9B4DB7" w14:textId="687C3EFC" w:rsidR="005F1F99" w:rsidRPr="00657258" w:rsidRDefault="005F1F99" w:rsidP="003F0CD4">
      <w:pPr>
        <w:autoSpaceDE w:val="0"/>
        <w:autoSpaceDN w:val="0"/>
        <w:adjustRightInd w:val="0"/>
        <w:spacing w:after="0" w:line="240" w:lineRule="auto"/>
        <w:ind w:left="1418"/>
        <w:rPr>
          <w:rFonts w:cs="GlyphLessFont"/>
          <w:kern w:val="0"/>
        </w:rPr>
      </w:pPr>
      <w:r w:rsidRPr="00657258">
        <w:rPr>
          <w:rFonts w:cs="GlyphLessFont"/>
          <w:kern w:val="0"/>
        </w:rPr>
        <w:t xml:space="preserve">Men </w:t>
      </w:r>
      <w:proofErr w:type="spellStart"/>
      <w:r w:rsidRPr="00657258">
        <w:rPr>
          <w:rFonts w:cs="GlyphLessFont"/>
          <w:kern w:val="0"/>
        </w:rPr>
        <w:t>Ehrenberg</w:t>
      </w:r>
      <w:proofErr w:type="spellEnd"/>
      <w:r w:rsidRPr="00657258">
        <w:rPr>
          <w:rFonts w:cs="GlyphLessFont"/>
          <w:kern w:val="0"/>
        </w:rPr>
        <w:t xml:space="preserve"> har et skarpt </w:t>
      </w:r>
      <w:r w:rsidR="00436567" w:rsidRPr="00657258">
        <w:rPr>
          <w:rFonts w:cs="GlyphLessFont"/>
          <w:kern w:val="0"/>
        </w:rPr>
        <w:t>øje</w:t>
      </w:r>
      <w:r w:rsidRPr="00657258">
        <w:rPr>
          <w:rFonts w:cs="GlyphLessFont"/>
          <w:kern w:val="0"/>
        </w:rPr>
        <w:t xml:space="preserve"> for, at staten ikke er blevet</w:t>
      </w:r>
    </w:p>
    <w:p w14:paraId="1EC5BDFF" w14:textId="2A5BB5A6" w:rsidR="005F1F99" w:rsidRPr="00657258" w:rsidRDefault="005F1F99" w:rsidP="003F0CD4">
      <w:pPr>
        <w:autoSpaceDE w:val="0"/>
        <w:autoSpaceDN w:val="0"/>
        <w:adjustRightInd w:val="0"/>
        <w:spacing w:after="0" w:line="240" w:lineRule="auto"/>
        <w:ind w:left="1418"/>
        <w:rPr>
          <w:rFonts w:cs="GlyphLessFont"/>
          <w:kern w:val="0"/>
        </w:rPr>
      </w:pPr>
      <w:r w:rsidRPr="00657258">
        <w:rPr>
          <w:rFonts w:cs="GlyphLessFont"/>
          <w:kern w:val="0"/>
        </w:rPr>
        <w:t>mindre magtfuld. Den har blot skiftet sit vokabularium ud</w:t>
      </w:r>
      <w:r w:rsidR="005B72CD" w:rsidRPr="00657258">
        <w:rPr>
          <w:rFonts w:cs="GlyphLessFont"/>
          <w:kern w:val="0"/>
        </w:rPr>
        <w:t xml:space="preserve"> </w:t>
      </w:r>
      <w:r w:rsidRPr="00657258">
        <w:rPr>
          <w:rFonts w:cs="GlyphLessFont"/>
          <w:kern w:val="0"/>
        </w:rPr>
        <w:t>med et,</w:t>
      </w:r>
      <w:r w:rsidR="009C39B0">
        <w:rPr>
          <w:rFonts w:cs="GlyphLessFont"/>
          <w:kern w:val="0"/>
        </w:rPr>
        <w:br/>
      </w:r>
      <w:r w:rsidRPr="00657258">
        <w:rPr>
          <w:rFonts w:cs="GlyphLessFont"/>
          <w:kern w:val="0"/>
        </w:rPr>
        <w:t>der lyder mindre moralsk.</w:t>
      </w:r>
    </w:p>
    <w:p w14:paraId="091E4CAD" w14:textId="27FCE703"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Lad mig give et eksempel. </w:t>
      </w:r>
      <w:r w:rsidR="009943C7" w:rsidRPr="00657258">
        <w:rPr>
          <w:rFonts w:cs="GlyphLessFont"/>
          <w:kern w:val="0"/>
        </w:rPr>
        <w:t>Når</w:t>
      </w:r>
      <w:r w:rsidRPr="00657258">
        <w:rPr>
          <w:rFonts w:cs="GlyphLessFont"/>
          <w:kern w:val="0"/>
        </w:rPr>
        <w:t xml:space="preserve"> jeg ser min bedstemor</w:t>
      </w:r>
    </w:p>
    <w:p w14:paraId="6A70416B"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for mig som ung, så ser jeg en kvinde, der voksede op i</w:t>
      </w:r>
    </w:p>
    <w:p w14:paraId="6F8A8507"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det, </w:t>
      </w:r>
      <w:proofErr w:type="spellStart"/>
      <w:r w:rsidRPr="00657258">
        <w:rPr>
          <w:rFonts w:cs="GlyphLessFont"/>
          <w:kern w:val="0"/>
        </w:rPr>
        <w:t>Ehrenberg</w:t>
      </w:r>
      <w:proofErr w:type="spellEnd"/>
      <w:r w:rsidRPr="00657258">
        <w:rPr>
          <w:rFonts w:cs="GlyphLessFont"/>
          <w:kern w:val="0"/>
        </w:rPr>
        <w:t xml:space="preserve"> kalder en forbuds- og lydighedskultur. Jeg</w:t>
      </w:r>
    </w:p>
    <w:p w14:paraId="301E519C"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ser en kvinde, der står i en cirkel af forbud og regler, eller</w:t>
      </w:r>
    </w:p>
    <w:p w14:paraId="162D8F16"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"der tilladtes territorium”, som </w:t>
      </w:r>
      <w:proofErr w:type="spellStart"/>
      <w:r w:rsidRPr="00657258">
        <w:rPr>
          <w:rFonts w:cs="GlyphLessFont"/>
          <w:kern w:val="0"/>
        </w:rPr>
        <w:t>Ehrenberg</w:t>
      </w:r>
      <w:proofErr w:type="spellEnd"/>
      <w:r w:rsidRPr="00657258">
        <w:rPr>
          <w:rFonts w:cs="GlyphLessFont"/>
          <w:kern w:val="0"/>
        </w:rPr>
        <w:t xml:space="preserve"> kalder det. Det</w:t>
      </w:r>
    </w:p>
    <w:p w14:paraId="6CD7086B"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var et tydeligt afgrænset felt. Hvis hun gik over stregen, så</w:t>
      </w:r>
    </w:p>
    <w:p w14:paraId="106AF160"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fik hun et rap over </w:t>
      </w:r>
      <w:proofErr w:type="spellStart"/>
      <w:r w:rsidRPr="00657258">
        <w:rPr>
          <w:rFonts w:cs="GlyphLessFont"/>
          <w:kern w:val="0"/>
        </w:rPr>
        <w:t>nallerne</w:t>
      </w:r>
      <w:proofErr w:type="spellEnd"/>
      <w:r w:rsidRPr="00657258">
        <w:rPr>
          <w:rFonts w:cs="GlyphLessFont"/>
          <w:kern w:val="0"/>
        </w:rPr>
        <w:t>, og så skyndte hun sig tilbage</w:t>
      </w:r>
    </w:p>
    <w:p w14:paraId="2310633A" w14:textId="2CD847B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i cirklen. Og så sagde hun undskyld. Det var et klassisk</w:t>
      </w:r>
      <w:r w:rsidR="00996A18" w:rsidRPr="00657258">
        <w:rPr>
          <w:rFonts w:cs="GlyphLessFont"/>
          <w:kern w:val="0"/>
        </w:rPr>
        <w:t xml:space="preserve"> </w:t>
      </w:r>
    </w:p>
    <w:p w14:paraId="46BB73D3"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forbudssamfund, som vi kender det fra både Freuds berømte</w:t>
      </w:r>
    </w:p>
    <w:p w14:paraId="205731A2"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 xml:space="preserve">æg og fra historien om Dr. </w:t>
      </w:r>
      <w:proofErr w:type="spellStart"/>
      <w:r w:rsidRPr="00657258">
        <w:rPr>
          <w:rFonts w:cs="GlyphLessFont"/>
          <w:kern w:val="0"/>
        </w:rPr>
        <w:t>Jekyll</w:t>
      </w:r>
      <w:proofErr w:type="spellEnd"/>
      <w:r w:rsidRPr="00657258">
        <w:rPr>
          <w:rFonts w:cs="GlyphLessFont"/>
          <w:kern w:val="0"/>
        </w:rPr>
        <w:t xml:space="preserve"> og Mr. Hyde. Dr. </w:t>
      </w:r>
      <w:proofErr w:type="spellStart"/>
      <w:r w:rsidRPr="00657258">
        <w:rPr>
          <w:rFonts w:cs="GlyphLessFont"/>
          <w:kern w:val="0"/>
        </w:rPr>
        <w:t>Jekyll</w:t>
      </w:r>
      <w:proofErr w:type="spellEnd"/>
      <w:r w:rsidRPr="00657258">
        <w:rPr>
          <w:rFonts w:cs="GlyphLessFont"/>
          <w:kern w:val="0"/>
        </w:rPr>
        <w:t xml:space="preserve"> er</w:t>
      </w:r>
    </w:p>
    <w:p w14:paraId="4C17CE5F"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Overjeget, den respektable og rationelle videnskabsmand i</w:t>
      </w:r>
    </w:p>
    <w:p w14:paraId="4854E708"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den hvide kittel, der efterlever sin borgerlige pligt. Men om</w:t>
      </w:r>
    </w:p>
    <w:p w14:paraId="7C2FF38C"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natten bliver han forvandlet til det frådende og voldelige</w:t>
      </w:r>
    </w:p>
    <w:p w14:paraId="569F334D"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bæst, Mr. Hyde — altså den skjulte, eller Underjeget — som</w:t>
      </w:r>
    </w:p>
    <w:p w14:paraId="347FEB1D"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hærger rundt i Londons gader, udlever sit begær og voldtager</w:t>
      </w:r>
    </w:p>
    <w:p w14:paraId="2A6B7EB8"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uskyldige kvinder. I et sådant samfund har man naturligvis</w:t>
      </w:r>
    </w:p>
    <w:p w14:paraId="78E921BF"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brug for forbud og regler til at beskytte samfundet mod</w:t>
      </w:r>
    </w:p>
    <w:p w14:paraId="22C0927A"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det enkelte individs umådeholdne seksuelle begær, som</w:t>
      </w:r>
    </w:p>
    <w:p w14:paraId="50C00FFC" w14:textId="77777777" w:rsidR="001B3308"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man på det tidspunkt mente var undergravende for den</w:t>
      </w:r>
    </w:p>
    <w:p w14:paraId="507CA752" w14:textId="73322331" w:rsidR="005B72CD" w:rsidRPr="00657258" w:rsidRDefault="001B3308" w:rsidP="003F0CD4">
      <w:pPr>
        <w:autoSpaceDE w:val="0"/>
        <w:autoSpaceDN w:val="0"/>
        <w:adjustRightInd w:val="0"/>
        <w:spacing w:after="0" w:line="240" w:lineRule="auto"/>
        <w:ind w:left="1418"/>
        <w:rPr>
          <w:rFonts w:cs="GlyphLessFont"/>
          <w:kern w:val="0"/>
        </w:rPr>
      </w:pPr>
      <w:r w:rsidRPr="00657258">
        <w:rPr>
          <w:rFonts w:cs="GlyphLessFont"/>
          <w:kern w:val="0"/>
        </w:rPr>
        <w:t>offentlige moral.</w:t>
      </w:r>
    </w:p>
    <w:p w14:paraId="3567FAA0" w14:textId="77777777" w:rsidR="00996A18" w:rsidRPr="00657258" w:rsidRDefault="00996A18" w:rsidP="001B3308">
      <w:pPr>
        <w:autoSpaceDE w:val="0"/>
        <w:autoSpaceDN w:val="0"/>
        <w:adjustRightInd w:val="0"/>
        <w:spacing w:after="0" w:line="240" w:lineRule="auto"/>
        <w:rPr>
          <w:rFonts w:cs="GlyphLessFont"/>
          <w:kern w:val="0"/>
        </w:rPr>
      </w:pPr>
    </w:p>
    <w:p w14:paraId="6DF19A36"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Fordelen ved at vokse op i en forbuds- og lydighedskultur</w:t>
      </w:r>
    </w:p>
    <w:p w14:paraId="68B60911" w14:textId="4DC6DDBE"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var, at både reglerne og regelsættene var til at få øje på. Hver</w:t>
      </w:r>
    </w:p>
    <w:p w14:paraId="2A86D055"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gang min bedstemor overtrådte en grænse, blev den markeret.</w:t>
      </w:r>
    </w:p>
    <w:p w14:paraId="10F309B9"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Hertil og ikke længere! Med mindre den autoritære</w:t>
      </w:r>
    </w:p>
    <w:p w14:paraId="56C8C490"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figur var utilregnelig, så vidste man, hvad der var tilladt, og</w:t>
      </w:r>
    </w:p>
    <w:p w14:paraId="6F29B7A7"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hvor grænsen gik. Ens liv var sat i ordnede rammer.</w:t>
      </w:r>
    </w:p>
    <w:p w14:paraId="2E777EBA"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Slagsiden var omvendt den kolossale psykiske belastning,</w:t>
      </w:r>
    </w:p>
    <w:p w14:paraId="39455F31"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en sådan tyngende moral kunne have på dem, der ikke</w:t>
      </w:r>
    </w:p>
    <w:p w14:paraId="3561A86D"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formåede at indordne sig under den. Og det var der mange,</w:t>
      </w:r>
    </w:p>
    <w:p w14:paraId="7E873E54" w14:textId="77777777"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der ikke gjorde, herunder min bedstemor, som led af den</w:t>
      </w:r>
    </w:p>
    <w:p w14:paraId="256F0977" w14:textId="7EEDC3BA" w:rsidR="00996A18" w:rsidRPr="00657258" w:rsidRDefault="00996A18" w:rsidP="00F33E52">
      <w:pPr>
        <w:autoSpaceDE w:val="0"/>
        <w:autoSpaceDN w:val="0"/>
        <w:adjustRightInd w:val="0"/>
        <w:spacing w:after="0" w:line="240" w:lineRule="auto"/>
        <w:ind w:left="1418"/>
        <w:rPr>
          <w:rFonts w:cs="GlyphLessFont"/>
          <w:kern w:val="0"/>
        </w:rPr>
      </w:pPr>
      <w:r w:rsidRPr="00657258">
        <w:rPr>
          <w:rFonts w:cs="GlyphLessFont"/>
          <w:kern w:val="0"/>
        </w:rPr>
        <w:t>tids mest almindelige lidelse, neurosen.</w:t>
      </w:r>
      <w:r w:rsidR="00021828">
        <w:rPr>
          <w:rFonts w:cs="GlyphLessFont"/>
          <w:kern w:val="0"/>
        </w:rPr>
        <w:br/>
      </w:r>
    </w:p>
    <w:p w14:paraId="25287CC7" w14:textId="2FCAD1E7" w:rsidR="00996A18" w:rsidRPr="00021828" w:rsidRDefault="00996A18" w:rsidP="00F33E52">
      <w:pPr>
        <w:autoSpaceDE w:val="0"/>
        <w:autoSpaceDN w:val="0"/>
        <w:adjustRightInd w:val="0"/>
        <w:spacing w:after="0" w:line="240" w:lineRule="auto"/>
        <w:ind w:left="1418"/>
        <w:rPr>
          <w:rFonts w:cs="GlyphLessFont"/>
          <w:b/>
          <w:bCs/>
          <w:kern w:val="0"/>
          <w:sz w:val="32"/>
          <w:szCs w:val="32"/>
        </w:rPr>
      </w:pPr>
      <w:r w:rsidRPr="00021828">
        <w:rPr>
          <w:rFonts w:cs="GlyphLessFont"/>
          <w:b/>
          <w:bCs/>
          <w:kern w:val="0"/>
          <w:sz w:val="32"/>
          <w:szCs w:val="32"/>
        </w:rPr>
        <w:t>Fra regler til idealer</w:t>
      </w:r>
    </w:p>
    <w:p w14:paraId="76AB542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dag vokser de fleste ikke længere op i "Det tilladtes</w:t>
      </w:r>
    </w:p>
    <w:p w14:paraId="25C7FFD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territorium”, men i det, </w:t>
      </w:r>
      <w:proofErr w:type="spellStart"/>
      <w:r w:rsidRPr="00657258">
        <w:rPr>
          <w:rFonts w:cs="GlyphLessFont"/>
          <w:kern w:val="0"/>
        </w:rPr>
        <w:t>Ehrenberg</w:t>
      </w:r>
      <w:proofErr w:type="spellEnd"/>
      <w:r w:rsidRPr="00657258">
        <w:rPr>
          <w:rFonts w:cs="GlyphLessFont"/>
          <w:kern w:val="0"/>
        </w:rPr>
        <w:t xml:space="preserve"> kalder "Det muliges</w:t>
      </w:r>
    </w:p>
    <w:p w14:paraId="34875F7F" w14:textId="0205BB48"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kontinent”. Du er med andre ord barn af og barn i et</w:t>
      </w:r>
    </w:p>
    <w:p w14:paraId="4867570A" w14:textId="4418480E"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gigantisk </w:t>
      </w:r>
      <w:r w:rsidR="00F33E52" w:rsidRPr="00657258">
        <w:rPr>
          <w:rFonts w:cs="GlyphLessFont"/>
          <w:kern w:val="0"/>
        </w:rPr>
        <w:t>område</w:t>
      </w:r>
      <w:r w:rsidRPr="00657258">
        <w:rPr>
          <w:rFonts w:cs="GlyphLessFont"/>
          <w:kern w:val="0"/>
        </w:rPr>
        <w:t>, et kontinent, hvor vi lader det unge</w:t>
      </w:r>
    </w:p>
    <w:p w14:paraId="3F82F48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menneske forstå, at det ikke længere er indrammet af et sæt</w:t>
      </w:r>
    </w:p>
    <w:p w14:paraId="1DEC7780"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klare regler, men i stedet opfordret til at realisere sig selv i</w:t>
      </w:r>
    </w:p>
    <w:p w14:paraId="13B13EC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et frit rum af muligheder. "Der er ingen bånd, der binder</w:t>
      </w:r>
    </w:p>
    <w:p w14:paraId="11C1DA2B"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mig”, som Pinocchio så frimodigt og optimistisk siger, men</w:t>
      </w:r>
    </w:p>
    <w:p w14:paraId="54DB6BD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det ved vi andre godt, at de desværre stadig gør. Båndene</w:t>
      </w:r>
    </w:p>
    <w:p w14:paraId="00C567E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er blot blevet sværere at få øje på. Derfor vil jeg også gå</w:t>
      </w:r>
    </w:p>
    <w:p w14:paraId="3030F83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skridtet videre end </w:t>
      </w:r>
      <w:proofErr w:type="spellStart"/>
      <w:r w:rsidRPr="00657258">
        <w:rPr>
          <w:rFonts w:cs="GlyphLessFont"/>
          <w:kern w:val="0"/>
        </w:rPr>
        <w:t>Ehrenberg</w:t>
      </w:r>
      <w:proofErr w:type="spellEnd"/>
      <w:r w:rsidRPr="00657258">
        <w:rPr>
          <w:rFonts w:cs="GlyphLessFont"/>
          <w:kern w:val="0"/>
        </w:rPr>
        <w:t xml:space="preserve"> og sige, at vi ikke blot lever</w:t>
      </w:r>
    </w:p>
    <w:p w14:paraId="61AF3F41" w14:textId="42A91472"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i en handlingskultur, men en </w:t>
      </w:r>
      <w:proofErr w:type="gramStart"/>
      <w:r w:rsidRPr="00657258">
        <w:rPr>
          <w:rFonts w:cs="GlyphLessFont"/>
          <w:kern w:val="0"/>
        </w:rPr>
        <w:t>p</w:t>
      </w:r>
      <w:r w:rsidR="00F33E52">
        <w:rPr>
          <w:rFonts w:cs="GlyphLessFont"/>
          <w:kern w:val="0"/>
        </w:rPr>
        <w:t>å</w:t>
      </w:r>
      <w:r w:rsidRPr="00657258">
        <w:rPr>
          <w:rFonts w:cs="GlyphLessFont"/>
          <w:kern w:val="0"/>
        </w:rPr>
        <w:t>budskultur.*</w:t>
      </w:r>
      <w:proofErr w:type="gramEnd"/>
      <w:r w:rsidRPr="00657258">
        <w:rPr>
          <w:rFonts w:cs="GlyphLessFont"/>
          <w:kern w:val="0"/>
        </w:rPr>
        <w:t>? For der er</w:t>
      </w:r>
    </w:p>
    <w:p w14:paraId="1B1A8DD3"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meget få ting, du ikke må i dag, men der er utrolig mange</w:t>
      </w:r>
    </w:p>
    <w:p w14:paraId="64BF945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ting, du skal. Du skal for det første have en uddannelse.</w:t>
      </w:r>
    </w:p>
    <w:p w14:paraId="24AAD2C1" w14:textId="406E1166"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Og det ved de unge godt i dag. Den skal </w:t>
      </w:r>
      <w:r w:rsidR="00F33E52" w:rsidRPr="00657258">
        <w:rPr>
          <w:rFonts w:cs="GlyphLessFont"/>
          <w:kern w:val="0"/>
        </w:rPr>
        <w:t>være</w:t>
      </w:r>
      <w:r w:rsidRPr="00657258">
        <w:rPr>
          <w:rFonts w:cs="GlyphLessFont"/>
          <w:kern w:val="0"/>
        </w:rPr>
        <w:t xml:space="preserve"> lang. Og det</w:t>
      </w:r>
    </w:p>
    <w:p w14:paraId="48640756" w14:textId="7A2C365B"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skal </w:t>
      </w:r>
      <w:proofErr w:type="spellStart"/>
      <w:r w:rsidRPr="00657258">
        <w:rPr>
          <w:rFonts w:cs="GlyphLessFont"/>
          <w:kern w:val="0"/>
        </w:rPr>
        <w:t>vere</w:t>
      </w:r>
      <w:proofErr w:type="spellEnd"/>
      <w:r w:rsidRPr="00657258">
        <w:rPr>
          <w:rFonts w:cs="GlyphLessFont"/>
          <w:kern w:val="0"/>
        </w:rPr>
        <w:t xml:space="preserve"> den rigtige. Det sidste er det </w:t>
      </w:r>
      <w:r w:rsidR="00F33E52" w:rsidRPr="00657258">
        <w:rPr>
          <w:rFonts w:cs="GlyphLessFont"/>
          <w:kern w:val="0"/>
        </w:rPr>
        <w:t>sværeste</w:t>
      </w:r>
      <w:r w:rsidRPr="00657258">
        <w:rPr>
          <w:rFonts w:cs="GlyphLessFont"/>
          <w:kern w:val="0"/>
        </w:rPr>
        <w:t>. For hvilken</w:t>
      </w:r>
    </w:p>
    <w:p w14:paraId="407A442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uddannelse, der er den rigtige, er aldeles op til den enkelte</w:t>
      </w:r>
    </w:p>
    <w:p w14:paraId="2D96A60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selv, dog underforstået at det er noget, du virkelig vil. Det</w:t>
      </w:r>
    </w:p>
    <w:p w14:paraId="076C240D"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skal være noget, du virkelig brænder for. Og på den måde</w:t>
      </w:r>
    </w:p>
    <w:p w14:paraId="5AAFC17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har vi genopfundet tanken om uddannelse som et kald.</w:t>
      </w:r>
    </w:p>
    <w:p w14:paraId="239DDBA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Men det er langt fra kun de unge, der i dag lever i</w:t>
      </w:r>
    </w:p>
    <w:p w14:paraId="7A00854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et påbudssamfund. Det er netop et allerede eksisterende</w:t>
      </w:r>
    </w:p>
    <w:p w14:paraId="01071A4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samfund, som de unge bliver født ind i. Derfor er min</w:t>
      </w:r>
    </w:p>
    <w:p w14:paraId="0887723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egen generation også underlagt en lang række påbud, som</w:t>
      </w:r>
    </w:p>
    <w:p w14:paraId="4F35040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bliver mere og mere påtrængende: Du skal leve længe, leve</w:t>
      </w:r>
    </w:p>
    <w:p w14:paraId="3FE7EB9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sundt og leve godt, du skal tænke positivt og fremadrettet,</w:t>
      </w:r>
    </w:p>
    <w:p w14:paraId="3F46428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holde dig i form, holde dig opdateret og holde op med at</w:t>
      </w:r>
    </w:p>
    <w:p w14:paraId="0572BE6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tænke for meget, du skal være </w:t>
      </w:r>
      <w:proofErr w:type="gramStart"/>
      <w:r w:rsidRPr="00657258">
        <w:rPr>
          <w:rFonts w:cs="GlyphLessFont"/>
          <w:kern w:val="0"/>
        </w:rPr>
        <w:t>social</w:t>
      </w:r>
      <w:proofErr w:type="gramEnd"/>
      <w:r w:rsidRPr="00657258">
        <w:rPr>
          <w:rFonts w:cs="GlyphLessFont"/>
          <w:kern w:val="0"/>
        </w:rPr>
        <w:t xml:space="preserve"> men huske at finde</w:t>
      </w:r>
    </w:p>
    <w:p w14:paraId="1DFF90A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tid til at være alene, være original men ikke sær, skille dig</w:t>
      </w:r>
    </w:p>
    <w:p w14:paraId="705DD7B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ud fra mængden men ikke ud af mængden, prioritere dine</w:t>
      </w:r>
    </w:p>
    <w:p w14:paraId="5B2A9C3E"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arbejdsopgaver og huske kvalitetstiden med familien, holde</w:t>
      </w:r>
    </w:p>
    <w:p w14:paraId="2A6BC275" w14:textId="1CE1AFB1"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vreden inde og tankemylderet ude, holde blodtrykket nede</w:t>
      </w:r>
    </w:p>
    <w:p w14:paraId="030FCA3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og humøret oppe, du skal redde miljøet og være den bedste</w:t>
      </w:r>
    </w:p>
    <w:p w14:paraId="0FCD4CF1"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udgave af dig selv.</w:t>
      </w:r>
    </w:p>
    <w:p w14:paraId="520D6C6E"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Problemet med påbuddene er, at vi aldrig kan nå i mål</w:t>
      </w:r>
    </w:p>
    <w:p w14:paraId="68058F40"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med dem. Det udefrakommende og autoritative "hertil og</w:t>
      </w:r>
    </w:p>
    <w:p w14:paraId="38557B8B"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ikke længere!” er erstattet af et individuelt og spørgende</w:t>
      </w:r>
    </w:p>
    <w:p w14:paraId="42714F8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"hvortil og hvor langt?”, eller som barnet på bagsædet: "Er</w:t>
      </w:r>
    </w:p>
    <w:p w14:paraId="100595B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vi der ikke snart?”. Den cirkel af regler og forbud, som min</w:t>
      </w:r>
    </w:p>
    <w:p w14:paraId="414D378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bedstemor havde rundt om sig, er blevet erstattet. I stedet</w:t>
      </w:r>
    </w:p>
    <w:p w14:paraId="4A5798F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har vi fået en række idealer, der ligger over os, og som vi</w:t>
      </w:r>
    </w:p>
    <w:p w14:paraId="1D94500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aldrig kan nå op til. Som vi altid er bagud i forhold til. Vi</w:t>
      </w:r>
    </w:p>
    <w:p w14:paraId="5DCE6ED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er gået fra regler til idealer. Og de efterlader os med den</w:t>
      </w:r>
    </w:p>
    <w:p w14:paraId="537EE939"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grundlæggende følelse af utilstrækkelighed.</w:t>
      </w:r>
    </w:p>
    <w:p w14:paraId="46C6159C" w14:textId="6B5A5B70"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Den afgørende pointe er her: </w:t>
      </w:r>
      <w:r w:rsidR="00E226E5">
        <w:rPr>
          <w:rFonts w:cs="GlyphLessFont"/>
          <w:kern w:val="0"/>
        </w:rPr>
        <w:t>I</w:t>
      </w:r>
      <w:r w:rsidRPr="00657258">
        <w:rPr>
          <w:rFonts w:cs="GlyphLessFont"/>
          <w:kern w:val="0"/>
        </w:rPr>
        <w:t>dealer har en anden psykologisk</w:t>
      </w:r>
    </w:p>
    <w:p w14:paraId="3837DCB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indvirkning på os end regler. Regler og forbud afføder</w:t>
      </w:r>
    </w:p>
    <w:p w14:paraId="521B0031"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skyld og neuroser. Idealer og påbud afføder skam, angst</w:t>
      </w:r>
    </w:p>
    <w:p w14:paraId="70E33BF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og en følelse af utilstrækkelighed. Uden på nogen måde at</w:t>
      </w:r>
    </w:p>
    <w:p w14:paraId="5880E067"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romantisere den forbudskultur, min bedstemor voksede op</w:t>
      </w:r>
    </w:p>
    <w:p w14:paraId="632DAF8D"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 så kan man sige, at fordelen ved reglerne var, at de var</w:t>
      </w:r>
    </w:p>
    <w:p w14:paraId="6AB48FC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langt klarere end idealerne. Et forbud træder tydeligt frem,</w:t>
      </w:r>
    </w:p>
    <w:p w14:paraId="2BFCEA83"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hver gang det bliver overtrådt, mens idealet forbliver diffust,</w:t>
      </w:r>
    </w:p>
    <w:p w14:paraId="20BD6AE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fordi det netop aldrig kan nås, fordi jeg aldrig kan leve op</w:t>
      </w:r>
    </w:p>
    <w:p w14:paraId="1DBBB694" w14:textId="44301ED1"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til det. Det sker aldrig, at jeg </w:t>
      </w:r>
      <w:r w:rsidR="00E226E5" w:rsidRPr="00657258">
        <w:rPr>
          <w:rFonts w:cs="GlyphLessFont"/>
          <w:kern w:val="0"/>
        </w:rPr>
        <w:t>når</w:t>
      </w:r>
      <w:r w:rsidRPr="00657258">
        <w:rPr>
          <w:rFonts w:cs="GlyphLessFont"/>
          <w:kern w:val="0"/>
        </w:rPr>
        <w:t xml:space="preserve"> idealets nokpunkt og kan</w:t>
      </w:r>
    </w:p>
    <w:p w14:paraId="4558133F" w14:textId="35EF27EC"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sige: “</w:t>
      </w:r>
      <w:r w:rsidR="001C646A" w:rsidRPr="00657258">
        <w:rPr>
          <w:rFonts w:cs="GlyphLessFont"/>
          <w:kern w:val="0"/>
        </w:rPr>
        <w:t>Så</w:t>
      </w:r>
      <w:r w:rsidRPr="00657258">
        <w:rPr>
          <w:rFonts w:cs="GlyphLessFont"/>
          <w:kern w:val="0"/>
        </w:rPr>
        <w:t xml:space="preserve">, nu er jeg sund nok”? Der er ingen klar </w:t>
      </w:r>
      <w:r w:rsidR="00E226E5" w:rsidRPr="00657258">
        <w:rPr>
          <w:rFonts w:cs="GlyphLessFont"/>
          <w:kern w:val="0"/>
        </w:rPr>
        <w:t>grænse</w:t>
      </w:r>
    </w:p>
    <w:p w14:paraId="5EE73CA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for sundhed. Det er der derimod i forhold til sygdom. En</w:t>
      </w:r>
    </w:p>
    <w:p w14:paraId="680F2B5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læge kan med en vis objektivitet afgøre, om du er syg eller</w:t>
      </w:r>
    </w:p>
    <w:p w14:paraId="28FF4DF4"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rask, men det er langt sværere at afgøre skellet mellem sund</w:t>
      </w:r>
    </w:p>
    <w:p w14:paraId="655E41D6" w14:textId="0CA19A5D"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og usund. Sundhed er et ideal, man stræber efter, ligesom</w:t>
      </w:r>
    </w:p>
    <w:p w14:paraId="6C10916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lykke, selvrealisering og frelse i religiøs forstand, men det er</w:t>
      </w:r>
    </w:p>
    <w:p w14:paraId="084599F7" w14:textId="7CABA7AC" w:rsidR="008D17FA" w:rsidRPr="00657258" w:rsidRDefault="008D17FA" w:rsidP="001C646A">
      <w:pPr>
        <w:autoSpaceDE w:val="0"/>
        <w:autoSpaceDN w:val="0"/>
        <w:adjustRightInd w:val="0"/>
        <w:spacing w:after="0" w:line="240" w:lineRule="auto"/>
        <w:ind w:left="1418"/>
        <w:rPr>
          <w:rFonts w:cs="GlyphLessFont"/>
          <w:kern w:val="0"/>
        </w:rPr>
      </w:pPr>
      <w:r w:rsidRPr="00657258">
        <w:rPr>
          <w:rFonts w:cs="GlyphLessFont"/>
          <w:kern w:val="0"/>
        </w:rPr>
        <w:t>ikke et mål, man kan opfylde — i hvert fald ikke i dette liv.</w:t>
      </w:r>
    </w:p>
    <w:p w14:paraId="7130466F"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Idealer er naturligvis ikke noget nyt. Vi har altid haft</w:t>
      </w:r>
    </w:p>
    <w:p w14:paraId="640B08E2"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idealer. Og idealer er gode at have. Det nye er vores forhold</w:t>
      </w:r>
    </w:p>
    <w:p w14:paraId="1660A9F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til idealerne. Nemlig at vi bilder både os selv og de unge</w:t>
      </w:r>
    </w:p>
    <w:p w14:paraId="1565E0E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ind, at idealer er noget, man kan opfylde. Et ideal er aldrig</w:t>
      </w:r>
    </w:p>
    <w:p w14:paraId="00717B73" w14:textId="733B665E"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 xml:space="preserve">skadeligt, </w:t>
      </w:r>
      <w:r w:rsidR="007B6262" w:rsidRPr="00657258">
        <w:rPr>
          <w:rFonts w:cs="GlyphLessFont"/>
          <w:kern w:val="0"/>
        </w:rPr>
        <w:t>så</w:t>
      </w:r>
      <w:r w:rsidRPr="00657258">
        <w:rPr>
          <w:rFonts w:cs="GlyphLessFont"/>
          <w:kern w:val="0"/>
        </w:rPr>
        <w:t xml:space="preserve"> </w:t>
      </w:r>
      <w:r w:rsidR="007B6262" w:rsidRPr="00657258">
        <w:rPr>
          <w:rFonts w:cs="GlyphLessFont"/>
          <w:kern w:val="0"/>
        </w:rPr>
        <w:t>længe</w:t>
      </w:r>
      <w:r w:rsidRPr="00657258">
        <w:rPr>
          <w:rFonts w:cs="GlyphLessFont"/>
          <w:kern w:val="0"/>
        </w:rPr>
        <w:t xml:space="preserve"> man besinder sig pa det som ideal. Og</w:t>
      </w:r>
    </w:p>
    <w:p w14:paraId="1C999E7B"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det er netop pointen — at idealer er ideelle. Det virker</w:t>
      </w:r>
    </w:p>
    <w:p w14:paraId="4C6194E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næsten banalt at sige. Men det er ikke desto mindre en</w:t>
      </w:r>
    </w:p>
    <w:p w14:paraId="569A1415"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sandhed, vi synes at have glemt. Idealer er ikke reelle, men</w:t>
      </w:r>
    </w:p>
    <w:p w14:paraId="7001479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ideelle. De er ikke virkelige. Reglerne derimod er virkelige</w:t>
      </w:r>
    </w:p>
    <w:p w14:paraId="7C243D26"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 den forstand, at man kan sætte dem op og støde på dem.</w:t>
      </w:r>
    </w:p>
    <w:p w14:paraId="154ADE2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Idealerne derimod støder man aldrig imod, for de eksisterer</w:t>
      </w:r>
    </w:p>
    <w:p w14:paraId="7439680A"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kun i kraft af vores forestillingsevne, som et utopisk sted,</w:t>
      </w:r>
    </w:p>
    <w:p w14:paraId="59593AB9"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vi stiler imod. Det er kun, når vi lever i den indbildning,</w:t>
      </w:r>
    </w:p>
    <w:p w14:paraId="4F2EA50C"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at idealer kan og derfor også skal nås, at idealer kan føre</w:t>
      </w:r>
    </w:p>
    <w:p w14:paraId="4B7E8F08" w14:textId="77777777" w:rsidR="008D17FA" w:rsidRPr="00657258" w:rsidRDefault="008D17FA" w:rsidP="00F33E52">
      <w:pPr>
        <w:autoSpaceDE w:val="0"/>
        <w:autoSpaceDN w:val="0"/>
        <w:adjustRightInd w:val="0"/>
        <w:spacing w:after="0" w:line="240" w:lineRule="auto"/>
        <w:ind w:left="1418"/>
        <w:rPr>
          <w:rFonts w:cs="GlyphLessFont"/>
          <w:kern w:val="0"/>
        </w:rPr>
      </w:pPr>
      <w:r w:rsidRPr="00657258">
        <w:rPr>
          <w:rFonts w:cs="GlyphLessFont"/>
          <w:kern w:val="0"/>
        </w:rPr>
        <w:t>mennesker ud i psykisk sygdom. Også dét har vi glemt at</w:t>
      </w:r>
    </w:p>
    <w:p w14:paraId="5141FF4C" w14:textId="77777777" w:rsidR="008D17FA" w:rsidRDefault="008D17FA" w:rsidP="00F33E52">
      <w:pPr>
        <w:autoSpaceDE w:val="0"/>
        <w:autoSpaceDN w:val="0"/>
        <w:adjustRightInd w:val="0"/>
        <w:spacing w:after="0" w:line="240" w:lineRule="auto"/>
        <w:ind w:left="1418"/>
        <w:rPr>
          <w:rFonts w:cs="GlyphLessFont"/>
          <w:kern w:val="0"/>
        </w:rPr>
      </w:pPr>
      <w:r w:rsidRPr="00657258">
        <w:rPr>
          <w:rFonts w:cs="GlyphLessFont"/>
          <w:kern w:val="0"/>
        </w:rPr>
        <w:t>fortælle de unge.</w:t>
      </w:r>
    </w:p>
    <w:p w14:paraId="64776146" w14:textId="77777777" w:rsidR="007B6262" w:rsidRPr="00657258" w:rsidRDefault="007B6262" w:rsidP="00F33E52">
      <w:pPr>
        <w:autoSpaceDE w:val="0"/>
        <w:autoSpaceDN w:val="0"/>
        <w:adjustRightInd w:val="0"/>
        <w:spacing w:after="0" w:line="240" w:lineRule="auto"/>
        <w:ind w:left="1418"/>
        <w:rPr>
          <w:rFonts w:cs="GlyphLessFont"/>
          <w:kern w:val="0"/>
        </w:rPr>
      </w:pPr>
    </w:p>
    <w:p w14:paraId="7D78180F" w14:textId="51ECCBA5" w:rsidR="00996A18" w:rsidRDefault="00C35FE8" w:rsidP="00F33E52">
      <w:pPr>
        <w:autoSpaceDE w:val="0"/>
        <w:autoSpaceDN w:val="0"/>
        <w:adjustRightInd w:val="0"/>
        <w:spacing w:after="0" w:line="240" w:lineRule="auto"/>
        <w:ind w:left="1418"/>
        <w:rPr>
          <w:rFonts w:cs="GlyphLessFont"/>
          <w:kern w:val="0"/>
        </w:rPr>
      </w:pPr>
      <w:r w:rsidRPr="00657258">
        <w:rPr>
          <w:rFonts w:cs="GlyphLessFont"/>
          <w:kern w:val="0"/>
        </w:rPr>
        <w:t>[…]</w:t>
      </w:r>
    </w:p>
    <w:p w14:paraId="0F9526A7" w14:textId="77777777" w:rsidR="008B53D1" w:rsidRPr="00657258" w:rsidRDefault="008B53D1" w:rsidP="00F33E52">
      <w:pPr>
        <w:autoSpaceDE w:val="0"/>
        <w:autoSpaceDN w:val="0"/>
        <w:adjustRightInd w:val="0"/>
        <w:spacing w:after="0" w:line="240" w:lineRule="auto"/>
        <w:ind w:left="1418"/>
        <w:rPr>
          <w:rFonts w:cs="GlyphLessFont"/>
          <w:kern w:val="0"/>
        </w:rPr>
      </w:pPr>
    </w:p>
    <w:p w14:paraId="55E0D90C" w14:textId="77777777" w:rsidR="00385530" w:rsidRPr="003A5DAD" w:rsidRDefault="00385530" w:rsidP="00F33E52">
      <w:pPr>
        <w:autoSpaceDE w:val="0"/>
        <w:autoSpaceDN w:val="0"/>
        <w:adjustRightInd w:val="0"/>
        <w:spacing w:after="0" w:line="240" w:lineRule="auto"/>
        <w:ind w:left="1418"/>
        <w:rPr>
          <w:rFonts w:cs="GlyphLessFont"/>
          <w:b/>
          <w:bCs/>
          <w:kern w:val="0"/>
          <w:sz w:val="32"/>
          <w:szCs w:val="32"/>
        </w:rPr>
      </w:pPr>
      <w:r w:rsidRPr="003A5DAD">
        <w:rPr>
          <w:rFonts w:cs="GlyphLessFont"/>
          <w:b/>
          <w:bCs/>
          <w:kern w:val="0"/>
          <w:sz w:val="32"/>
          <w:szCs w:val="32"/>
        </w:rPr>
        <w:t>Påbudsreklamer</w:t>
      </w:r>
    </w:p>
    <w:p w14:paraId="2DF3758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Det næste konkrete eksempel på overgangen fra forbudssamfund</w:t>
      </w:r>
    </w:p>
    <w:p w14:paraId="6FEFAF0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til påbudssamfund er de påbud, man finder på skilte</w:t>
      </w:r>
    </w:p>
    <w:p w14:paraId="591A7F3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 produkter, i reklamer og slogans i vores tid. Jeg lagde</w:t>
      </w:r>
    </w:p>
    <w:p w14:paraId="688FAC4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ikke for alvor (dvs. bevidst) mærke til dem tidligere, men</w:t>
      </w:r>
    </w:p>
    <w:p w14:paraId="6AD0582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efter jeg begyndte at stoppe op og tænke over det, så ser jeg</w:t>
      </w:r>
    </w:p>
    <w:p w14:paraId="55D30438"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dem overalt. Og for at give dig et indblik i deres absurde og</w:t>
      </w:r>
    </w:p>
    <w:p w14:paraId="1B55C4C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ofte komiske karakter, har jeg valgt at gengive et udpluk af</w:t>
      </w:r>
    </w:p>
    <w:p w14:paraId="446A66A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disse amatørfotos imellem hvert kapitel.</w:t>
      </w:r>
    </w:p>
    <w:p w14:paraId="40F1BBA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"Dont blend in. STAND OUT” står der på et skilt, der</w:t>
      </w:r>
    </w:p>
    <w:p w14:paraId="14B920C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sat op på hegnet til en byggeplads. Det er både et forbud</w:t>
      </w:r>
    </w:p>
    <w:p w14:paraId="1D2C539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 et påbud. Forbuddet er med småt og fortæller dig, at du</w:t>
      </w:r>
    </w:p>
    <w:p w14:paraId="488F3F5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ikke må "tilpasse dig” eller måske mere præcist "gå i ét med</w:t>
      </w:r>
    </w:p>
    <w:p w14:paraId="3A7CC52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væggen”. Du skal derimod, med store bogstaver, "stå frem”</w:t>
      </w:r>
    </w:p>
    <w:p w14:paraId="5FA3D13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eller "være enestående”. Det kommer som et højtråbende</w:t>
      </w:r>
    </w:p>
    <w:p w14:paraId="2A9D19D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ekko fra eksistentialismen: Et menneske bør ikke være én af</w:t>
      </w:r>
    </w:p>
    <w:p w14:paraId="499236A3" w14:textId="349F73BA"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mængden, men stå frem, træde i karakter, blive et individ,</w:t>
      </w:r>
    </w:p>
    <w:p w14:paraId="0946E7D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unikt og enestående. En tankegang, der er uhyre udbredt,</w:t>
      </w:r>
    </w:p>
    <w:p w14:paraId="003876F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ikke mindst på landets gymnasier, hvor de unge godt ved,</w:t>
      </w:r>
    </w:p>
    <w:p w14:paraId="113908D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at de skal skille sig ud og være "sig selv”.</w:t>
      </w:r>
    </w:p>
    <w:p w14:paraId="54143C6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Også på den digitale front er påbuddene massivt til</w:t>
      </w:r>
    </w:p>
    <w:p w14:paraId="275D202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stede. Hvis man vil downloade Adobes Creative Cloud</w:t>
      </w:r>
    </w:p>
    <w:p w14:paraId="3AA725B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lang w:val="en-US"/>
        </w:rPr>
        <w:t xml:space="preserve">app, </w:t>
      </w:r>
      <w:proofErr w:type="spellStart"/>
      <w:r w:rsidRPr="00657258">
        <w:rPr>
          <w:rFonts w:cs="GlyphLessFont"/>
          <w:kern w:val="0"/>
          <w:lang w:val="en-US"/>
        </w:rPr>
        <w:t>står</w:t>
      </w:r>
      <w:proofErr w:type="spellEnd"/>
      <w:r w:rsidRPr="00657258">
        <w:rPr>
          <w:rFonts w:cs="GlyphLessFont"/>
          <w:kern w:val="0"/>
          <w:lang w:val="en-US"/>
        </w:rPr>
        <w:t xml:space="preserve"> der: "The Future is yours. </w:t>
      </w:r>
      <w:r w:rsidRPr="00657258">
        <w:rPr>
          <w:rFonts w:cs="GlyphLessFont"/>
          <w:kern w:val="0"/>
        </w:rPr>
        <w:t>Make it”. En meget</w:t>
      </w:r>
    </w:p>
    <w:p w14:paraId="395F14D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interessant formulering. Fremtiden er min. Er den det? På</w:t>
      </w:r>
    </w:p>
    <w:p w14:paraId="0FAEF51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hvilken måde? Er den ikke fælles? Vil det sige, at jeg kan få</w:t>
      </w:r>
    </w:p>
    <w:p w14:paraId="45FC3DCE"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fat i min egen personlige fremtid, hvis jeg henter den her</w:t>
      </w:r>
    </w:p>
    <w:p w14:paraId="78DBDD4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app? Men meget mere afgørende er selvfølgelig påbuddet</w:t>
      </w:r>
    </w:p>
    <w:p w14:paraId="25C3E32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“Make it”, som på engelsk har en dobbelt betydning, der</w:t>
      </w:r>
    </w:p>
    <w:p w14:paraId="66EE0F3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meget sigende: Den bærer på én gang den progressive</w:t>
      </w:r>
    </w:p>
    <w:p w14:paraId="55CB2FE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betydning: "Fremtiden er din. Skab den”, og den mere</w:t>
      </w:r>
    </w:p>
    <w:p w14:paraId="6EF8EF0E"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paniske: "Fremtiden er din. Klar dig” — underforstået, at</w:t>
      </w:r>
    </w:p>
    <w:p w14:paraId="5EF7D2E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med denne app kan du lige akkurat klare dig i ræset, i livets</w:t>
      </w:r>
    </w:p>
    <w:p w14:paraId="6462306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konkurrence om at skabe dig en fremtid.</w:t>
      </w:r>
    </w:p>
    <w:p w14:paraId="25E77C0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Men man behøver faktisk ikke kigge ud i verden for at</w:t>
      </w:r>
    </w:p>
    <w:p w14:paraId="3C8E744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finde påbuddene. Tænder jeg min smartphone, opdager</w:t>
      </w:r>
    </w:p>
    <w:p w14:paraId="4010CB0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jeg, hvor mange påbud, jeg har i min egen lomme. Nogen</w:t>
      </w:r>
    </w:p>
    <w:p w14:paraId="5F49743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prøver at sælge mig et par sovebriller: "Upgrade </w:t>
      </w:r>
      <w:proofErr w:type="spellStart"/>
      <w:r w:rsidRPr="00657258">
        <w:rPr>
          <w:rFonts w:cs="GlyphLessFont"/>
          <w:kern w:val="0"/>
        </w:rPr>
        <w:t>Your</w:t>
      </w:r>
      <w:proofErr w:type="spellEnd"/>
      <w:r w:rsidRPr="00657258">
        <w:rPr>
          <w:rFonts w:cs="GlyphLessFont"/>
          <w:kern w:val="0"/>
        </w:rPr>
        <w:t xml:space="preserve"> </w:t>
      </w:r>
      <w:proofErr w:type="spellStart"/>
      <w:r w:rsidRPr="00657258">
        <w:rPr>
          <w:rFonts w:cs="GlyphLessFont"/>
          <w:kern w:val="0"/>
        </w:rPr>
        <w:t>Sleep</w:t>
      </w:r>
      <w:proofErr w:type="spellEnd"/>
      <w:r w:rsidRPr="00657258">
        <w:rPr>
          <w:rFonts w:cs="GlyphLessFont"/>
          <w:kern w:val="0"/>
        </w:rPr>
        <w:t>.</w:t>
      </w:r>
    </w:p>
    <w:p w14:paraId="1FFCC71D"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Upgrade Your Life. Never let poor sleep interfere with your</w:t>
      </w:r>
    </w:p>
    <w:p w14:paraId="3F6F688B" w14:textId="0872B780" w:rsidR="00385530" w:rsidRPr="00657258" w:rsidRDefault="00385530" w:rsidP="00F33E52">
      <w:pPr>
        <w:autoSpaceDE w:val="0"/>
        <w:autoSpaceDN w:val="0"/>
        <w:adjustRightInd w:val="0"/>
        <w:spacing w:after="0" w:line="240" w:lineRule="auto"/>
        <w:ind w:left="1418"/>
        <w:rPr>
          <w:rFonts w:cs="GlyphLessFont"/>
          <w:kern w:val="0"/>
        </w:rPr>
      </w:pPr>
      <w:proofErr w:type="spellStart"/>
      <w:r w:rsidRPr="00657258">
        <w:rPr>
          <w:rFonts w:cs="GlyphLessFont"/>
          <w:kern w:val="0"/>
        </w:rPr>
        <w:t>epic</w:t>
      </w:r>
      <w:proofErr w:type="spellEnd"/>
      <w:r w:rsidRPr="00657258">
        <w:rPr>
          <w:rFonts w:cs="GlyphLessFont"/>
          <w:kern w:val="0"/>
        </w:rPr>
        <w:t xml:space="preserve"> </w:t>
      </w:r>
      <w:proofErr w:type="spellStart"/>
      <w:r w:rsidRPr="00657258">
        <w:rPr>
          <w:rFonts w:cs="GlyphLessFont"/>
          <w:kern w:val="0"/>
        </w:rPr>
        <w:t>lifestyle</w:t>
      </w:r>
      <w:proofErr w:type="spellEnd"/>
      <w:r w:rsidRPr="00657258">
        <w:rPr>
          <w:rFonts w:cs="GlyphLessFont"/>
          <w:kern w:val="0"/>
        </w:rPr>
        <w:t xml:space="preserve"> </w:t>
      </w:r>
      <w:proofErr w:type="spellStart"/>
      <w:r w:rsidRPr="00657258">
        <w:rPr>
          <w:rFonts w:cs="GlyphLessFont"/>
          <w:kern w:val="0"/>
        </w:rPr>
        <w:t>again</w:t>
      </w:r>
      <w:proofErr w:type="spellEnd"/>
      <w:r w:rsidRPr="00657258">
        <w:rPr>
          <w:rFonts w:cs="GlyphLessFont"/>
          <w:kern w:val="0"/>
        </w:rPr>
        <w:t>!” Jeg var slet ikke klar over, at jeg havde</w:t>
      </w:r>
    </w:p>
    <w:p w14:paraId="300A818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en episk livsstil. Men jeg kan forstå så meget, at jeg på trods</w:t>
      </w:r>
    </w:p>
    <w:p w14:paraId="1E16DFA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af det alligevel har brug for både at opgradere min søvn og</w:t>
      </w:r>
    </w:p>
    <w:p w14:paraId="6E8E961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mit liv. Udråbstegn!</w:t>
      </w:r>
    </w:p>
    <w:p w14:paraId="07319D8D" w14:textId="77777777" w:rsidR="00E02D51" w:rsidRDefault="00E02D51" w:rsidP="00F33E52">
      <w:pPr>
        <w:autoSpaceDE w:val="0"/>
        <w:autoSpaceDN w:val="0"/>
        <w:adjustRightInd w:val="0"/>
        <w:spacing w:after="0" w:line="240" w:lineRule="auto"/>
        <w:ind w:left="1418"/>
        <w:rPr>
          <w:rFonts w:cs="GlyphLessFont"/>
          <w:kern w:val="0"/>
        </w:rPr>
      </w:pPr>
    </w:p>
    <w:p w14:paraId="3702737D" w14:textId="6AECD9D8" w:rsidR="00E02D51" w:rsidRDefault="00E02D51" w:rsidP="00F33E52">
      <w:pPr>
        <w:autoSpaceDE w:val="0"/>
        <w:autoSpaceDN w:val="0"/>
        <w:adjustRightInd w:val="0"/>
        <w:spacing w:after="0" w:line="240" w:lineRule="auto"/>
        <w:ind w:left="1418"/>
        <w:rPr>
          <w:rFonts w:cs="GlyphLessFont"/>
          <w:kern w:val="0"/>
        </w:rPr>
      </w:pPr>
      <w:r>
        <w:rPr>
          <w:rFonts w:cs="GlyphLessFont"/>
          <w:kern w:val="0"/>
        </w:rPr>
        <w:t>[…]</w:t>
      </w:r>
    </w:p>
    <w:p w14:paraId="682E1205" w14:textId="77777777" w:rsidR="00E02D51" w:rsidRDefault="00E02D51" w:rsidP="00F33E52">
      <w:pPr>
        <w:autoSpaceDE w:val="0"/>
        <w:autoSpaceDN w:val="0"/>
        <w:adjustRightInd w:val="0"/>
        <w:spacing w:after="0" w:line="240" w:lineRule="auto"/>
        <w:ind w:left="1418"/>
        <w:rPr>
          <w:rFonts w:cs="GlyphLessFont"/>
          <w:kern w:val="0"/>
        </w:rPr>
      </w:pPr>
    </w:p>
    <w:p w14:paraId="59443BA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Et endnu mere sært eksempel er produkter, som forsøger</w:t>
      </w:r>
    </w:p>
    <w:p w14:paraId="29B133A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at sælge mig god samvittighed. "</w:t>
      </w:r>
      <w:proofErr w:type="spellStart"/>
      <w:r w:rsidRPr="00657258">
        <w:rPr>
          <w:rFonts w:cs="GlyphLessFont"/>
          <w:kern w:val="0"/>
        </w:rPr>
        <w:t>Relax</w:t>
      </w:r>
      <w:proofErr w:type="spellEnd"/>
      <w:r w:rsidRPr="00657258">
        <w:rPr>
          <w:rFonts w:cs="GlyphLessFont"/>
          <w:kern w:val="0"/>
        </w:rPr>
        <w:t xml:space="preserve">, </w:t>
      </w:r>
      <w:proofErr w:type="spellStart"/>
      <w:r w:rsidRPr="00657258">
        <w:rPr>
          <w:rFonts w:cs="GlyphLessFont"/>
          <w:kern w:val="0"/>
        </w:rPr>
        <w:t>you're</w:t>
      </w:r>
      <w:proofErr w:type="spellEnd"/>
      <w:r w:rsidRPr="00657258">
        <w:rPr>
          <w:rFonts w:cs="GlyphLessFont"/>
          <w:kern w:val="0"/>
        </w:rPr>
        <w:t xml:space="preserve"> </w:t>
      </w:r>
      <w:proofErr w:type="spellStart"/>
      <w:r w:rsidRPr="00657258">
        <w:rPr>
          <w:rFonts w:cs="GlyphLessFont"/>
          <w:kern w:val="0"/>
        </w:rPr>
        <w:t>awesome</w:t>
      </w:r>
      <w:proofErr w:type="spellEnd"/>
      <w:r w:rsidRPr="00657258">
        <w:rPr>
          <w:rFonts w:cs="GlyphLessFont"/>
          <w:kern w:val="0"/>
        </w:rPr>
        <w:t>” står</w:t>
      </w:r>
    </w:p>
    <w:p w14:paraId="0E16B003"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der på juicen. Jeg kan forstå på teksten, at så længe jeg bare</w:t>
      </w:r>
    </w:p>
    <w:p w14:paraId="176B149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sidder i den her sofa, slapper af og drikker juice, så er jeg i</w:t>
      </w:r>
    </w:p>
    <w:p w14:paraId="0202CDB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virkeligheden med til at hjælpe sultne mennesker over hele</w:t>
      </w:r>
    </w:p>
    <w:p w14:paraId="409A9091" w14:textId="77777777" w:rsidR="00385530" w:rsidRPr="00657258" w:rsidRDefault="00385530" w:rsidP="00F33E52">
      <w:pPr>
        <w:autoSpaceDE w:val="0"/>
        <w:autoSpaceDN w:val="0"/>
        <w:adjustRightInd w:val="0"/>
        <w:spacing w:after="0" w:line="240" w:lineRule="auto"/>
        <w:ind w:left="1418"/>
        <w:rPr>
          <w:rFonts w:cs="GlyphLessFont"/>
          <w:kern w:val="0"/>
          <w:lang w:val="en-US"/>
        </w:rPr>
      </w:pPr>
      <w:proofErr w:type="spellStart"/>
      <w:r w:rsidRPr="00657258">
        <w:rPr>
          <w:rFonts w:cs="GlyphLessFont"/>
          <w:kern w:val="0"/>
          <w:lang w:val="en-US"/>
        </w:rPr>
        <w:t>jorden</w:t>
      </w:r>
      <w:proofErr w:type="spellEnd"/>
      <w:r w:rsidRPr="00657258">
        <w:rPr>
          <w:rFonts w:cs="GlyphLessFont"/>
          <w:kern w:val="0"/>
          <w:lang w:val="en-US"/>
        </w:rPr>
        <w:t>. "</w:t>
      </w:r>
      <w:proofErr w:type="gramStart"/>
      <w:r w:rsidRPr="00657258">
        <w:rPr>
          <w:rFonts w:cs="GlyphLessFont"/>
          <w:kern w:val="0"/>
          <w:lang w:val="en-US"/>
        </w:rPr>
        <w:t>So</w:t>
      </w:r>
      <w:proofErr w:type="gramEnd"/>
      <w:r w:rsidRPr="00657258">
        <w:rPr>
          <w:rFonts w:cs="GlyphLessFont"/>
          <w:kern w:val="0"/>
          <w:lang w:val="en-US"/>
        </w:rPr>
        <w:t xml:space="preserve"> give yourself a high five. Or a fist-bump. Or just</w:t>
      </w:r>
    </w:p>
    <w:p w14:paraId="04A8CF2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lang w:val="en-US"/>
        </w:rPr>
        <w:t xml:space="preserve">have some lovely juice. You’re great”. </w:t>
      </w:r>
      <w:r w:rsidRPr="00657258">
        <w:rPr>
          <w:rFonts w:cs="GlyphLessFont"/>
          <w:kern w:val="0"/>
        </w:rPr>
        <w:t>Pointen er selvfølgelig</w:t>
      </w:r>
    </w:p>
    <w:p w14:paraId="5B20497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den, at jeg ikke længere skal tynges med skyldfølelsen over</w:t>
      </w:r>
    </w:p>
    <w:p w14:paraId="00B001F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at være forbruger. Det er logikken i den senmoderne frelse:</w:t>
      </w:r>
    </w:p>
    <w:p w14:paraId="7B4884D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Jeg skal ikke længere købe aflad for min syndige luksus. Jeg</w:t>
      </w:r>
    </w:p>
    <w:p w14:paraId="281C648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slet ikke en synder. At sidde i en sofa og nyde den her</w:t>
      </w:r>
    </w:p>
    <w:p w14:paraId="644A48C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juice til 29 kr. er faktisk en god gerning. Juicen hedder i</w:t>
      </w:r>
    </w:p>
    <w:p w14:paraId="10D6755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øvrigt </w:t>
      </w:r>
      <w:proofErr w:type="spellStart"/>
      <w:r w:rsidRPr="00657258">
        <w:rPr>
          <w:rFonts w:cs="GlyphLessFont"/>
          <w:kern w:val="0"/>
        </w:rPr>
        <w:t>Innocent</w:t>
      </w:r>
      <w:proofErr w:type="spellEnd"/>
      <w:r w:rsidRPr="00657258">
        <w:rPr>
          <w:rFonts w:cs="GlyphLessFont"/>
          <w:kern w:val="0"/>
        </w:rPr>
        <w:t xml:space="preserve"> og har som logo et æble med en glorie over.”</w:t>
      </w:r>
    </w:p>
    <w:p w14:paraId="0E60B1A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Det bringer mig til påbudsreklamen over dem alle,</w:t>
      </w:r>
    </w:p>
    <w:p w14:paraId="2E8AF5E2" w14:textId="77777777" w:rsidR="00385530" w:rsidRPr="00657258" w:rsidRDefault="00385530" w:rsidP="00F33E52">
      <w:pPr>
        <w:autoSpaceDE w:val="0"/>
        <w:autoSpaceDN w:val="0"/>
        <w:adjustRightInd w:val="0"/>
        <w:spacing w:after="0" w:line="240" w:lineRule="auto"/>
        <w:ind w:left="1418"/>
        <w:rPr>
          <w:rFonts w:cs="GlyphLessFont"/>
          <w:kern w:val="0"/>
        </w:rPr>
      </w:pPr>
      <w:proofErr w:type="spellStart"/>
      <w:r w:rsidRPr="00657258">
        <w:rPr>
          <w:rFonts w:cs="GlyphLessFont"/>
          <w:kern w:val="0"/>
          <w:lang w:val="en-US"/>
        </w:rPr>
        <w:t>nemlig</w:t>
      </w:r>
      <w:proofErr w:type="spellEnd"/>
      <w:r w:rsidRPr="00657258">
        <w:rPr>
          <w:rFonts w:cs="GlyphLessFont"/>
          <w:kern w:val="0"/>
          <w:lang w:val="en-US"/>
        </w:rPr>
        <w:t xml:space="preserve"> Nikes </w:t>
      </w:r>
      <w:proofErr w:type="spellStart"/>
      <w:r w:rsidRPr="00657258">
        <w:rPr>
          <w:rFonts w:cs="GlyphLessFont"/>
          <w:kern w:val="0"/>
          <w:lang w:val="en-US"/>
        </w:rPr>
        <w:t>kæmpehit</w:t>
      </w:r>
      <w:proofErr w:type="spellEnd"/>
      <w:r w:rsidRPr="00657258">
        <w:rPr>
          <w:rFonts w:cs="GlyphLessFont"/>
          <w:kern w:val="0"/>
          <w:lang w:val="en-US"/>
        </w:rPr>
        <w:t xml:space="preserve">: "Just do it”. </w:t>
      </w:r>
      <w:r w:rsidRPr="00657258">
        <w:rPr>
          <w:rFonts w:cs="GlyphLessFont"/>
          <w:kern w:val="0"/>
        </w:rPr>
        <w:t>Det er sloganet, der</w:t>
      </w:r>
    </w:p>
    <w:p w14:paraId="24079FC4" w14:textId="05B21EAC"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i 1988 formåede at samle en hel </w:t>
      </w:r>
      <w:r w:rsidR="00A804FC" w:rsidRPr="00657258">
        <w:rPr>
          <w:rFonts w:cs="GlyphLessFont"/>
          <w:kern w:val="0"/>
        </w:rPr>
        <w:t>generations</w:t>
      </w:r>
      <w:r w:rsidRPr="00657258">
        <w:rPr>
          <w:rFonts w:cs="GlyphLessFont"/>
          <w:kern w:val="0"/>
        </w:rPr>
        <w:t>, ja sågar en</w:t>
      </w:r>
    </w:p>
    <w:p w14:paraId="5388F2A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hel tidsalders dybeste aspiration i én linje: Ønsket om at</w:t>
      </w:r>
    </w:p>
    <w:p w14:paraId="47D2B3D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holde op med at tænke, men i stedet skære igennem og</w:t>
      </w:r>
    </w:p>
    <w:p w14:paraId="7949DC2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bare </w:t>
      </w:r>
      <w:proofErr w:type="gramStart"/>
      <w:r w:rsidRPr="00657258">
        <w:rPr>
          <w:rFonts w:cs="GlyphLessFont"/>
          <w:kern w:val="0"/>
        </w:rPr>
        <w:t>gøre</w:t>
      </w:r>
      <w:proofErr w:type="gramEnd"/>
      <w:r w:rsidRPr="00657258">
        <w:rPr>
          <w:rFonts w:cs="GlyphLessFont"/>
          <w:kern w:val="0"/>
        </w:rPr>
        <w:t xml:space="preserve"> det! Påbuddet har overlevet i årtier og er stadig</w:t>
      </w:r>
    </w:p>
    <w:p w14:paraId="2190967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en kollektiv reference, der virker inden for alt fra politik</w:t>
      </w:r>
    </w:p>
    <w:p w14:paraId="42E957A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og ledelse til samarbejdsøvelser og </w:t>
      </w:r>
      <w:proofErr w:type="spellStart"/>
      <w:r w:rsidRPr="00657258">
        <w:rPr>
          <w:rFonts w:cs="GlyphLessFont"/>
          <w:kern w:val="0"/>
        </w:rPr>
        <w:t>improteater</w:t>
      </w:r>
      <w:proofErr w:type="spellEnd"/>
      <w:r w:rsidRPr="00657258">
        <w:rPr>
          <w:rFonts w:cs="GlyphLessFont"/>
          <w:kern w:val="0"/>
        </w:rPr>
        <w:t>. I 2018</w:t>
      </w:r>
    </w:p>
    <w:p w14:paraId="0CD393C2" w14:textId="5E885861"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 xml:space="preserve">fejrede Nike sloganets </w:t>
      </w:r>
      <w:proofErr w:type="gramStart"/>
      <w:r w:rsidRPr="00657258">
        <w:rPr>
          <w:rFonts w:cs="GlyphLessFont"/>
          <w:kern w:val="0"/>
        </w:rPr>
        <w:t xml:space="preserve">30 </w:t>
      </w:r>
      <w:r w:rsidR="00A804FC" w:rsidRPr="00657258">
        <w:rPr>
          <w:rFonts w:cs="GlyphLessFont"/>
          <w:kern w:val="0"/>
        </w:rPr>
        <w:t>års</w:t>
      </w:r>
      <w:proofErr w:type="gramEnd"/>
      <w:r w:rsidRPr="00657258">
        <w:rPr>
          <w:rFonts w:cs="GlyphLessFont"/>
          <w:kern w:val="0"/>
        </w:rPr>
        <w:t xml:space="preserve"> </w:t>
      </w:r>
      <w:r w:rsidR="00A804FC" w:rsidRPr="00657258">
        <w:rPr>
          <w:rFonts w:cs="GlyphLessFont"/>
          <w:kern w:val="0"/>
        </w:rPr>
        <w:t>jubilæum</w:t>
      </w:r>
      <w:r w:rsidRPr="00657258">
        <w:rPr>
          <w:rFonts w:cs="GlyphLessFont"/>
          <w:kern w:val="0"/>
        </w:rPr>
        <w:t xml:space="preserve"> med videoen "</w:t>
      </w:r>
      <w:proofErr w:type="spellStart"/>
      <w:r w:rsidRPr="00657258">
        <w:rPr>
          <w:rFonts w:cs="GlyphLessFont"/>
          <w:kern w:val="0"/>
        </w:rPr>
        <w:t>Dream</w:t>
      </w:r>
      <w:proofErr w:type="spellEnd"/>
    </w:p>
    <w:p w14:paraId="1F192020" w14:textId="75D7EEFD" w:rsidR="00385530" w:rsidRPr="00657258" w:rsidRDefault="00385530" w:rsidP="000979A5">
      <w:pPr>
        <w:autoSpaceDE w:val="0"/>
        <w:autoSpaceDN w:val="0"/>
        <w:adjustRightInd w:val="0"/>
        <w:spacing w:after="0" w:line="240" w:lineRule="auto"/>
        <w:ind w:left="1418"/>
        <w:rPr>
          <w:rFonts w:cs="GlyphLessFont"/>
          <w:kern w:val="0"/>
        </w:rPr>
      </w:pPr>
      <w:r w:rsidRPr="00657258">
        <w:rPr>
          <w:rFonts w:cs="GlyphLessFont"/>
          <w:kern w:val="0"/>
        </w:rPr>
        <w:t xml:space="preserve">Crazy”, der opstiller 10 </w:t>
      </w:r>
      <w:proofErr w:type="spellStart"/>
      <w:r w:rsidRPr="00657258">
        <w:rPr>
          <w:rFonts w:cs="GlyphLessFont"/>
          <w:kern w:val="0"/>
        </w:rPr>
        <w:t>dobbeltbud</w:t>
      </w:r>
      <w:proofErr w:type="spellEnd"/>
      <w:r w:rsidRPr="00657258">
        <w:rPr>
          <w:rFonts w:cs="GlyphLessFont"/>
          <w:kern w:val="0"/>
        </w:rPr>
        <w:t xml:space="preserve"> pa det nye menneske.”</w:t>
      </w:r>
    </w:p>
    <w:p w14:paraId="21F231F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Hvert bud er bygget op af et forbud efterfulgt af et påbud,</w:t>
      </w:r>
    </w:p>
    <w:p w14:paraId="6374598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ud fra formen: "Prøv ikke at være den bedste i verden til</w:t>
      </w:r>
    </w:p>
    <w:p w14:paraId="019B66BD" w14:textId="6A23D254" w:rsidR="00385530" w:rsidRPr="00657258" w:rsidRDefault="00385530" w:rsidP="00F33E52">
      <w:pPr>
        <w:autoSpaceDE w:val="0"/>
        <w:autoSpaceDN w:val="0"/>
        <w:adjustRightInd w:val="0"/>
        <w:spacing w:after="0" w:line="240" w:lineRule="auto"/>
        <w:ind w:left="1418"/>
        <w:rPr>
          <w:rFonts w:cs="GlyphLessFont"/>
          <w:kern w:val="0"/>
        </w:rPr>
      </w:pPr>
      <w:proofErr w:type="gramStart"/>
      <w:r w:rsidRPr="00657258">
        <w:rPr>
          <w:rFonts w:cs="GlyphLessFont"/>
          <w:kern w:val="0"/>
        </w:rPr>
        <w:t>X...</w:t>
      </w:r>
      <w:proofErr w:type="gramEnd"/>
      <w:r w:rsidRPr="00657258">
        <w:rPr>
          <w:rFonts w:cs="GlyphLessFont"/>
          <w:kern w:val="0"/>
        </w:rPr>
        <w:t xml:space="preserve"> verden bedste nogensinde”. Pausen er afgørende</w:t>
      </w:r>
    </w:p>
    <w:p w14:paraId="41C11A3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her. Man forventer, at forbuddet opstiller et ideal, som så</w:t>
      </w:r>
    </w:p>
    <w:p w14:paraId="281729E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afmonteres i næste sætning, fordi idealet er umuligt at nå.</w:t>
      </w:r>
    </w:p>
    <w:p w14:paraId="1BAFBFF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Altså en bevægelse der går op på bjergtoppen, og så ned</w:t>
      </w:r>
    </w:p>
    <w:p w14:paraId="406424E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 jorden igen. I stedet opstiller forbuddet et ideal, der</w:t>
      </w:r>
    </w:p>
    <w:p w14:paraId="5CE9426E"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synes næsten umuligt at opfylde… men så overtrumfer</w:t>
      </w:r>
    </w:p>
    <w:p w14:paraId="7BA667D9"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rPr>
        <w:t xml:space="preserve">påbuddet forbuddet med et endnu vildere ideal. </w:t>
      </w:r>
      <w:r w:rsidRPr="00657258">
        <w:rPr>
          <w:rFonts w:cs="GlyphLessFont"/>
          <w:kern w:val="0"/>
          <w:lang w:val="en-US"/>
        </w:rPr>
        <w:t>Reach</w:t>
      </w:r>
    </w:p>
    <w:p w14:paraId="39EAF3A2"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 xml:space="preserve">for the sky! </w:t>
      </w:r>
      <w:proofErr w:type="spellStart"/>
      <w:r w:rsidRPr="00657258">
        <w:rPr>
          <w:rFonts w:cs="GlyphLessFont"/>
          <w:kern w:val="0"/>
          <w:lang w:val="en-US"/>
        </w:rPr>
        <w:t>Videoen</w:t>
      </w:r>
      <w:proofErr w:type="spellEnd"/>
      <w:r w:rsidRPr="00657258">
        <w:rPr>
          <w:rFonts w:cs="GlyphLessFont"/>
          <w:kern w:val="0"/>
          <w:lang w:val="en-US"/>
        </w:rPr>
        <w:t xml:space="preserve"> </w:t>
      </w:r>
      <w:proofErr w:type="spellStart"/>
      <w:r w:rsidRPr="00657258">
        <w:rPr>
          <w:rFonts w:cs="GlyphLessFont"/>
          <w:kern w:val="0"/>
          <w:lang w:val="en-US"/>
        </w:rPr>
        <w:t>slutter</w:t>
      </w:r>
      <w:proofErr w:type="spellEnd"/>
      <w:r w:rsidRPr="00657258">
        <w:rPr>
          <w:rFonts w:cs="GlyphLessFont"/>
          <w:kern w:val="0"/>
          <w:lang w:val="en-US"/>
        </w:rPr>
        <w:t xml:space="preserve"> med </w:t>
      </w:r>
      <w:proofErr w:type="spellStart"/>
      <w:r w:rsidRPr="00657258">
        <w:rPr>
          <w:rFonts w:cs="GlyphLessFont"/>
          <w:kern w:val="0"/>
          <w:lang w:val="en-US"/>
        </w:rPr>
        <w:t>ordene</w:t>
      </w:r>
      <w:proofErr w:type="spellEnd"/>
      <w:r w:rsidRPr="00657258">
        <w:rPr>
          <w:rFonts w:cs="GlyphLessFont"/>
          <w:kern w:val="0"/>
          <w:lang w:val="en-US"/>
        </w:rPr>
        <w:t xml:space="preserve">: "So don't ask </w:t>
      </w:r>
      <w:proofErr w:type="gramStart"/>
      <w:r w:rsidRPr="00657258">
        <w:rPr>
          <w:rFonts w:cs="GlyphLessFont"/>
          <w:kern w:val="0"/>
          <w:lang w:val="en-US"/>
        </w:rPr>
        <w:t>if</w:t>
      </w:r>
      <w:proofErr w:type="gramEnd"/>
    </w:p>
    <w:p w14:paraId="059154D0" w14:textId="2871A28A"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lang w:val="en-US"/>
        </w:rPr>
        <w:t xml:space="preserve">your dreams are crazy... ask if </w:t>
      </w:r>
      <w:r w:rsidR="00A47B8B" w:rsidRPr="00657258">
        <w:rPr>
          <w:rFonts w:cs="GlyphLessFont"/>
          <w:kern w:val="0"/>
          <w:lang w:val="en-US"/>
        </w:rPr>
        <w:t>they’re</w:t>
      </w:r>
      <w:r w:rsidRPr="00657258">
        <w:rPr>
          <w:rFonts w:cs="GlyphLessFont"/>
          <w:kern w:val="0"/>
          <w:lang w:val="en-US"/>
        </w:rPr>
        <w:t xml:space="preserve"> crazy enough”. </w:t>
      </w:r>
      <w:r w:rsidRPr="00657258">
        <w:rPr>
          <w:rFonts w:cs="GlyphLessFont"/>
          <w:kern w:val="0"/>
        </w:rPr>
        <w:t>Her</w:t>
      </w:r>
    </w:p>
    <w:p w14:paraId="336F639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vendes forestillingen om de unges akilleshæl, nokpunktet,</w:t>
      </w:r>
    </w:p>
    <w:p w14:paraId="534B676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 hovedet og hylles omhyggeligt ind i Nikes futuristiske</w:t>
      </w:r>
    </w:p>
    <w:p w14:paraId="0ECA96F7" w14:textId="77777777" w:rsidR="00385530" w:rsidRDefault="00385530" w:rsidP="00F33E52">
      <w:pPr>
        <w:autoSpaceDE w:val="0"/>
        <w:autoSpaceDN w:val="0"/>
        <w:adjustRightInd w:val="0"/>
        <w:spacing w:after="0" w:line="240" w:lineRule="auto"/>
        <w:ind w:left="1418"/>
        <w:rPr>
          <w:rFonts w:cs="GlyphLessFont"/>
          <w:kern w:val="0"/>
        </w:rPr>
      </w:pPr>
      <w:r w:rsidRPr="00657258">
        <w:rPr>
          <w:rFonts w:cs="GlyphLessFont"/>
          <w:kern w:val="0"/>
        </w:rPr>
        <w:t>løbesko. Just do it.</w:t>
      </w:r>
    </w:p>
    <w:p w14:paraId="04CF52CF" w14:textId="77777777" w:rsidR="00CF0539" w:rsidRPr="00657258" w:rsidRDefault="00CF0539" w:rsidP="00F33E52">
      <w:pPr>
        <w:autoSpaceDE w:val="0"/>
        <w:autoSpaceDN w:val="0"/>
        <w:adjustRightInd w:val="0"/>
        <w:spacing w:after="0" w:line="240" w:lineRule="auto"/>
        <w:ind w:left="1418"/>
        <w:rPr>
          <w:rFonts w:cs="GlyphLessFont"/>
          <w:kern w:val="0"/>
        </w:rPr>
      </w:pPr>
    </w:p>
    <w:p w14:paraId="0D0E2C38" w14:textId="77777777" w:rsidR="00385530" w:rsidRPr="00CF0539" w:rsidRDefault="00385530" w:rsidP="00F33E52">
      <w:pPr>
        <w:autoSpaceDE w:val="0"/>
        <w:autoSpaceDN w:val="0"/>
        <w:adjustRightInd w:val="0"/>
        <w:spacing w:after="0" w:line="240" w:lineRule="auto"/>
        <w:ind w:left="1418"/>
        <w:rPr>
          <w:rFonts w:cs="GlyphLessFont"/>
          <w:b/>
          <w:bCs/>
          <w:kern w:val="0"/>
          <w:sz w:val="32"/>
          <w:szCs w:val="32"/>
        </w:rPr>
      </w:pPr>
      <w:r w:rsidRPr="00CF0539">
        <w:rPr>
          <w:rFonts w:cs="GlyphLessFont"/>
          <w:b/>
          <w:bCs/>
          <w:kern w:val="0"/>
          <w:sz w:val="32"/>
          <w:szCs w:val="32"/>
        </w:rPr>
        <w:t>Påbudstøj</w:t>
      </w:r>
    </w:p>
    <w:p w14:paraId="73C3137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Én ting er selvfølgelig reklamer. Og man skal ikke undervurdere</w:t>
      </w:r>
    </w:p>
    <w:p w14:paraId="1DCDD19C"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ungdommen. De er vant til at aflure dem og</w:t>
      </w:r>
    </w:p>
    <w:p w14:paraId="7BEF156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gennemskue dem. Men det er langtfra kun her, vi får</w:t>
      </w:r>
    </w:p>
    <w:p w14:paraId="1E13FD9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påbuddene fra i dag. En interessant øvelse er at se på sit</w:t>
      </w:r>
    </w:p>
    <w:p w14:paraId="7FF3302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eget tøj. Der er en god chance (eller risiko) for, at din T-shirt</w:t>
      </w:r>
    </w:p>
    <w:p w14:paraId="2F8C881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bærer et påbud, som du selv skal leve op til. Hvis ikke, så</w:t>
      </w:r>
    </w:p>
    <w:p w14:paraId="3D4DAE8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prøv at gå i H&amp;M eller Føtex og se på børnetøj. Hvad står</w:t>
      </w:r>
    </w:p>
    <w:p w14:paraId="682C3DAA"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der på det tøj, vi giver til vores børn i dag?: "</w:t>
      </w:r>
      <w:proofErr w:type="spellStart"/>
      <w:r w:rsidRPr="00657258">
        <w:rPr>
          <w:rFonts w:cs="GlyphLessFont"/>
          <w:kern w:val="0"/>
        </w:rPr>
        <w:t>Dream</w:t>
      </w:r>
      <w:proofErr w:type="spellEnd"/>
      <w:r w:rsidRPr="00657258">
        <w:rPr>
          <w:rFonts w:cs="GlyphLessFont"/>
          <w:kern w:val="0"/>
        </w:rPr>
        <w:t xml:space="preserve"> BIG.</w:t>
      </w:r>
    </w:p>
    <w:p w14:paraId="04468272"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Believe in yourself”, "Stay Wild. Have no fear”, "</w:t>
      </w:r>
      <w:proofErr w:type="gramStart"/>
      <w:r w:rsidRPr="00657258">
        <w:rPr>
          <w:rFonts w:cs="GlyphLessFont"/>
          <w:kern w:val="0"/>
          <w:lang w:val="en-US"/>
        </w:rPr>
        <w:t>Never</w:t>
      </w:r>
      <w:proofErr w:type="gramEnd"/>
    </w:p>
    <w:p w14:paraId="2007012B" w14:textId="77777777" w:rsidR="00385530" w:rsidRPr="00657258" w:rsidRDefault="00385530" w:rsidP="00F33E52">
      <w:pPr>
        <w:autoSpaceDE w:val="0"/>
        <w:autoSpaceDN w:val="0"/>
        <w:adjustRightInd w:val="0"/>
        <w:spacing w:after="0" w:line="240" w:lineRule="auto"/>
        <w:ind w:left="1418"/>
        <w:rPr>
          <w:rFonts w:cs="GlyphLessFont"/>
          <w:kern w:val="0"/>
          <w:lang w:val="en-US"/>
        </w:rPr>
      </w:pPr>
      <w:r w:rsidRPr="00657258">
        <w:rPr>
          <w:rFonts w:cs="GlyphLessFont"/>
          <w:kern w:val="0"/>
          <w:lang w:val="en-US"/>
        </w:rPr>
        <w:t>look back”, “Create the future”, “Free your mind”, “</w:t>
      </w:r>
      <w:proofErr w:type="gramStart"/>
      <w:r w:rsidRPr="00657258">
        <w:rPr>
          <w:rFonts w:cs="GlyphLessFont"/>
          <w:kern w:val="0"/>
          <w:lang w:val="en-US"/>
        </w:rPr>
        <w:t>Shine</w:t>
      </w:r>
      <w:proofErr w:type="gramEnd"/>
    </w:p>
    <w:p w14:paraId="47C49979"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like a star”. Der er nok at leve op til. Det er bare med at</w:t>
      </w:r>
    </w:p>
    <w:p w14:paraId="5C40A26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komme i gang.</w:t>
      </w:r>
    </w:p>
    <w:p w14:paraId="36A33564" w14:textId="0B97A7F8" w:rsidR="00385530" w:rsidRPr="00657258" w:rsidRDefault="00385530" w:rsidP="00F33E52">
      <w:pPr>
        <w:autoSpaceDE w:val="0"/>
        <w:autoSpaceDN w:val="0"/>
        <w:adjustRightInd w:val="0"/>
        <w:spacing w:after="0" w:line="240" w:lineRule="auto"/>
        <w:ind w:left="1418"/>
        <w:rPr>
          <w:rFonts w:cs="GlyphLessFont"/>
          <w:kern w:val="0"/>
        </w:rPr>
      </w:pPr>
    </w:p>
    <w:p w14:paraId="2E440D5A" w14:textId="0C7CDACF" w:rsidR="00385530" w:rsidRPr="00657258" w:rsidRDefault="00385530" w:rsidP="00F33E52">
      <w:pPr>
        <w:autoSpaceDE w:val="0"/>
        <w:autoSpaceDN w:val="0"/>
        <w:adjustRightInd w:val="0"/>
        <w:spacing w:after="0" w:line="240" w:lineRule="auto"/>
        <w:ind w:left="1418"/>
        <w:rPr>
          <w:rFonts w:cs="GlyphLessFont"/>
          <w:kern w:val="0"/>
        </w:rPr>
      </w:pPr>
      <w:proofErr w:type="spellStart"/>
      <w:r w:rsidRPr="00657258">
        <w:rPr>
          <w:rFonts w:cs="GlyphLessFont"/>
          <w:kern w:val="0"/>
        </w:rPr>
        <w:t>Pabudst</w:t>
      </w:r>
      <w:r w:rsidR="00D206C0">
        <w:rPr>
          <w:rFonts w:cs="GlyphLessFont"/>
          <w:kern w:val="0"/>
        </w:rPr>
        <w:t>ø</w:t>
      </w:r>
      <w:r w:rsidRPr="00657258">
        <w:rPr>
          <w:rFonts w:cs="GlyphLessFont"/>
          <w:kern w:val="0"/>
        </w:rPr>
        <w:t>j</w:t>
      </w:r>
      <w:proofErr w:type="spellEnd"/>
      <w:r w:rsidRPr="00657258">
        <w:rPr>
          <w:rFonts w:cs="GlyphLessFont"/>
          <w:kern w:val="0"/>
        </w:rPr>
        <w:t xml:space="preserve"> er en særlig kategori, som </w:t>
      </w:r>
      <w:r w:rsidR="00D206C0" w:rsidRPr="00657258">
        <w:rPr>
          <w:rFonts w:cs="GlyphLessFont"/>
          <w:kern w:val="0"/>
        </w:rPr>
        <w:t>afføder</w:t>
      </w:r>
      <w:r w:rsidRPr="00657258">
        <w:rPr>
          <w:rFonts w:cs="GlyphLessFont"/>
          <w:kern w:val="0"/>
        </w:rPr>
        <w:t xml:space="preserve"> nye paradokser</w:t>
      </w:r>
    </w:p>
    <w:p w14:paraId="03C10F3D"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i vores forståelse af, hvem der er autoritet og hvem der</w:t>
      </w:r>
    </w:p>
    <w:p w14:paraId="20724CF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er subjekt. Hvem er underkastet påbuddene, og hvem har</w:t>
      </w:r>
    </w:p>
    <w:p w14:paraId="5BFF3CE0"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ret til at fremsætte dem? For nu går jeg jo selv rundt med</w:t>
      </w:r>
    </w:p>
    <w:p w14:paraId="69CF507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påbuddet. Hvem er så modtageren? Er det mig selv? Eller alle</w:t>
      </w:r>
    </w:p>
    <w:p w14:paraId="514EBF1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andre? Og hvordan gør man i så fald oprør mod det? Skal</w:t>
      </w:r>
    </w:p>
    <w:p w14:paraId="5504E736"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vi til at hive tøjet af hinanden? Hvis først man stopper op</w:t>
      </w:r>
    </w:p>
    <w:p w14:paraId="3826DC0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og tænker over, hvad der står, så tårner problemerne sig op.</w:t>
      </w:r>
    </w:p>
    <w:p w14:paraId="45D306F4"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Lad os prøve, selvom det er ubehageligt. Hvad står der?</w:t>
      </w:r>
    </w:p>
    <w:p w14:paraId="4BBE8A65"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Drøm stort. Tro. på dig selv. Vær ikke bange. Det er jo</w:t>
      </w:r>
    </w:p>
    <w:p w14:paraId="67D010AB"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gode råd. Men så tager påbuddene alligevel en lidt sær</w:t>
      </w:r>
    </w:p>
    <w:p w14:paraId="341C5101"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drejning: Se dig aldrig tilbage. Skab fremtiden. Og flygt</w:t>
      </w:r>
    </w:p>
    <w:p w14:paraId="3D5C67E2"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fra virkeligheden. Er det virkelig den mennesketype, vi</w:t>
      </w:r>
    </w:p>
    <w:p w14:paraId="1D0A1EBF"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gerne vil fremelske? Og husk på, at det her er børnetøj.</w:t>
      </w:r>
    </w:p>
    <w:p w14:paraId="284A5077"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Det er størrelse 3-5 år! Skin som en stjerne. Intet mindre</w:t>
      </w:r>
    </w:p>
    <w:p w14:paraId="45FDBF38" w14:textId="77777777" w:rsidR="00385530" w:rsidRPr="00657258" w:rsidRDefault="00385530" w:rsidP="00F33E52">
      <w:pPr>
        <w:autoSpaceDE w:val="0"/>
        <w:autoSpaceDN w:val="0"/>
        <w:adjustRightInd w:val="0"/>
        <w:spacing w:after="0" w:line="240" w:lineRule="auto"/>
        <w:ind w:left="1418"/>
        <w:rPr>
          <w:rFonts w:cs="GlyphLessFont"/>
          <w:kern w:val="0"/>
        </w:rPr>
      </w:pPr>
      <w:r w:rsidRPr="00657258">
        <w:rPr>
          <w:rFonts w:cs="GlyphLessFont"/>
          <w:kern w:val="0"/>
        </w:rPr>
        <w:t>kan gøre det.</w:t>
      </w:r>
    </w:p>
    <w:p w14:paraId="4062A2E9" w14:textId="5E2E0ED1" w:rsidR="00672D1B" w:rsidRDefault="00FE7CF9" w:rsidP="00F33E52">
      <w:pPr>
        <w:autoSpaceDE w:val="0"/>
        <w:autoSpaceDN w:val="0"/>
        <w:adjustRightInd w:val="0"/>
        <w:spacing w:after="0" w:line="240" w:lineRule="auto"/>
        <w:ind w:left="1418"/>
        <w:rPr>
          <w:rFonts w:cs="GlyphLessFont"/>
          <w:kern w:val="0"/>
        </w:rPr>
      </w:pPr>
      <w:r>
        <w:rPr>
          <w:rFonts w:cs="GlyphLessFont"/>
          <w:kern w:val="0"/>
        </w:rPr>
        <w:t>[…]</w:t>
      </w:r>
    </w:p>
    <w:p w14:paraId="4C68BA31" w14:textId="77777777" w:rsidR="00FE7CF9" w:rsidRPr="00657258" w:rsidRDefault="00FE7CF9" w:rsidP="00F33E52">
      <w:pPr>
        <w:autoSpaceDE w:val="0"/>
        <w:autoSpaceDN w:val="0"/>
        <w:adjustRightInd w:val="0"/>
        <w:spacing w:after="0" w:line="240" w:lineRule="auto"/>
        <w:ind w:left="1418"/>
        <w:rPr>
          <w:rFonts w:cs="GlyphLessFont"/>
          <w:kern w:val="0"/>
        </w:rPr>
      </w:pPr>
    </w:p>
    <w:p w14:paraId="62C87C47" w14:textId="77777777" w:rsidR="00657258" w:rsidRPr="00672D1B" w:rsidRDefault="00657258" w:rsidP="00F33E52">
      <w:pPr>
        <w:autoSpaceDE w:val="0"/>
        <w:autoSpaceDN w:val="0"/>
        <w:adjustRightInd w:val="0"/>
        <w:spacing w:after="0" w:line="240" w:lineRule="auto"/>
        <w:ind w:left="1418"/>
        <w:rPr>
          <w:rFonts w:cs="GlyphLessFont"/>
          <w:b/>
          <w:bCs/>
          <w:kern w:val="0"/>
          <w:sz w:val="32"/>
          <w:szCs w:val="32"/>
        </w:rPr>
      </w:pPr>
      <w:r w:rsidRPr="00672D1B">
        <w:rPr>
          <w:rFonts w:cs="GlyphLessFont"/>
          <w:b/>
          <w:bCs/>
          <w:kern w:val="0"/>
          <w:sz w:val="32"/>
          <w:szCs w:val="32"/>
        </w:rPr>
        <w:t>Påbudsfølelser</w:t>
      </w:r>
    </w:p>
    <w:p w14:paraId="40549D6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Vi har på dansk et udtryk, som vi bruger helt dagligdags:</w:t>
      </w:r>
    </w:p>
    <w:p w14:paraId="0927BB6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“Husk nu at nyde det...”. Det kommer som regel som et</w:t>
      </w:r>
    </w:p>
    <w:p w14:paraId="544C6A34"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efterslæb, et vedhæng til hele den samtale, der går forud. Vi</w:t>
      </w:r>
    </w:p>
    <w:p w14:paraId="1293314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bruger det </w:t>
      </w:r>
      <w:proofErr w:type="gramStart"/>
      <w:r w:rsidRPr="00657258">
        <w:rPr>
          <w:rFonts w:cs="GlyphLessFont"/>
          <w:kern w:val="0"/>
        </w:rPr>
        <w:t>eksempelvis</w:t>
      </w:r>
      <w:proofErr w:type="gramEnd"/>
      <w:r w:rsidRPr="00657258">
        <w:rPr>
          <w:rFonts w:cs="GlyphLessFont"/>
          <w:kern w:val="0"/>
        </w:rPr>
        <w:t>, hvis nogen skal på ferie: "Husk nu</w:t>
      </w:r>
    </w:p>
    <w:p w14:paraId="33D6F35F"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at nyde det”. Vi bruger det til den nyudsprungne student</w:t>
      </w:r>
    </w:p>
    <w:p w14:paraId="58435748"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og den vordende mor. "Husk nu at nyde det”. Sætningen er</w:t>
      </w:r>
    </w:p>
    <w:p w14:paraId="2A7841D8"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på mange måder bemærkelsesværdig, og kan måske afsløre</w:t>
      </w:r>
    </w:p>
    <w:p w14:paraId="6282C964" w14:textId="23784FBD" w:rsidR="00246303" w:rsidRPr="00657258" w:rsidRDefault="00657258" w:rsidP="00246303">
      <w:pPr>
        <w:autoSpaceDE w:val="0"/>
        <w:autoSpaceDN w:val="0"/>
        <w:adjustRightInd w:val="0"/>
        <w:spacing w:after="0" w:line="240" w:lineRule="auto"/>
        <w:ind w:left="1418"/>
        <w:rPr>
          <w:rFonts w:cs="GlyphLessFont"/>
          <w:kern w:val="0"/>
        </w:rPr>
      </w:pPr>
      <w:r w:rsidRPr="00657258">
        <w:rPr>
          <w:rFonts w:cs="GlyphLessFont"/>
          <w:kern w:val="0"/>
        </w:rPr>
        <w:t>noget afgørende om vores tid</w:t>
      </w:r>
      <w:r w:rsidR="00246303">
        <w:rPr>
          <w:rFonts w:cs="GlyphLessFont"/>
          <w:kern w:val="0"/>
        </w:rPr>
        <w:t xml:space="preserve"> […]</w:t>
      </w:r>
      <w:r w:rsidR="3BEC0AB0">
        <w:rPr>
          <w:rFonts w:cs="GlyphLessFont"/>
          <w:kern w:val="0"/>
        </w:rPr>
        <w:t>.</w:t>
      </w:r>
    </w:p>
    <w:p w14:paraId="793E9648" w14:textId="32DC6276"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Jeg vil hævde, at der er i hvert fald tre overraskende</w:t>
      </w:r>
    </w:p>
    <w:p w14:paraId="71184DE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logikker gemt i sætningen:</w:t>
      </w:r>
    </w:p>
    <w:p w14:paraId="4C717999" w14:textId="19187F21"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Sætningen synes for det første at underforstå, at vi</w:t>
      </w:r>
      <w:r w:rsidR="007151FC">
        <w:rPr>
          <w:rFonts w:cs="GlyphLessFont"/>
          <w:kern w:val="0"/>
        </w:rPr>
        <w:t xml:space="preserve"> </w:t>
      </w:r>
      <w:r w:rsidRPr="00657258">
        <w:rPr>
          <w:rFonts w:cs="GlyphLessFont"/>
          <w:kern w:val="0"/>
        </w:rPr>
        <w:t>kan</w:t>
      </w:r>
    </w:p>
    <w:p w14:paraId="3852C4F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glemme at nyde. At der er en risiko for, at begivenheden kan</w:t>
      </w:r>
    </w:p>
    <w:p w14:paraId="5A5AFE2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forløbe ubemærket af vores følelsesliv. Og at det i sig selv er</w:t>
      </w:r>
    </w:p>
    <w:p w14:paraId="6FD56134"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et problem. At vi har misset det afgørende, nemlig nydelsen.</w:t>
      </w:r>
    </w:p>
    <w:p w14:paraId="67FF00D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Vi kan tilsyneladende have så travlt med ikke alene at planlægge,</w:t>
      </w:r>
    </w:p>
    <w:p w14:paraId="3CCF7F1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men også at gennemføre det, som skulle have givet</w:t>
      </w:r>
    </w:p>
    <w:p w14:paraId="7F4B401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anledning til nydelsen, at vi glemmer at slå følelsesapparatet</w:t>
      </w:r>
    </w:p>
    <w:p w14:paraId="767297FA" w14:textId="15983F4B" w:rsidR="00657258" w:rsidRPr="00657258" w:rsidRDefault="00657258" w:rsidP="007151FC">
      <w:pPr>
        <w:autoSpaceDE w:val="0"/>
        <w:autoSpaceDN w:val="0"/>
        <w:adjustRightInd w:val="0"/>
        <w:spacing w:after="0" w:line="240" w:lineRule="auto"/>
        <w:ind w:left="1418"/>
        <w:rPr>
          <w:rFonts w:cs="GlyphLessFont"/>
          <w:kern w:val="0"/>
        </w:rPr>
      </w:pPr>
      <w:r w:rsidRPr="00657258">
        <w:rPr>
          <w:rFonts w:cs="GlyphLessFont"/>
          <w:kern w:val="0"/>
        </w:rPr>
        <w:t>til. Tænk blot på, hvor meget der afhænger af, om vi får</w:t>
      </w:r>
    </w:p>
    <w:p w14:paraId="253D47E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nydt vores ferie. Overvej det skrækscenarie, hvor familien</w:t>
      </w:r>
    </w:p>
    <w:p w14:paraId="3AFC735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kommer uforløst hjem fra ferie uden at have nydt den. De</w:t>
      </w:r>
    </w:p>
    <w:p w14:paraId="01E08A59" w14:textId="5FAEED89"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har husket al deres </w:t>
      </w:r>
      <w:r w:rsidR="007151FC" w:rsidRPr="00657258">
        <w:rPr>
          <w:rFonts w:cs="GlyphLessFont"/>
          <w:kern w:val="0"/>
        </w:rPr>
        <w:t>bagage</w:t>
      </w:r>
      <w:r w:rsidRPr="00657258">
        <w:rPr>
          <w:rFonts w:cs="GlyphLessFont"/>
          <w:kern w:val="0"/>
        </w:rPr>
        <w:t>, men de har fuldstændig glemt</w:t>
      </w:r>
    </w:p>
    <w:p w14:paraId="1E283A5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at nyde ferien. Det ville trække skæbnesvangre konsekvenser</w:t>
      </w:r>
    </w:p>
    <w:p w14:paraId="08531CC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hele vejen til juleaften. Eller som Kierkegaards udmattede</w:t>
      </w:r>
    </w:p>
    <w:p w14:paraId="77841B3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æstetiker udtrykker det: "De fleste Mennesker </w:t>
      </w:r>
      <w:proofErr w:type="gramStart"/>
      <w:r w:rsidRPr="00657258">
        <w:rPr>
          <w:rFonts w:cs="GlyphLessFont"/>
          <w:kern w:val="0"/>
        </w:rPr>
        <w:t>haste</w:t>
      </w:r>
      <w:proofErr w:type="gramEnd"/>
      <w:r w:rsidRPr="00657258">
        <w:rPr>
          <w:rFonts w:cs="GlyphLessFont"/>
          <w:kern w:val="0"/>
        </w:rPr>
        <w:t xml:space="preserve"> </w:t>
      </w:r>
      <w:proofErr w:type="spellStart"/>
      <w:r w:rsidRPr="00657258">
        <w:rPr>
          <w:rFonts w:cs="GlyphLessFont"/>
          <w:kern w:val="0"/>
        </w:rPr>
        <w:t>saa</w:t>
      </w:r>
      <w:proofErr w:type="spellEnd"/>
    </w:p>
    <w:p w14:paraId="22140E4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stærkt efter Nydelsen, at de </w:t>
      </w:r>
      <w:proofErr w:type="gramStart"/>
      <w:r w:rsidRPr="00657258">
        <w:rPr>
          <w:rFonts w:cs="GlyphLessFont"/>
          <w:kern w:val="0"/>
        </w:rPr>
        <w:t>haste</w:t>
      </w:r>
      <w:proofErr w:type="gramEnd"/>
      <w:r w:rsidRPr="00657258">
        <w:rPr>
          <w:rFonts w:cs="GlyphLessFont"/>
          <w:kern w:val="0"/>
        </w:rPr>
        <w:t xml:space="preserve"> den forbi”.</w:t>
      </w:r>
    </w:p>
    <w:p w14:paraId="76748DC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 det andet er sætningen et påbud, men altså med den</w:t>
      </w:r>
    </w:p>
    <w:p w14:paraId="7070499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bemærkelsesværdige tilføjelse, at den er et følelsespåbud. Det</w:t>
      </w:r>
    </w:p>
    <w:p w14:paraId="1EC4CD9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stiller i første omgang spørgsmålet om, hvem der har myndighed</w:t>
      </w:r>
    </w:p>
    <w:p w14:paraId="7F103E05"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til at stille et sådant krav. Og dermed også, i anden</w:t>
      </w:r>
    </w:p>
    <w:p w14:paraId="2D28450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omgang, om der ikke er noget formynderisk i at afkræve en</w:t>
      </w:r>
    </w:p>
    <w:p w14:paraId="7CEDA15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følelse af nydelse hos den anden. Hvem kan bestemme, hvad</w:t>
      </w:r>
    </w:p>
    <w:p w14:paraId="435296F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jeg skal føle, og er det overhovedet muligt for et menneske</w:t>
      </w:r>
    </w:p>
    <w:p w14:paraId="527642FE"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på kommando at føle en afkrævet følelse? Ikke desto mindre</w:t>
      </w:r>
    </w:p>
    <w:p w14:paraId="1DF4EC2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er påbudsfølelserne et fremragende eksempel på noget,</w:t>
      </w:r>
    </w:p>
    <w:p w14:paraId="5813905E"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min bedstemor aldrig blev udsat for i forbudskulturen.</w:t>
      </w:r>
    </w:p>
    <w:p w14:paraId="019652F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Den slovenske filosof </w:t>
      </w:r>
      <w:proofErr w:type="spellStart"/>
      <w:r w:rsidRPr="00657258">
        <w:rPr>
          <w:rFonts w:cs="GlyphLessFont"/>
          <w:kern w:val="0"/>
        </w:rPr>
        <w:t>Slavoj</w:t>
      </w:r>
      <w:proofErr w:type="spellEnd"/>
      <w:r w:rsidRPr="00657258">
        <w:rPr>
          <w:rFonts w:cs="GlyphLessFont"/>
          <w:kern w:val="0"/>
        </w:rPr>
        <w:t xml:space="preserve"> </w:t>
      </w:r>
      <w:proofErr w:type="spellStart"/>
      <w:r w:rsidRPr="00657258">
        <w:rPr>
          <w:rFonts w:cs="GlyphLessFont"/>
          <w:kern w:val="0"/>
        </w:rPr>
        <w:t>Zizek</w:t>
      </w:r>
      <w:proofErr w:type="spellEnd"/>
      <w:r w:rsidRPr="00657258">
        <w:rPr>
          <w:rFonts w:cs="GlyphLessFont"/>
          <w:kern w:val="0"/>
        </w:rPr>
        <w:t xml:space="preserve"> har illustreret det med</w:t>
      </w:r>
    </w:p>
    <w:p w14:paraId="7EF8DDD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en anekdote, hvor han selv bruger </w:t>
      </w:r>
      <w:proofErr w:type="spellStart"/>
      <w:r w:rsidRPr="00657258">
        <w:rPr>
          <w:rFonts w:cs="GlyphLessFont"/>
          <w:kern w:val="0"/>
        </w:rPr>
        <w:t>bedstemoderen</w:t>
      </w:r>
      <w:proofErr w:type="spellEnd"/>
      <w:r w:rsidRPr="00657258">
        <w:rPr>
          <w:rFonts w:cs="GlyphLessFont"/>
          <w:kern w:val="0"/>
        </w:rPr>
        <w:t>: I gamle</w:t>
      </w:r>
    </w:p>
    <w:p w14:paraId="2C6439D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dage, siger han, blev børn opdraget efter en autoritær logik,</w:t>
      </w:r>
    </w:p>
    <w:p w14:paraId="1C0C726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hvor faderen siger: "Vi skal besøge bedstemor i dag. Jeg</w:t>
      </w:r>
    </w:p>
    <w:p w14:paraId="248CDBB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er fuldstændig ligeglad med, hvad du siger. Du skal tage</w:t>
      </w:r>
    </w:p>
    <w:p w14:paraId="4AD4D0B8"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med!”. Det er med andre ord en logik, der siger, at du skal</w:t>
      </w:r>
    </w:p>
    <w:p w14:paraId="6157FE4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adlyde ordren, uanset hvor tåbelig eller ubegrundet det</w:t>
      </w:r>
    </w:p>
    <w:p w14:paraId="07C1F48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forekommer dig. Til gengæld må du gerne sidde og surmule,</w:t>
      </w:r>
    </w:p>
    <w:p w14:paraId="36CED4F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mens du besøger hende. Men sådan opdrager den moderne</w:t>
      </w:r>
    </w:p>
    <w:p w14:paraId="37CD774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far ikke sit barn. Han ville i stedet sige: "Nu skal du høre,</w:t>
      </w:r>
    </w:p>
    <w:p w14:paraId="6065AD5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min dreng. I dag skal vi besøge bedstemor. Du behøver</w:t>
      </w:r>
    </w:p>
    <w:p w14:paraId="7E57A893" w14:textId="49DD7E1D" w:rsidR="00657258" w:rsidRPr="00657258" w:rsidRDefault="00657258" w:rsidP="00AA401A">
      <w:pPr>
        <w:autoSpaceDE w:val="0"/>
        <w:autoSpaceDN w:val="0"/>
        <w:adjustRightInd w:val="0"/>
        <w:spacing w:after="0" w:line="240" w:lineRule="auto"/>
        <w:ind w:left="1418"/>
        <w:rPr>
          <w:rFonts w:cs="GlyphLessFont"/>
          <w:kern w:val="0"/>
        </w:rPr>
      </w:pPr>
      <w:r w:rsidRPr="00657258">
        <w:rPr>
          <w:rFonts w:cs="GlyphLessFont"/>
          <w:kern w:val="0"/>
        </w:rPr>
        <w:t>ikke at tage med, men du ved, hun ville blive så glad for at</w:t>
      </w:r>
    </w:p>
    <w:p w14:paraId="03EB1827"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se dig”. Logikken er her skjult, og dog åbenlys. Barnet ved</w:t>
      </w:r>
    </w:p>
    <w:p w14:paraId="6D0A304F"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godt, hvad det her betyder: Du skal tage med, og du skal</w:t>
      </w:r>
    </w:p>
    <w:p w14:paraId="3AEC43F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kunne lide det.</w:t>
      </w:r>
    </w:p>
    <w:p w14:paraId="14F8C2A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Kan du genkende denne opdragelsesmetode fra dine</w:t>
      </w:r>
    </w:p>
    <w:p w14:paraId="264FA18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egne forældre? Jeg kan afsløre, at jeg kender den fra mig selv.</w:t>
      </w:r>
    </w:p>
    <w:p w14:paraId="57F3DE34"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Af frygt for at fremstå autoritær over for min datter, spiller</w:t>
      </w:r>
    </w:p>
    <w:p w14:paraId="41A052E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jeg den bløde far, der giver hende lov til selv at vælge. Men</w:t>
      </w:r>
    </w:p>
    <w:p w14:paraId="3E990B8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som </w:t>
      </w:r>
      <w:proofErr w:type="spellStart"/>
      <w:r w:rsidRPr="00657258">
        <w:rPr>
          <w:rFonts w:cs="GlyphLessFont"/>
          <w:kern w:val="0"/>
        </w:rPr>
        <w:t>Zizek</w:t>
      </w:r>
      <w:proofErr w:type="spellEnd"/>
      <w:r w:rsidRPr="00657258">
        <w:rPr>
          <w:rFonts w:cs="GlyphLessFont"/>
          <w:kern w:val="0"/>
        </w:rPr>
        <w:t xml:space="preserve"> så præcist pointerer, så har jeg i virkeligheden</w:t>
      </w:r>
    </w:p>
    <w:p w14:paraId="105B5EC9" w14:textId="4A34C36F"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blot opgivet at </w:t>
      </w:r>
      <w:r w:rsidR="00F77CCD" w:rsidRPr="00657258">
        <w:rPr>
          <w:rFonts w:cs="GlyphLessFont"/>
          <w:kern w:val="0"/>
        </w:rPr>
        <w:t>være</w:t>
      </w:r>
      <w:r w:rsidRPr="00657258">
        <w:rPr>
          <w:rFonts w:cs="GlyphLessFont"/>
          <w:kern w:val="0"/>
        </w:rPr>
        <w:t xml:space="preserve"> den </w:t>
      </w:r>
      <w:r w:rsidR="00F77CCD" w:rsidRPr="00657258">
        <w:rPr>
          <w:rFonts w:cs="GlyphLessFont"/>
          <w:kern w:val="0"/>
        </w:rPr>
        <w:t>autoritære</w:t>
      </w:r>
      <w:r w:rsidRPr="00657258">
        <w:rPr>
          <w:rFonts w:cs="GlyphLessFont"/>
          <w:kern w:val="0"/>
        </w:rPr>
        <w:t xml:space="preserve"> far til fordel for at være</w:t>
      </w:r>
    </w:p>
    <w:p w14:paraId="1C4FEF5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den totalitære far. I den autoritære opdragelse er det kæft,</w:t>
      </w:r>
    </w:p>
    <w:p w14:paraId="419E419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trit og retning. Her er det tydeligt, hvem der udstikker</w:t>
      </w:r>
    </w:p>
    <w:p w14:paraId="6F46F4E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ordren, og derfor lige så tydeligt, hvem man kan gøre oprør</w:t>
      </w:r>
    </w:p>
    <w:p w14:paraId="102F1559"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imod. Som den bløde far bilder jeg mig ind at være fri i</w:t>
      </w:r>
    </w:p>
    <w:p w14:paraId="7952A48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min opdragelse, men i realiteten har jeg udvidet min magt</w:t>
      </w:r>
    </w:p>
    <w:p w14:paraId="727E23B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fra ikke kun at påbyde handlingerne, men også følelserne:</w:t>
      </w:r>
    </w:p>
    <w:p w14:paraId="6C2DBDB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Du skal ikke bare parere ordre, men du skal gøre det af lyst</w:t>
      </w:r>
    </w:p>
    <w:p w14:paraId="31D4B86E"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og du skal nyde det! Du må ikke engang sidde og surmule.</w:t>
      </w:r>
    </w:p>
    <w:p w14:paraId="48B4136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Det totalitære ligger i denne skjulte løgn om, at mit forslag</w:t>
      </w:r>
    </w:p>
    <w:p w14:paraId="3F5A10A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ikke er et påbud, men et tilbud. Og netop denne uklarhed</w:t>
      </w:r>
    </w:p>
    <w:p w14:paraId="7D3E425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afføder utilstrækkelighed og skam over ikke at kunne leve op</w:t>
      </w:r>
    </w:p>
    <w:p w14:paraId="5883013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til friheder”. Hvornår vil jeg min bedstemor nok? Hvorfor</w:t>
      </w:r>
    </w:p>
    <w:p w14:paraId="34D30C2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har jeg dog ikke ægte lyst til at tage frivilligt med? Der må</w:t>
      </w:r>
    </w:p>
    <w:p w14:paraId="1F86E8B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være noget galt med mig.”</w:t>
      </w:r>
    </w:p>
    <w:p w14:paraId="159ADAE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Endelig er sætningen hermed også for det tredje udtryk</w:t>
      </w:r>
    </w:p>
    <w:p w14:paraId="70CC6D4A"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for en ny og for os uvant kobling mellem pligt og lyst. I et</w:t>
      </w:r>
    </w:p>
    <w:p w14:paraId="6D89918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land med en protestantisk arv som Danmark er vi vant til</w:t>
      </w:r>
    </w:p>
    <w:p w14:paraId="51A04281"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at tænke pligt og lyst som hinandens modsætninger. Enten</w:t>
      </w:r>
    </w:p>
    <w:p w14:paraId="0C2428B5"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gør jeg det, jeg skal, altså det jeg har pligt til, eller også gør</w:t>
      </w:r>
    </w:p>
    <w:p w14:paraId="72916633" w14:textId="1FB6890A" w:rsidR="00657258" w:rsidRPr="00657258" w:rsidRDefault="00657258" w:rsidP="00383195">
      <w:pPr>
        <w:autoSpaceDE w:val="0"/>
        <w:autoSpaceDN w:val="0"/>
        <w:adjustRightInd w:val="0"/>
        <w:spacing w:after="0" w:line="240" w:lineRule="auto"/>
        <w:ind w:left="1418"/>
        <w:rPr>
          <w:rFonts w:cs="GlyphLessFont"/>
          <w:kern w:val="0"/>
        </w:rPr>
      </w:pPr>
      <w:r w:rsidRPr="00657258">
        <w:rPr>
          <w:rFonts w:cs="GlyphLessFont"/>
          <w:kern w:val="0"/>
        </w:rPr>
        <w:t>jeg det, jeg selv har lyst til. Ofte i den rækkefølge, at jeg</w:t>
      </w:r>
    </w:p>
    <w:p w14:paraId="4F0AA71D"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først må udføre min pligt, og så har jeg ret til at følge min</w:t>
      </w:r>
    </w:p>
    <w:p w14:paraId="66B9F5A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lyst. Vi er protestanter helt ned i måden, vi spiser dessert</w:t>
      </w:r>
    </w:p>
    <w:p w14:paraId="0711D3A6"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lastRenderedPageBreak/>
        <w:t>på. Det, vi i dag er vidne til, er et bemærkelsesværdigt</w:t>
      </w:r>
    </w:p>
    <w:p w14:paraId="51F141D3"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overlap mellem det protestantiske kald til at nyde sin pligt</w:t>
      </w:r>
    </w:p>
    <w:p w14:paraId="2F77102C"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og forbrugersamfundets pligt til at nyde.” Det er derfor,</w:t>
      </w:r>
    </w:p>
    <w:p w14:paraId="05B43DA2"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det at være smilende, optimistisk og begejstret i dag opleves</w:t>
      </w:r>
    </w:p>
    <w:p w14:paraId="6EAD1490"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som en pligt, som noget, jeg skal leve op til. Og det er i</w:t>
      </w:r>
    </w:p>
    <w:p w14:paraId="00FAD8AB" w14:textId="77777777" w:rsidR="00657258"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sidste instans derfor jeg føler mig utilstrækkelig, når det</w:t>
      </w:r>
    </w:p>
    <w:p w14:paraId="1FA1A1F9" w14:textId="58341E1C" w:rsidR="00385530" w:rsidRPr="00657258" w:rsidRDefault="00657258" w:rsidP="00F33E52">
      <w:pPr>
        <w:autoSpaceDE w:val="0"/>
        <w:autoSpaceDN w:val="0"/>
        <w:adjustRightInd w:val="0"/>
        <w:spacing w:after="0" w:line="240" w:lineRule="auto"/>
        <w:ind w:left="1418"/>
        <w:rPr>
          <w:rFonts w:cs="GlyphLessFont"/>
          <w:kern w:val="0"/>
        </w:rPr>
      </w:pPr>
      <w:r w:rsidRPr="00657258">
        <w:rPr>
          <w:rFonts w:cs="GlyphLessFont"/>
          <w:kern w:val="0"/>
        </w:rPr>
        <w:t xml:space="preserve">ikke lykkes for mig at </w:t>
      </w:r>
      <w:r w:rsidR="00383195" w:rsidRPr="00657258">
        <w:rPr>
          <w:rFonts w:cs="GlyphLessFont"/>
          <w:kern w:val="0"/>
        </w:rPr>
        <w:t>være</w:t>
      </w:r>
      <w:r w:rsidRPr="00657258">
        <w:rPr>
          <w:rFonts w:cs="GlyphLessFont"/>
          <w:kern w:val="0"/>
        </w:rPr>
        <w:t xml:space="preserve"> lykkelig (nok).”</w:t>
      </w:r>
    </w:p>
    <w:p w14:paraId="78C1E1F5" w14:textId="77777777" w:rsidR="00144DB6" w:rsidRDefault="00144DB6" w:rsidP="00144DB6">
      <w:pPr>
        <w:autoSpaceDE w:val="0"/>
        <w:autoSpaceDN w:val="0"/>
        <w:adjustRightInd w:val="0"/>
        <w:spacing w:after="0" w:line="240" w:lineRule="auto"/>
        <w:rPr>
          <w:rFonts w:cs="GlyphLessFont"/>
          <w:kern w:val="0"/>
        </w:rPr>
        <w:sectPr w:rsidR="00144DB6" w:rsidSect="00144DB6">
          <w:pgSz w:w="11906" w:h="16838"/>
          <w:pgMar w:top="1701" w:right="1134" w:bottom="1701" w:left="1134" w:header="709" w:footer="709" w:gutter="0"/>
          <w:lnNumType w:countBy="5" w:restart="continuous"/>
          <w:cols w:space="708"/>
          <w:docGrid w:linePitch="360"/>
        </w:sectPr>
      </w:pPr>
    </w:p>
    <w:p w14:paraId="5F497261" w14:textId="6487567E" w:rsidR="00517DDB" w:rsidRPr="00517DDB" w:rsidRDefault="007B219D" w:rsidP="00517DDB">
      <w:pPr>
        <w:shd w:val="clear" w:color="auto" w:fill="FFFFFF"/>
        <w:spacing w:beforeAutospacing="1" w:after="0" w:afterAutospacing="1" w:line="276" w:lineRule="auto"/>
        <w:textAlignment w:val="baseline"/>
        <w:outlineLvl w:val="0"/>
        <w:rPr>
          <w:rFonts w:ascii="Georgia" w:eastAsia="Times New Roman" w:hAnsi="Georgia" w:cs="Times New Roman"/>
          <w:b/>
          <w:bCs/>
          <w:color w:val="000000"/>
          <w:kern w:val="36"/>
          <w:sz w:val="32"/>
          <w:szCs w:val="32"/>
          <w:lang w:eastAsia="da-DK"/>
          <w14:ligatures w14:val="none"/>
        </w:rPr>
      </w:pPr>
      <w:r>
        <w:rPr>
          <w:rFonts w:ascii="Georgia" w:eastAsia="Times New Roman" w:hAnsi="Georgia" w:cs="Times New Roman"/>
          <w:b/>
          <w:bCs/>
          <w:color w:val="000000"/>
          <w:kern w:val="36"/>
          <w:sz w:val="32"/>
          <w:szCs w:val="32"/>
          <w:lang w:eastAsia="da-DK"/>
          <w14:ligatures w14:val="none"/>
        </w:rPr>
        <w:lastRenderedPageBreak/>
        <w:t xml:space="preserve">Tekst </w:t>
      </w:r>
      <w:r w:rsidR="00517DDB">
        <w:rPr>
          <w:rFonts w:ascii="Georgia" w:eastAsia="Times New Roman" w:hAnsi="Georgia" w:cs="Times New Roman"/>
          <w:b/>
          <w:bCs/>
          <w:color w:val="000000"/>
          <w:kern w:val="36"/>
          <w:sz w:val="32"/>
          <w:szCs w:val="32"/>
          <w:lang w:eastAsia="da-DK"/>
          <w14:ligatures w14:val="none"/>
        </w:rPr>
        <w:t>2</w:t>
      </w:r>
      <w:r>
        <w:rPr>
          <w:rFonts w:ascii="Georgia" w:eastAsia="Times New Roman" w:hAnsi="Georgia" w:cs="Times New Roman"/>
          <w:b/>
          <w:bCs/>
          <w:color w:val="000000"/>
          <w:kern w:val="36"/>
          <w:sz w:val="32"/>
          <w:szCs w:val="32"/>
          <w:lang w:eastAsia="da-DK"/>
          <w14:ligatures w14:val="none"/>
        </w:rPr>
        <w:t>:</w:t>
      </w:r>
      <w:r w:rsidR="00517DDB">
        <w:rPr>
          <w:rFonts w:ascii="inherit" w:eastAsia="Times New Roman" w:hAnsi="inherit" w:cs="Times New Roman"/>
          <w:b/>
          <w:bCs/>
          <w:color w:val="CC0000"/>
          <w:kern w:val="36"/>
          <w:sz w:val="22"/>
          <w:szCs w:val="2"/>
          <w:bdr w:val="none" w:sz="0" w:space="0" w:color="auto" w:frame="1"/>
          <w:lang w:eastAsia="da-DK"/>
          <w14:ligatures w14:val="none"/>
        </w:rPr>
        <w:t xml:space="preserve"> </w:t>
      </w:r>
      <w:r w:rsidR="00517DDB" w:rsidRPr="005F07C0">
        <w:rPr>
          <w:rFonts w:ascii="inherit" w:eastAsia="Times New Roman" w:hAnsi="inherit" w:cs="Times New Roman"/>
          <w:b/>
          <w:bCs/>
          <w:color w:val="CC0000"/>
          <w:kern w:val="36"/>
          <w:sz w:val="22"/>
          <w:szCs w:val="2"/>
          <w:bdr w:val="none" w:sz="0" w:space="0" w:color="auto" w:frame="1"/>
          <w:lang w:eastAsia="da-DK"/>
          <w14:ligatures w14:val="none"/>
        </w:rPr>
        <w:t>Kronik udgivet i POLITIKEN</w:t>
      </w:r>
    </w:p>
    <w:p w14:paraId="1FB5DC24" w14:textId="77777777" w:rsidR="00517DDB" w:rsidRPr="005F07C0" w:rsidRDefault="00517DDB" w:rsidP="00517DDB">
      <w:pPr>
        <w:shd w:val="clear" w:color="auto" w:fill="FFFFFF"/>
        <w:spacing w:beforeAutospacing="1" w:afterAutospacing="1" w:line="690" w:lineRule="atLeast"/>
        <w:textAlignment w:val="baseline"/>
        <w:outlineLvl w:val="0"/>
        <w:rPr>
          <w:rFonts w:ascii="Georgia" w:eastAsia="Times New Roman" w:hAnsi="Georgia" w:cs="Times New Roman"/>
          <w:b/>
          <w:bCs/>
          <w:color w:val="000000"/>
          <w:kern w:val="36"/>
          <w:lang w:eastAsia="da-DK"/>
          <w14:ligatures w14:val="none"/>
        </w:rPr>
      </w:pPr>
      <w:r w:rsidRPr="005F07C0">
        <w:rPr>
          <w:rFonts w:ascii="inherit" w:eastAsia="Times New Roman" w:hAnsi="inherit" w:cs="Times New Roman"/>
          <w:b/>
          <w:bCs/>
          <w:color w:val="CC0000"/>
          <w:kern w:val="36"/>
          <w:sz w:val="48"/>
          <w:bdr w:val="none" w:sz="0" w:space="0" w:color="auto" w:frame="1"/>
          <w:lang w:eastAsia="da-DK"/>
          <w14:ligatures w14:val="none"/>
        </w:rPr>
        <w:t>Professor emeritus:</w:t>
      </w:r>
      <w:r w:rsidRPr="005F07C0">
        <w:rPr>
          <w:rFonts w:ascii="Georgia" w:eastAsia="Times New Roman" w:hAnsi="Georgia" w:cs="Times New Roman"/>
          <w:b/>
          <w:bCs/>
          <w:color w:val="000000"/>
          <w:kern w:val="36"/>
          <w:lang w:eastAsia="da-DK"/>
          <w14:ligatures w14:val="none"/>
        </w:rPr>
        <w:t> Børn og unge opfattes og behandles ikke længere som kompetente, men som ofre.</w:t>
      </w:r>
    </w:p>
    <w:p w14:paraId="1ECB26F3" w14:textId="77777777" w:rsidR="00517DDB" w:rsidRPr="005F07C0" w:rsidRDefault="00517DDB" w:rsidP="00517DDB">
      <w:pPr>
        <w:shd w:val="clear" w:color="auto" w:fill="FFFFFF"/>
        <w:spacing w:line="360" w:lineRule="atLeast"/>
        <w:textAlignment w:val="baseline"/>
        <w:outlineLvl w:val="2"/>
        <w:rPr>
          <w:rFonts w:ascii="inherit" w:eastAsia="Times New Roman" w:hAnsi="inherit" w:cs="Arial"/>
          <w:color w:val="666666"/>
          <w:kern w:val="0"/>
          <w:sz w:val="18"/>
          <w:szCs w:val="18"/>
          <w:lang w:eastAsia="da-DK"/>
          <w14:ligatures w14:val="none"/>
        </w:rPr>
      </w:pPr>
      <w:r w:rsidRPr="005F07C0">
        <w:rPr>
          <w:rFonts w:ascii="inherit" w:eastAsia="Times New Roman" w:hAnsi="inherit" w:cs="Arial"/>
          <w:color w:val="666666"/>
          <w:kern w:val="0"/>
          <w:sz w:val="18"/>
          <w:szCs w:val="18"/>
          <w:lang w:eastAsia="da-DK"/>
          <w14:ligatures w14:val="none"/>
        </w:rPr>
        <w:t>Mistrivsel blandt unge findes, men vi skal tackle det rigtigt. Det nytter ikke noget bare at offergøre de unge og så rette skytset mod alle mulige udefrakommende faktorer. Seneste mål er skærmene, men det er en unuanceret debat.</w:t>
      </w:r>
    </w:p>
    <w:p w14:paraId="72A1F1E5" w14:textId="77777777" w:rsidR="00517DDB" w:rsidRPr="00CE38CB" w:rsidRDefault="00517DDB" w:rsidP="00517DDB">
      <w:pPr>
        <w:shd w:val="clear" w:color="auto" w:fill="FFFFFF"/>
        <w:spacing w:line="360" w:lineRule="atLeast"/>
        <w:textAlignment w:val="baseline"/>
        <w:outlineLvl w:val="2"/>
        <w:rPr>
          <w:rFonts w:ascii="inherit" w:eastAsia="Times New Roman" w:hAnsi="inherit" w:cs="Arial"/>
          <w:color w:val="666666"/>
          <w:kern w:val="0"/>
          <w:szCs w:val="22"/>
          <w:lang w:eastAsia="da-DK"/>
          <w14:ligatures w14:val="none"/>
        </w:rPr>
      </w:pPr>
    </w:p>
    <w:p w14:paraId="5E910F71" w14:textId="6536662C" w:rsidR="00517DDB" w:rsidRPr="00CE38CB" w:rsidRDefault="00000000" w:rsidP="00517DDB">
      <w:pPr>
        <w:shd w:val="clear" w:color="auto" w:fill="FFFFFF"/>
        <w:textAlignment w:val="baseline"/>
        <w:rPr>
          <w:rFonts w:ascii="inherit" w:eastAsia="Times New Roman" w:hAnsi="inherit" w:cs="Times New Roman"/>
          <w:kern w:val="0"/>
          <w:sz w:val="18"/>
          <w:szCs w:val="20"/>
          <w:lang w:eastAsia="da-DK"/>
          <w14:ligatures w14:val="none"/>
        </w:rPr>
      </w:pPr>
      <w:hyperlink r:id="rId19" w:history="1">
        <w:r w:rsidR="00517DDB" w:rsidRPr="00CE38CB">
          <w:rPr>
            <w:rFonts w:ascii="Arial" w:eastAsia="Times New Roman" w:hAnsi="Arial" w:cs="Arial"/>
            <w:caps/>
            <w:color w:val="CC0000"/>
            <w:spacing w:val="8"/>
            <w:kern w:val="0"/>
            <w:sz w:val="13"/>
            <w:szCs w:val="13"/>
            <w:bdr w:val="none" w:sz="0" w:space="0" w:color="auto" w:frame="1"/>
            <w:lang w:eastAsia="da-DK"/>
            <w14:ligatures w14:val="none"/>
          </w:rPr>
          <w:t>KRONIKEN</w:t>
        </w:r>
      </w:hyperlink>
    </w:p>
    <w:p w14:paraId="7E0A4EFE" w14:textId="77777777" w:rsidR="00517DDB" w:rsidRPr="00CE38CB" w:rsidRDefault="00517DDB" w:rsidP="00517DDB">
      <w:pPr>
        <w:shd w:val="clear" w:color="auto" w:fill="FFFFFF"/>
        <w:textAlignment w:val="baseline"/>
        <w:rPr>
          <w:rFonts w:ascii="inherit" w:eastAsia="Times New Roman" w:hAnsi="inherit" w:cs="Times New Roman"/>
          <w:kern w:val="0"/>
          <w:sz w:val="18"/>
          <w:szCs w:val="20"/>
          <w:lang w:val="en-US" w:eastAsia="da-DK"/>
          <w14:ligatures w14:val="none"/>
        </w:rPr>
      </w:pPr>
      <w:r w:rsidRPr="00CE38CB">
        <w:rPr>
          <w:rFonts w:ascii="Arial" w:eastAsia="Times New Roman" w:hAnsi="Arial" w:cs="Arial"/>
          <w:caps/>
          <w:color w:val="666666"/>
          <w:kern w:val="0"/>
          <w:sz w:val="13"/>
          <w:szCs w:val="13"/>
          <w:bdr w:val="none" w:sz="0" w:space="0" w:color="auto" w:frame="1"/>
          <w:lang w:val="en-US" w:eastAsia="da-DK"/>
          <w14:ligatures w14:val="none"/>
        </w:rPr>
        <w:t>9. SEP. 2023 KL. 14.55</w:t>
      </w:r>
    </w:p>
    <w:p w14:paraId="6C856A85" w14:textId="77777777" w:rsidR="00517DDB" w:rsidRPr="005E4C5C" w:rsidRDefault="00517DDB" w:rsidP="00517DDB">
      <w:pPr>
        <w:shd w:val="clear" w:color="auto" w:fill="FFFFFF"/>
        <w:spacing w:line="225" w:lineRule="atLeast"/>
        <w:textAlignment w:val="baseline"/>
        <w:outlineLvl w:val="2"/>
        <w:rPr>
          <w:rFonts w:ascii="Arial" w:eastAsia="Times New Roman" w:hAnsi="Arial" w:cs="Arial"/>
          <w:caps/>
          <w:kern w:val="0"/>
          <w:sz w:val="15"/>
          <w:szCs w:val="15"/>
          <w:lang w:val="en-US" w:eastAsia="da-DK"/>
          <w14:ligatures w14:val="none"/>
        </w:rPr>
      </w:pPr>
      <w:r w:rsidRPr="005E4C5C">
        <w:rPr>
          <w:rFonts w:ascii="Arial" w:eastAsia="Times New Roman" w:hAnsi="Arial" w:cs="Arial"/>
          <w:caps/>
          <w:kern w:val="0"/>
          <w:sz w:val="15"/>
          <w:szCs w:val="15"/>
          <w:lang w:val="en-US" w:eastAsia="da-DK"/>
          <w14:ligatures w14:val="none"/>
        </w:rPr>
        <w:t>LARS QVORTRUP</w:t>
      </w:r>
    </w:p>
    <w:p w14:paraId="55546115" w14:textId="77777777" w:rsidR="00517DDB" w:rsidRPr="005E4C5C" w:rsidRDefault="00517DDB" w:rsidP="00517DDB">
      <w:pPr>
        <w:shd w:val="clear" w:color="auto" w:fill="FFFFFF"/>
        <w:spacing w:before="15" w:line="225" w:lineRule="atLeast"/>
        <w:textAlignment w:val="baseline"/>
        <w:outlineLvl w:val="3"/>
        <w:rPr>
          <w:rFonts w:ascii="Arial" w:eastAsia="Times New Roman" w:hAnsi="Arial" w:cs="Arial"/>
          <w:kern w:val="0"/>
          <w:sz w:val="15"/>
          <w:szCs w:val="15"/>
          <w:lang w:val="en-US" w:eastAsia="da-DK"/>
          <w14:ligatures w14:val="none"/>
        </w:rPr>
      </w:pPr>
      <w:r w:rsidRPr="005E4C5C">
        <w:rPr>
          <w:rFonts w:ascii="Arial" w:eastAsia="Times New Roman" w:hAnsi="Arial" w:cs="Arial"/>
          <w:kern w:val="0"/>
          <w:sz w:val="15"/>
          <w:szCs w:val="15"/>
          <w:lang w:val="en-US" w:eastAsia="da-DK"/>
          <w14:ligatures w14:val="none"/>
        </w:rPr>
        <w:t>Professor emeritus</w:t>
      </w:r>
    </w:p>
    <w:p w14:paraId="211D4AB5" w14:textId="77777777" w:rsidR="00517DDB" w:rsidRPr="005E4C5C" w:rsidRDefault="00517DDB" w:rsidP="00517DDB">
      <w:pPr>
        <w:pBdr>
          <w:top w:val="single" w:sz="6" w:space="1" w:color="auto"/>
        </w:pBdr>
        <w:spacing w:line="360" w:lineRule="auto"/>
        <w:jc w:val="center"/>
        <w:rPr>
          <w:rFonts w:ascii="Arial" w:eastAsia="Times New Roman" w:hAnsi="Arial" w:cs="Arial"/>
          <w:vanish/>
          <w:kern w:val="0"/>
          <w:sz w:val="22"/>
          <w:szCs w:val="22"/>
          <w:lang w:eastAsia="da-DK"/>
          <w14:ligatures w14:val="none"/>
        </w:rPr>
      </w:pPr>
      <w:r w:rsidRPr="005E4C5C">
        <w:rPr>
          <w:rFonts w:ascii="Arial" w:eastAsia="Times New Roman" w:hAnsi="Arial" w:cs="Arial"/>
          <w:vanish/>
          <w:kern w:val="0"/>
          <w:sz w:val="22"/>
          <w:szCs w:val="22"/>
          <w:lang w:eastAsia="da-DK"/>
          <w14:ligatures w14:val="none"/>
        </w:rPr>
        <w:t>Nederst på formularen</w:t>
      </w:r>
    </w:p>
    <w:p w14:paraId="7BC7C0B1" w14:textId="77777777" w:rsidR="00517DDB" w:rsidRPr="005E4C5C" w:rsidRDefault="00517DDB" w:rsidP="00517DDB">
      <w:pPr>
        <w:shd w:val="clear" w:color="auto" w:fill="FFFFFF"/>
        <w:spacing w:beforeAutospacing="1"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inherit" w:eastAsia="Times New Roman" w:hAnsi="inherit" w:cs="Times New Roman"/>
          <w:spacing w:val="-3"/>
          <w:kern w:val="0"/>
          <w:sz w:val="22"/>
          <w:szCs w:val="22"/>
          <w:bdr w:val="none" w:sz="0" w:space="0" w:color="auto" w:frame="1"/>
          <w:lang w:eastAsia="da-DK"/>
          <w14:ligatures w14:val="none"/>
        </w:rPr>
        <w:t>For 27 år siden</w:t>
      </w:r>
      <w:r w:rsidRPr="005E4C5C">
        <w:rPr>
          <w:rFonts w:ascii="Georgia" w:eastAsia="Times New Roman" w:hAnsi="Georgia" w:cs="Times New Roman"/>
          <w:spacing w:val="-3"/>
          <w:kern w:val="0"/>
          <w:sz w:val="22"/>
          <w:szCs w:val="22"/>
          <w:lang w:eastAsia="da-DK"/>
          <w14:ligatures w14:val="none"/>
        </w:rPr>
        <w:t> udkom Jesper Juuls bog ’Dit kompetente barn’. Den blev en bestseller.</w:t>
      </w:r>
    </w:p>
    <w:p w14:paraId="39383652"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Budskabet var, at børn er kompetente og skal behandles som kompetente. Den gjorde op med et opdragelsessyn, der opfattede børn som inkompetente, og som – uanset om opdragelsen var kærlig eller autoritær – var af den opfattelse, at børn i udgangspunktet er umodne, uvidende, svage og inkompetente.</w:t>
      </w:r>
    </w:p>
    <w:p w14:paraId="3C88B08C"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Hele dette opdragelsessyn var ifølge Jesper Juul forkert. Jo, børn er anderledes end voksne. Og jo, forholdet mellem børn og voksne er asymmetrisk, og voksne skal påtage sig et ansvar for børnene. Men børn er kompetente i egen ret, fremhævede Jesper Juul. Derfor skal samspillet mellem voksne og børn have form af en ligeværdig, personlig dialog. Børn, som behandles med respekt, svarer med respekt. Børn, der støttes i at udvikle deres egen-ansvarlighed, udvikler næsten af sig selv en høj grad af social ansvarlighed.</w:t>
      </w:r>
    </w:p>
    <w:p w14:paraId="62E9ACA5"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Sådan lød nogle af budskaberne. Børn og unge, der gøres kompetente, bliver alt andet lige kompetente.</w:t>
      </w:r>
    </w:p>
    <w:p w14:paraId="39912237" w14:textId="77777777" w:rsidR="00517DDB" w:rsidRPr="005E4C5C" w:rsidRDefault="00517DDB" w:rsidP="00517DDB">
      <w:pPr>
        <w:shd w:val="clear" w:color="auto" w:fill="FFFFFF"/>
        <w:spacing w:beforeAutospacing="1"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inherit" w:eastAsia="Times New Roman" w:hAnsi="inherit" w:cs="Times New Roman"/>
          <w:spacing w:val="-3"/>
          <w:kern w:val="0"/>
          <w:sz w:val="22"/>
          <w:szCs w:val="22"/>
          <w:bdr w:val="none" w:sz="0" w:space="0" w:color="auto" w:frame="1"/>
          <w:lang w:eastAsia="da-DK"/>
          <w14:ligatures w14:val="none"/>
        </w:rPr>
        <w:t>Mit ærinde </w:t>
      </w:r>
      <w:r w:rsidRPr="005E4C5C">
        <w:rPr>
          <w:rFonts w:ascii="Georgia" w:eastAsia="Times New Roman" w:hAnsi="Georgia" w:cs="Times New Roman"/>
          <w:spacing w:val="-3"/>
          <w:kern w:val="0"/>
          <w:sz w:val="22"/>
          <w:szCs w:val="22"/>
          <w:lang w:eastAsia="da-DK"/>
          <w14:ligatures w14:val="none"/>
        </w:rPr>
        <w:t>er ikke at afgøre, om Jesper Juul havde ret i alt, hvad han sagde. Mit ærinde er at påpege, at i dag er denne opfattelse blevet droppet. Børn og unge opfattes og behandles ikke længere som kompetente, men som ofre for en verden, der gør dem svage. De er offergjorte.</w:t>
      </w:r>
    </w:p>
    <w:p w14:paraId="0FDA5D84"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proofErr w:type="spellStart"/>
      <w:r w:rsidRPr="005E4C5C">
        <w:rPr>
          <w:rFonts w:ascii="Georgia" w:eastAsia="Times New Roman" w:hAnsi="Georgia" w:cs="Times New Roman"/>
          <w:spacing w:val="-3"/>
          <w:kern w:val="0"/>
          <w:sz w:val="22"/>
          <w:szCs w:val="22"/>
          <w:lang w:eastAsia="da-DK"/>
          <w14:ligatures w14:val="none"/>
        </w:rPr>
        <w:t>Offergørelsen</w:t>
      </w:r>
      <w:proofErr w:type="spellEnd"/>
      <w:r w:rsidRPr="005E4C5C">
        <w:rPr>
          <w:rFonts w:ascii="Georgia" w:eastAsia="Times New Roman" w:hAnsi="Georgia" w:cs="Times New Roman"/>
          <w:spacing w:val="-3"/>
          <w:kern w:val="0"/>
          <w:sz w:val="22"/>
          <w:szCs w:val="22"/>
          <w:lang w:eastAsia="da-DK"/>
          <w14:ligatures w14:val="none"/>
        </w:rPr>
        <w:t xml:space="preserve"> startede i 2020 med </w:t>
      </w:r>
      <w:proofErr w:type="spellStart"/>
      <w:r w:rsidRPr="005E4C5C">
        <w:rPr>
          <w:rFonts w:ascii="Georgia" w:eastAsia="Times New Roman" w:hAnsi="Georgia" w:cs="Times New Roman"/>
          <w:spacing w:val="-3"/>
          <w:kern w:val="0"/>
          <w:sz w:val="22"/>
          <w:szCs w:val="22"/>
          <w:lang w:eastAsia="da-DK"/>
          <w14:ligatures w14:val="none"/>
        </w:rPr>
        <w:t>corona</w:t>
      </w:r>
      <w:proofErr w:type="spellEnd"/>
      <w:r w:rsidRPr="005E4C5C">
        <w:rPr>
          <w:rFonts w:ascii="Georgia" w:eastAsia="Times New Roman" w:hAnsi="Georgia" w:cs="Times New Roman"/>
          <w:spacing w:val="-3"/>
          <w:kern w:val="0"/>
          <w:sz w:val="22"/>
          <w:szCs w:val="22"/>
          <w:lang w:eastAsia="da-DK"/>
          <w14:ligatures w14:val="none"/>
        </w:rPr>
        <w:t xml:space="preserve"> og </w:t>
      </w:r>
      <w:proofErr w:type="spellStart"/>
      <w:r w:rsidRPr="005E4C5C">
        <w:rPr>
          <w:rFonts w:ascii="Georgia" w:eastAsia="Times New Roman" w:hAnsi="Georgia" w:cs="Times New Roman"/>
          <w:spacing w:val="-3"/>
          <w:kern w:val="0"/>
          <w:sz w:val="22"/>
          <w:szCs w:val="22"/>
          <w:lang w:eastAsia="da-DK"/>
          <w14:ligatures w14:val="none"/>
        </w:rPr>
        <w:t>skolenedlukninger</w:t>
      </w:r>
      <w:proofErr w:type="spellEnd"/>
      <w:r w:rsidRPr="005E4C5C">
        <w:rPr>
          <w:rFonts w:ascii="Georgia" w:eastAsia="Times New Roman" w:hAnsi="Georgia" w:cs="Times New Roman"/>
          <w:spacing w:val="-3"/>
          <w:kern w:val="0"/>
          <w:sz w:val="22"/>
          <w:szCs w:val="22"/>
          <w:lang w:eastAsia="da-DK"/>
          <w14:ligatures w14:val="none"/>
        </w:rPr>
        <w:t>.</w:t>
      </w:r>
    </w:p>
    <w:p w14:paraId="47425A02"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lastRenderedPageBreak/>
        <w:t xml:space="preserve">Det, der karakteriserede </w:t>
      </w:r>
      <w:proofErr w:type="spellStart"/>
      <w:r w:rsidRPr="005E4C5C">
        <w:rPr>
          <w:rFonts w:ascii="Georgia" w:eastAsia="Times New Roman" w:hAnsi="Georgia" w:cs="Times New Roman"/>
          <w:spacing w:val="-3"/>
          <w:kern w:val="0"/>
          <w:sz w:val="22"/>
          <w:szCs w:val="22"/>
          <w:lang w:eastAsia="da-DK"/>
          <w14:ligatures w14:val="none"/>
        </w:rPr>
        <w:t>coronaperioden</w:t>
      </w:r>
      <w:proofErr w:type="spellEnd"/>
      <w:r w:rsidRPr="005E4C5C">
        <w:rPr>
          <w:rFonts w:ascii="Georgia" w:eastAsia="Times New Roman" w:hAnsi="Georgia" w:cs="Times New Roman"/>
          <w:spacing w:val="-3"/>
          <w:kern w:val="0"/>
          <w:sz w:val="22"/>
          <w:szCs w:val="22"/>
          <w:lang w:eastAsia="da-DK"/>
          <w14:ligatures w14:val="none"/>
        </w:rPr>
        <w:t xml:space="preserve"> i Danmark, var, at der blev gennemført en stram krisestyring. Fra 6. marts til 6. april afholdt Mette Frederiksen ikke mindre end ni covid-19-pressemøder, som regel flankeret af Søren Brostrøm, en eller flere ministre og rigspolitichef Thorkild Fogde i fuld uniform.</w:t>
      </w:r>
    </w:p>
    <w:p w14:paraId="5783DC63"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Virkemidlet var smitteinddæmning og adfærdsregulering. Samtidig blev der gennemført hastelovgivning i et tempo, som man ikke har set før. Regeringen fik mulighed for at forbyde forsamlinger på mere end to personer. Straffen for at stjæle håndsprit blev sat i vejret. Som et af de første lande lukkede vi grænserne til andre lande.</w:t>
      </w:r>
    </w:p>
    <w:p w14:paraId="78AA9DC0"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Det var den samme adfærdsregulerende krisestyring, der prægede lukningen af skoler og dagtilbud i marts-april 2020. Der var ingen overvejelser om proportionalitet, ingen inddragelse af børn og unge om, hvordan problemerne bedst kunne tackles. Nej, børn og unge var truet af smitten og måtte holdes hjemme, indtil faren var overstået.</w:t>
      </w:r>
    </w:p>
    <w:p w14:paraId="4472BC25"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 xml:space="preserve">Allerede i april blev de første </w:t>
      </w:r>
      <w:proofErr w:type="spellStart"/>
      <w:r w:rsidRPr="005E4C5C">
        <w:rPr>
          <w:rFonts w:ascii="Georgia" w:eastAsia="Times New Roman" w:hAnsi="Georgia" w:cs="Times New Roman"/>
          <w:spacing w:val="-3"/>
          <w:kern w:val="0"/>
          <w:sz w:val="22"/>
          <w:szCs w:val="22"/>
          <w:lang w:eastAsia="da-DK"/>
          <w14:ligatures w14:val="none"/>
        </w:rPr>
        <w:t>surveys</w:t>
      </w:r>
      <w:proofErr w:type="spellEnd"/>
      <w:r w:rsidRPr="005E4C5C">
        <w:rPr>
          <w:rFonts w:ascii="Georgia" w:eastAsia="Times New Roman" w:hAnsi="Georgia" w:cs="Times New Roman"/>
          <w:spacing w:val="-3"/>
          <w:kern w:val="0"/>
          <w:sz w:val="22"/>
          <w:szCs w:val="22"/>
          <w:lang w:eastAsia="da-DK"/>
          <w14:ligatures w14:val="none"/>
        </w:rPr>
        <w:t xml:space="preserve"> med hjemsendte børn og deres forældre gennemført – jeg var selv med til at lave nogle af undersøgelserne. Svarene var tankevækkende: Over 90 pct. af alle elever savnede deres venner. Men ikke alle børn var afmægtige ofre for skolelukningerne.</w:t>
      </w:r>
    </w:p>
    <w:p w14:paraId="00A8B8C7"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Vi kunne identificere tre næsten lige store grupper: De børn og unge, som klarede sig godt, fordi de havde personligt overskud og ressourcer. De, som klarede sig godt, fordi de fik støtte fra familien og fra lærere og pædagoger. Og så den tredje gruppe, der havde store problemer, fordi de følte sig magtesløse, fordi deres forældre ikke kunne hjælpe dem (enten fordi de ikke havde ressourcerne til det, eller fordi de havde for travlt), og fordi de følte, at de gik under radaren i forhold til lærere og pædagoger.</w:t>
      </w:r>
    </w:p>
    <w:p w14:paraId="63C55BE5"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Ingen så dem. Af denne gruppe identificerede vi 10-15 pct., som virkelig havde brug for hjælp og støtte.</w:t>
      </w:r>
    </w:p>
    <w:p w14:paraId="25634379"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Men i stedet for at sætte fokus på dem blev alle børn og unge over en kam opfattet og behandlet som ofre for en udefrakommende trussel.</w:t>
      </w:r>
    </w:p>
    <w:p w14:paraId="6C2051BF" w14:textId="77777777" w:rsidR="00517DDB" w:rsidRPr="005E4C5C" w:rsidRDefault="00517DDB" w:rsidP="00517DDB">
      <w:pPr>
        <w:shd w:val="clear" w:color="auto" w:fill="FFFFFF"/>
        <w:spacing w:beforeAutospacing="1"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inherit" w:eastAsia="Times New Roman" w:hAnsi="inherit" w:cs="Times New Roman"/>
          <w:spacing w:val="-3"/>
          <w:kern w:val="0"/>
          <w:sz w:val="22"/>
          <w:szCs w:val="22"/>
          <w:bdr w:val="none" w:sz="0" w:space="0" w:color="auto" w:frame="1"/>
          <w:lang w:eastAsia="da-DK"/>
          <w14:ligatures w14:val="none"/>
        </w:rPr>
        <w:t>Naturligvis</w:t>
      </w:r>
      <w:r w:rsidRPr="005E4C5C">
        <w:rPr>
          <w:rFonts w:ascii="Georgia" w:eastAsia="Times New Roman" w:hAnsi="Georgia" w:cs="Times New Roman"/>
          <w:spacing w:val="-3"/>
          <w:kern w:val="0"/>
          <w:sz w:val="22"/>
          <w:szCs w:val="22"/>
          <w:lang w:eastAsia="da-DK"/>
          <w14:ligatures w14:val="none"/>
        </w:rPr>
        <w:t> skal man være meget bagklog, hvis man kritiserer, at skoler og børnehaver blev lukket. Situationen var ukendt, truslerne alarmerende, der måtte handles fra minut til minut.</w:t>
      </w:r>
    </w:p>
    <w:p w14:paraId="2EECEF98"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Men i dag er det relevant at diskutere, om man næste gang skal følge en anden strategi, fordi der ikke i hele forløbet af nedlukninger, genåbninger og nye nedlukninger var proportionalitet mellem fordele og ulemper.</w:t>
      </w:r>
    </w:p>
    <w:p w14:paraId="52B06093"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lastRenderedPageBreak/>
        <w:t xml:space="preserve">Min pointe er imidlertid en anden: at med krisestyringen under </w:t>
      </w:r>
      <w:proofErr w:type="spellStart"/>
      <w:r w:rsidRPr="005E4C5C">
        <w:rPr>
          <w:rFonts w:ascii="Georgia" w:eastAsia="Times New Roman" w:hAnsi="Georgia" w:cs="Times New Roman"/>
          <w:spacing w:val="-3"/>
          <w:kern w:val="0"/>
          <w:sz w:val="22"/>
          <w:szCs w:val="22"/>
          <w:lang w:eastAsia="da-DK"/>
          <w14:ligatures w14:val="none"/>
        </w:rPr>
        <w:t>coronapandemien</w:t>
      </w:r>
      <w:proofErr w:type="spellEnd"/>
      <w:r w:rsidRPr="005E4C5C">
        <w:rPr>
          <w:rFonts w:ascii="Georgia" w:eastAsia="Times New Roman" w:hAnsi="Georgia" w:cs="Times New Roman"/>
          <w:spacing w:val="-3"/>
          <w:kern w:val="0"/>
          <w:sz w:val="22"/>
          <w:szCs w:val="22"/>
          <w:lang w:eastAsia="da-DK"/>
          <w14:ligatures w14:val="none"/>
        </w:rPr>
        <w:t xml:space="preserve"> startede </w:t>
      </w:r>
      <w:proofErr w:type="spellStart"/>
      <w:r w:rsidRPr="005E4C5C">
        <w:rPr>
          <w:rFonts w:ascii="Georgia" w:eastAsia="Times New Roman" w:hAnsi="Georgia" w:cs="Times New Roman"/>
          <w:spacing w:val="-3"/>
          <w:kern w:val="0"/>
          <w:sz w:val="22"/>
          <w:szCs w:val="22"/>
          <w:lang w:eastAsia="da-DK"/>
          <w14:ligatures w14:val="none"/>
        </w:rPr>
        <w:t>offergørelsen</w:t>
      </w:r>
      <w:proofErr w:type="spellEnd"/>
      <w:r w:rsidRPr="005E4C5C">
        <w:rPr>
          <w:rFonts w:ascii="Georgia" w:eastAsia="Times New Roman" w:hAnsi="Georgia" w:cs="Times New Roman"/>
          <w:spacing w:val="-3"/>
          <w:kern w:val="0"/>
          <w:sz w:val="22"/>
          <w:szCs w:val="22"/>
          <w:lang w:eastAsia="da-DK"/>
          <w14:ligatures w14:val="none"/>
        </w:rPr>
        <w:t xml:space="preserve"> af børn og unge. De blev ikke behandlet som kompetente mennesker, der gennem saglig oplysning og involvering kunne deltage aktivt i gennemførelsen af tiltag. De blev ikke på noget tidspunkt i forløbet taget med på råd i forhold til at håndtere smitte, </w:t>
      </w:r>
      <w:proofErr w:type="spellStart"/>
      <w:r w:rsidRPr="005E4C5C">
        <w:rPr>
          <w:rFonts w:ascii="Georgia" w:eastAsia="Times New Roman" w:hAnsi="Georgia" w:cs="Times New Roman"/>
          <w:spacing w:val="-3"/>
          <w:kern w:val="0"/>
          <w:sz w:val="22"/>
          <w:szCs w:val="22"/>
          <w:lang w:eastAsia="da-DK"/>
          <w14:ligatures w14:val="none"/>
        </w:rPr>
        <w:t>afspritning</w:t>
      </w:r>
      <w:proofErr w:type="spellEnd"/>
      <w:r w:rsidRPr="005E4C5C">
        <w:rPr>
          <w:rFonts w:ascii="Georgia" w:eastAsia="Times New Roman" w:hAnsi="Georgia" w:cs="Times New Roman"/>
          <w:spacing w:val="-3"/>
          <w:kern w:val="0"/>
          <w:sz w:val="22"/>
          <w:szCs w:val="22"/>
          <w:lang w:eastAsia="da-DK"/>
          <w14:ligatures w14:val="none"/>
        </w:rPr>
        <w:t>, begrænset samvær osv. De blev i stedet adfærdsreguleret.</w:t>
      </w:r>
    </w:p>
    <w:p w14:paraId="5375D6BF"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w:t>
      </w:r>
    </w:p>
    <w:p w14:paraId="6ABC3414"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 xml:space="preserve">Allerede i efteråret 2022 startede anden bølge af </w:t>
      </w:r>
      <w:proofErr w:type="spellStart"/>
      <w:r w:rsidRPr="005E4C5C">
        <w:rPr>
          <w:rFonts w:ascii="Georgia" w:eastAsia="Times New Roman" w:hAnsi="Georgia" w:cs="Times New Roman"/>
          <w:spacing w:val="-3"/>
          <w:kern w:val="0"/>
          <w:sz w:val="22"/>
          <w:szCs w:val="22"/>
          <w:lang w:eastAsia="da-DK"/>
          <w14:ligatures w14:val="none"/>
        </w:rPr>
        <w:t>offergørelsen</w:t>
      </w:r>
      <w:proofErr w:type="spellEnd"/>
      <w:r w:rsidRPr="005E4C5C">
        <w:rPr>
          <w:rFonts w:ascii="Georgia" w:eastAsia="Times New Roman" w:hAnsi="Georgia" w:cs="Times New Roman"/>
          <w:spacing w:val="-3"/>
          <w:kern w:val="0"/>
          <w:sz w:val="22"/>
          <w:szCs w:val="22"/>
          <w:lang w:eastAsia="da-DK"/>
          <w14:ligatures w14:val="none"/>
        </w:rPr>
        <w:t xml:space="preserve"> af børn og unge. Nu lød overskriften: Mistrivsel!</w:t>
      </w:r>
    </w:p>
    <w:p w14:paraId="5126C32C"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Anledningen var, at Center for Ungdomsforskning på Aalborg Universitet udsendte en stor rapport om ny såkaldt ’udsathed’ i ungdomslivet.</w:t>
      </w:r>
    </w:p>
    <w:p w14:paraId="571A5C01"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 xml:space="preserve">Udgangspunktet var en kvantitativ undersøgelse af unges mistrivsel. Undersøgelsen delte de unge op i fem grupper. Lagde man de tre grupper sammen, hvor unge havde haft oplevelser med mistrivsel – alt fra unge, der på en eller anden måde havde oplevet pres og bekymringer, til den gruppe af unge på i alt 11 pct., der havde komplekse og svære udfordringer – repræsenterede det til sammen 44 pct. </w:t>
      </w:r>
      <w:proofErr w:type="spellStart"/>
      <w:r w:rsidRPr="005E4C5C">
        <w:rPr>
          <w:rFonts w:ascii="Georgia" w:eastAsia="Times New Roman" w:hAnsi="Georgia" w:cs="Times New Roman"/>
          <w:spacing w:val="-3"/>
          <w:kern w:val="0"/>
          <w:sz w:val="22"/>
          <w:szCs w:val="22"/>
          <w:lang w:eastAsia="da-DK"/>
          <w14:ligatures w14:val="none"/>
        </w:rPr>
        <w:t>Surveyen</w:t>
      </w:r>
      <w:proofErr w:type="spellEnd"/>
      <w:r w:rsidRPr="005E4C5C">
        <w:rPr>
          <w:rFonts w:ascii="Georgia" w:eastAsia="Times New Roman" w:hAnsi="Georgia" w:cs="Times New Roman"/>
          <w:spacing w:val="-3"/>
          <w:kern w:val="0"/>
          <w:sz w:val="22"/>
          <w:szCs w:val="22"/>
          <w:lang w:eastAsia="da-DK"/>
          <w14:ligatures w14:val="none"/>
        </w:rPr>
        <w:t xml:space="preserve"> blev fulgt op af en kvalitativ undersøgelse med i alt 37 unge, som var udvalgt ud fra det kriterium, at de alle i et eller andet omfang kæmpede med ’stress, angst, depressivitet, ensomhed, præstationspres m.m.’</w:t>
      </w:r>
    </w:p>
    <w:p w14:paraId="29487738"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Undersøgelsen blev lanceret i DR’s søndagsnyheder 9. oktober under overskriften: ’Hårtab, angst og søvnmangel: Højt tempo i samfundet skaber øget mistrivsel blandt unge’. Udsendelsen bekræftede det alarmerende budskab, og hurtigt blev 44 pct. til det ’officielle’ tal for mistrivsel i den danske uddannelsesoffentlighed.</w:t>
      </w:r>
    </w:p>
    <w:p w14:paraId="5C12658D"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Godt hjulpet af valgkampen i efteråret 2022 blev mistrivsel af uddannelsespolitikere beskrevet som »en af de største kriser i vores samfund ved siden af klima- og energikrisen«, som det blev udtrykt af en af deltagerne på et debatmøde, som foreningen Skole og Forældre arrangerede i oktober 2022. SF ville sætte 35 milliarder kroner af til bekæmpelse af mistrivsel. Og i regeringsgrundlaget fra december 2022 lovede regeringen at »nedsætte en kommission for det gode børne- og ungdomsliv, der kan foreslå anbefalinger til, hvordan mistrivsel og sårbarhed kan forebygges og afhjælpes«.</w:t>
      </w:r>
    </w:p>
    <w:p w14:paraId="48CEB3A1" w14:textId="77777777" w:rsidR="00517DDB" w:rsidRPr="005E4C5C" w:rsidRDefault="00517DDB" w:rsidP="00517DDB">
      <w:pPr>
        <w:shd w:val="clear" w:color="auto" w:fill="FFFFFF"/>
        <w:spacing w:beforeAutospacing="1"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inherit" w:eastAsia="Times New Roman" w:hAnsi="inherit" w:cs="Times New Roman"/>
          <w:spacing w:val="-3"/>
          <w:kern w:val="0"/>
          <w:sz w:val="22"/>
          <w:szCs w:val="22"/>
          <w:bdr w:val="none" w:sz="0" w:space="0" w:color="auto" w:frame="1"/>
          <w:lang w:eastAsia="da-DK"/>
          <w14:ligatures w14:val="none"/>
        </w:rPr>
        <w:t>I mellemtiden</w:t>
      </w:r>
      <w:r w:rsidRPr="005E4C5C">
        <w:rPr>
          <w:rFonts w:ascii="Georgia" w:eastAsia="Times New Roman" w:hAnsi="Georgia" w:cs="Times New Roman"/>
          <w:spacing w:val="-3"/>
          <w:kern w:val="0"/>
          <w:sz w:val="22"/>
          <w:szCs w:val="22"/>
          <w:lang w:eastAsia="da-DK"/>
          <w14:ligatures w14:val="none"/>
        </w:rPr>
        <w:t> er opfattelsen blevet til en offentlig sandhed: Børn og unge er truet af mistrivsel. De er ofre for voksende tempo, stigende præstationskrav og en psykologisering, der får dem til at vende problemerne indad.</w:t>
      </w:r>
    </w:p>
    <w:p w14:paraId="3CCE066C"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lastRenderedPageBreak/>
        <w:t>I en ungdomsserie på DR i sommeren 2023 med influenceren Anna Lin som hovedperson lød introen: »Jeg er en del af en generation, der ikke har det godt«.</w:t>
      </w:r>
    </w:p>
    <w:p w14:paraId="46D93C65"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 xml:space="preserve">Det er vigtigt, at vi ikke benægter mistrivsel. De, der oplever mistrivsel, skal mødes med respekt. Senest har Statens Institut for Folkesundhed med </w:t>
      </w:r>
      <w:proofErr w:type="spellStart"/>
      <w:r w:rsidRPr="005E4C5C">
        <w:rPr>
          <w:rFonts w:ascii="Georgia" w:eastAsia="Times New Roman" w:hAnsi="Georgia" w:cs="Times New Roman"/>
          <w:spacing w:val="-3"/>
          <w:kern w:val="0"/>
          <w:sz w:val="22"/>
          <w:szCs w:val="22"/>
          <w:lang w:eastAsia="da-DK"/>
          <w14:ligatures w14:val="none"/>
        </w:rPr>
        <w:t>skolebørnsundersøgelsen</w:t>
      </w:r>
      <w:proofErr w:type="spellEnd"/>
      <w:r w:rsidRPr="005E4C5C">
        <w:rPr>
          <w:rFonts w:ascii="Georgia" w:eastAsia="Times New Roman" w:hAnsi="Georgia" w:cs="Times New Roman"/>
          <w:spacing w:val="-3"/>
          <w:kern w:val="0"/>
          <w:sz w:val="22"/>
          <w:szCs w:val="22"/>
          <w:lang w:eastAsia="da-DK"/>
          <w14:ligatures w14:val="none"/>
        </w:rPr>
        <w:t xml:space="preserve"> 2022 dokumenteret, at der faktisk er problemer.</w:t>
      </w:r>
    </w:p>
    <w:p w14:paraId="16EEBC65"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Men det er også vigtigt, at vi er præcise, f.eks. at det især er piger i 9. klasse, der oplever mistrivsel. Og at vi er kompetenceorienterede: Hvad kan vi sammen gøre for at håndtere problemerne: individuelt, socialt og strukturelt? De der rammes af mistrivsel. Deres kammerater. Og alle os andre: forældre, undervisere, forskere og politikere. Vi skal være præcise, konkrete og handlingsorienterede. Vi skal ikke gøre børn og unge til ofre.</w:t>
      </w:r>
    </w:p>
    <w:p w14:paraId="5FBE3007"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 xml:space="preserve">I dag, i foråret og sommeren 2023 er en tredje bølge skyllet ind over os. Nu er det ikke </w:t>
      </w:r>
      <w:proofErr w:type="spellStart"/>
      <w:r w:rsidRPr="005E4C5C">
        <w:rPr>
          <w:rFonts w:ascii="Georgia" w:eastAsia="Times New Roman" w:hAnsi="Georgia" w:cs="Times New Roman"/>
          <w:spacing w:val="-3"/>
          <w:kern w:val="0"/>
          <w:sz w:val="22"/>
          <w:szCs w:val="22"/>
          <w:lang w:eastAsia="da-DK"/>
          <w14:ligatures w14:val="none"/>
        </w:rPr>
        <w:t>corona</w:t>
      </w:r>
      <w:proofErr w:type="spellEnd"/>
      <w:r w:rsidRPr="005E4C5C">
        <w:rPr>
          <w:rFonts w:ascii="Georgia" w:eastAsia="Times New Roman" w:hAnsi="Georgia" w:cs="Times New Roman"/>
          <w:spacing w:val="-3"/>
          <w:kern w:val="0"/>
          <w:sz w:val="22"/>
          <w:szCs w:val="22"/>
          <w:lang w:eastAsia="da-DK"/>
          <w14:ligatures w14:val="none"/>
        </w:rPr>
        <w:t>, der truer med smitte og ødelæggelse. Nu er det ikke samfundets tempo, præstationskrav og psykologisering, der skaber mistrivsel blandt børn og unge.</w:t>
      </w:r>
    </w:p>
    <w:p w14:paraId="1E45655F"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Nu er det: skærmen. Den lysende, lokkende, fordummende og nærmest toksiske skærm med alle dens cookies og notifikationer, som forgifter alle, der bruger den, men som især er en trussel mod forsvarsløse og inkompetente børn.</w:t>
      </w:r>
    </w:p>
    <w:p w14:paraId="674EA568"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Vi, de voksne, må redde ofrene. Og når nu børnene ikke selv kan stå imod, må vi redde dem på den eneste plausible måde: med forbud. Skærme skal forbydes i børnehaver (hvor de i øvrigt ikke bliver brugt), siger nogle. Skærme skal forbydes i skolen, siger andre. Og de mest radikale overtrumfer alle de andre: Skærme skal forbydes overalt, i skole, derhjemme og i offentligheden, indtil børnene fylder 16 år!</w:t>
      </w:r>
    </w:p>
    <w:p w14:paraId="4F2C73F3"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Børn og unge skal læse papirbøger, spille brætspil og bruge mønter og sedler, hvis de køber ind, må man forstå. Skal de ud at rejse, må de folde fars gamle kort ud. Gad vide, om DSB stadig udsteder papirbilletter? Og tager automaten imod sedler?</w:t>
      </w:r>
    </w:p>
    <w:p w14:paraId="77692410" w14:textId="77777777" w:rsidR="00517DDB" w:rsidRPr="005E4C5C" w:rsidRDefault="00517DDB" w:rsidP="00517DDB">
      <w:pPr>
        <w:shd w:val="clear" w:color="auto" w:fill="FFFFFF"/>
        <w:spacing w:beforeAutospacing="1"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inherit" w:eastAsia="Times New Roman" w:hAnsi="inherit" w:cs="Times New Roman"/>
          <w:spacing w:val="-3"/>
          <w:kern w:val="0"/>
          <w:sz w:val="22"/>
          <w:szCs w:val="22"/>
          <w:bdr w:val="none" w:sz="0" w:space="0" w:color="auto" w:frame="1"/>
          <w:lang w:eastAsia="da-DK"/>
          <w14:ligatures w14:val="none"/>
        </w:rPr>
        <w:t>For mig er</w:t>
      </w:r>
      <w:r w:rsidRPr="005E4C5C">
        <w:rPr>
          <w:rFonts w:ascii="Georgia" w:eastAsia="Times New Roman" w:hAnsi="Georgia" w:cs="Times New Roman"/>
          <w:spacing w:val="-3"/>
          <w:kern w:val="0"/>
          <w:sz w:val="22"/>
          <w:szCs w:val="22"/>
          <w:lang w:eastAsia="da-DK"/>
          <w14:ligatures w14:val="none"/>
        </w:rPr>
        <w:t xml:space="preserve"> ’skærm’ og ’skærmtid’ en usædvanlig upræcis fællesbetegnelse for alt det, der foregår på og med smartphones, iPads og andet elektronisk udstyr: Uanset om det handler om Minecraft, </w:t>
      </w:r>
      <w:proofErr w:type="spellStart"/>
      <w:r w:rsidRPr="005E4C5C">
        <w:rPr>
          <w:rFonts w:ascii="Georgia" w:eastAsia="Times New Roman" w:hAnsi="Georgia" w:cs="Times New Roman"/>
          <w:spacing w:val="-3"/>
          <w:kern w:val="0"/>
          <w:sz w:val="22"/>
          <w:szCs w:val="22"/>
          <w:lang w:eastAsia="da-DK"/>
          <w14:ligatures w14:val="none"/>
        </w:rPr>
        <w:t>Fortnite</w:t>
      </w:r>
      <w:proofErr w:type="spellEnd"/>
      <w:r w:rsidRPr="005E4C5C">
        <w:rPr>
          <w:rFonts w:ascii="Georgia" w:eastAsia="Times New Roman" w:hAnsi="Georgia" w:cs="Times New Roman"/>
          <w:spacing w:val="-3"/>
          <w:kern w:val="0"/>
          <w:sz w:val="22"/>
          <w:szCs w:val="22"/>
          <w:lang w:eastAsia="da-DK"/>
          <w14:ligatures w14:val="none"/>
        </w:rPr>
        <w:t xml:space="preserve"> eller CS:GO, reels på Instagram, faglige Google-søgninger, indøvning af nye </w:t>
      </w:r>
      <w:proofErr w:type="spellStart"/>
      <w:r w:rsidRPr="005E4C5C">
        <w:rPr>
          <w:rFonts w:ascii="Georgia" w:eastAsia="Times New Roman" w:hAnsi="Georgia" w:cs="Times New Roman"/>
          <w:spacing w:val="-3"/>
          <w:kern w:val="0"/>
          <w:sz w:val="22"/>
          <w:szCs w:val="22"/>
          <w:lang w:eastAsia="da-DK"/>
          <w14:ligatures w14:val="none"/>
        </w:rPr>
        <w:t>moves</w:t>
      </w:r>
      <w:proofErr w:type="spellEnd"/>
      <w:r w:rsidRPr="005E4C5C">
        <w:rPr>
          <w:rFonts w:ascii="Georgia" w:eastAsia="Times New Roman" w:hAnsi="Georgia" w:cs="Times New Roman"/>
          <w:spacing w:val="-3"/>
          <w:kern w:val="0"/>
          <w:sz w:val="22"/>
          <w:szCs w:val="22"/>
          <w:lang w:eastAsia="da-DK"/>
          <w14:ligatures w14:val="none"/>
        </w:rPr>
        <w:t xml:space="preserve"> på </w:t>
      </w:r>
      <w:proofErr w:type="spellStart"/>
      <w:r w:rsidRPr="005E4C5C">
        <w:rPr>
          <w:rFonts w:ascii="Georgia" w:eastAsia="Times New Roman" w:hAnsi="Georgia" w:cs="Times New Roman"/>
          <w:spacing w:val="-3"/>
          <w:kern w:val="0"/>
          <w:sz w:val="22"/>
          <w:szCs w:val="22"/>
          <w:lang w:eastAsia="da-DK"/>
          <w14:ligatures w14:val="none"/>
        </w:rPr>
        <w:t>TikTok</w:t>
      </w:r>
      <w:proofErr w:type="spellEnd"/>
      <w:r w:rsidRPr="005E4C5C">
        <w:rPr>
          <w:rFonts w:ascii="Georgia" w:eastAsia="Times New Roman" w:hAnsi="Georgia" w:cs="Times New Roman"/>
          <w:spacing w:val="-3"/>
          <w:kern w:val="0"/>
          <w:sz w:val="22"/>
          <w:szCs w:val="22"/>
          <w:lang w:eastAsia="da-DK"/>
          <w14:ligatures w14:val="none"/>
        </w:rPr>
        <w:t>, nyhedslæsning, dating, betaling med MobilePay, sms’er, besøg på ’forbudte’ sider osv. osv., bliver det alt sammen kategoriseret som skærmtid. Og skærmtid er dårlig tid, mens skærmfri tid er god tid, må man forstå.</w:t>
      </w:r>
    </w:p>
    <w:p w14:paraId="17998482"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lastRenderedPageBreak/>
        <w:t xml:space="preserve">Tænk på den klassiske sprogfilosofiske bog af George </w:t>
      </w:r>
      <w:proofErr w:type="spellStart"/>
      <w:r w:rsidRPr="005E4C5C">
        <w:rPr>
          <w:rFonts w:ascii="Georgia" w:eastAsia="Times New Roman" w:hAnsi="Georgia" w:cs="Times New Roman"/>
          <w:spacing w:val="-3"/>
          <w:kern w:val="0"/>
          <w:sz w:val="22"/>
          <w:szCs w:val="22"/>
          <w:lang w:eastAsia="da-DK"/>
          <w14:ligatures w14:val="none"/>
        </w:rPr>
        <w:t>Lakoff</w:t>
      </w:r>
      <w:proofErr w:type="spellEnd"/>
      <w:r w:rsidRPr="005E4C5C">
        <w:rPr>
          <w:rFonts w:ascii="Georgia" w:eastAsia="Times New Roman" w:hAnsi="Georgia" w:cs="Times New Roman"/>
          <w:spacing w:val="-3"/>
          <w:kern w:val="0"/>
          <w:sz w:val="22"/>
          <w:szCs w:val="22"/>
          <w:lang w:eastAsia="da-DK"/>
          <w14:ligatures w14:val="none"/>
        </w:rPr>
        <w:t xml:space="preserve"> and Mark Johnson, ’</w:t>
      </w:r>
      <w:proofErr w:type="spellStart"/>
      <w:r w:rsidRPr="005E4C5C">
        <w:rPr>
          <w:rFonts w:ascii="Georgia" w:eastAsia="Times New Roman" w:hAnsi="Georgia" w:cs="Times New Roman"/>
          <w:spacing w:val="-3"/>
          <w:kern w:val="0"/>
          <w:sz w:val="22"/>
          <w:szCs w:val="22"/>
          <w:lang w:eastAsia="da-DK"/>
          <w14:ligatures w14:val="none"/>
        </w:rPr>
        <w:t>Metaphors</w:t>
      </w:r>
      <w:proofErr w:type="spellEnd"/>
      <w:r w:rsidRPr="005E4C5C">
        <w:rPr>
          <w:rFonts w:ascii="Georgia" w:eastAsia="Times New Roman" w:hAnsi="Georgia" w:cs="Times New Roman"/>
          <w:spacing w:val="-3"/>
          <w:kern w:val="0"/>
          <w:sz w:val="22"/>
          <w:szCs w:val="22"/>
          <w:lang w:eastAsia="da-DK"/>
          <w14:ligatures w14:val="none"/>
        </w:rPr>
        <w:t xml:space="preserve"> </w:t>
      </w:r>
      <w:proofErr w:type="spellStart"/>
      <w:r w:rsidRPr="005E4C5C">
        <w:rPr>
          <w:rFonts w:ascii="Georgia" w:eastAsia="Times New Roman" w:hAnsi="Georgia" w:cs="Times New Roman"/>
          <w:spacing w:val="-3"/>
          <w:kern w:val="0"/>
          <w:sz w:val="22"/>
          <w:szCs w:val="22"/>
          <w:lang w:eastAsia="da-DK"/>
          <w14:ligatures w14:val="none"/>
        </w:rPr>
        <w:t>we</w:t>
      </w:r>
      <w:proofErr w:type="spellEnd"/>
      <w:r w:rsidRPr="005E4C5C">
        <w:rPr>
          <w:rFonts w:ascii="Georgia" w:eastAsia="Times New Roman" w:hAnsi="Georgia" w:cs="Times New Roman"/>
          <w:spacing w:val="-3"/>
          <w:kern w:val="0"/>
          <w:sz w:val="22"/>
          <w:szCs w:val="22"/>
          <w:lang w:eastAsia="da-DK"/>
          <w14:ligatures w14:val="none"/>
        </w:rPr>
        <w:t xml:space="preserve"> live by’.</w:t>
      </w:r>
    </w:p>
    <w:p w14:paraId="777D2B17"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Det er metaforen og ikke det gode eller dårlige argument, der afgør debatten. Får vi mejslet ’skærmtid’ fast som overskrift – sådan som dagbladet Politiken f.eks. gjorde i en lang sommerserie – er udfaldet afgjort på forhånd, for ’skærmtid’ signalerer afhængighed, misbrug og fordummelse. Skærme er gift, og gift skal forbydes.</w:t>
      </w:r>
    </w:p>
    <w:p w14:paraId="17EB1695"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Jeg foretrækker at tale om digitale medier som fællesbetegnelsen for alle de vidt forskellige tjenester, man får adgang til via smartphones, tablets og computere, fordi det er mere nuanceret end skærm og skærmtid, og fordi det appellerer til børns og unges kompetencer.</w:t>
      </w:r>
    </w:p>
    <w:p w14:paraId="30CE041B"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For det første skal børn og unge behandles med respekt. Ofte er de langt mere kompetente end os gamle, hvad angår digitale tjenester og apps. Børn og unge, der mødes med respekt, svarer med respekt, som Jesper Juul i sin tid skrev. Mens børn og unge, der mødes med forbud, svarer med at trodse forbuddet.</w:t>
      </w:r>
    </w:p>
    <w:p w14:paraId="6A805F91"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For det andet skal børn og unge ikke behandles som umyndige, men som ansvarlige. Skal vi lave regler for brugen af smartphones? Hvordan synes I, de skal være? Skal vi være enige om at slukke for mobilen i undervisningen, når den ikke er relevant?</w:t>
      </w:r>
    </w:p>
    <w:p w14:paraId="59DF1CC2"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For det tredje skal samtalen være konkret, ikke abstrakt. Hvis verden opfattes som en abstrakt trussel af acceleration, skærmtid og fremmedgørelse, er der jo ikke noget at stille op. Men hvis man kan forholde sig konkrete problemer, kan man også gøre noget ved dem.</w:t>
      </w:r>
    </w:p>
    <w:p w14:paraId="5F5F2B92"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For det fjerde skal problemerne behandles nuanceret. Smartphonen er ikke en skærm, der enten kan tændes eller slukkes. Den er et medie for tusindvis af gode og dårlige muligheder.</w:t>
      </w:r>
    </w:p>
    <w:p w14:paraId="61176BDC"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For det femte skal børn og unge ikke afskæres fra skærmen, men gøres til kompetente og kritiske brugere af de uendeligt mange digitale medietilbud. Som Claus Holm, leder af DPU, Aarhus Universitet, skriver i en kommentar på Skolemonitor: I den digitale tidsalder må skolen tage ansvar for at lære eleverne at forholde sig kritisk udforskende til den digitale verden. Hvem skal ellers gøre det?</w:t>
      </w:r>
    </w:p>
    <w:p w14:paraId="5A91BF5F" w14:textId="77777777" w:rsidR="00517DDB" w:rsidRPr="005E4C5C" w:rsidRDefault="00517DDB" w:rsidP="00517DDB">
      <w:pPr>
        <w:shd w:val="clear" w:color="auto" w:fill="FFFFFF"/>
        <w:spacing w:beforeAutospacing="1"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inherit" w:eastAsia="Times New Roman" w:hAnsi="inherit" w:cs="Times New Roman"/>
          <w:spacing w:val="-3"/>
          <w:kern w:val="0"/>
          <w:sz w:val="22"/>
          <w:szCs w:val="22"/>
          <w:bdr w:val="none" w:sz="0" w:space="0" w:color="auto" w:frame="1"/>
          <w:lang w:eastAsia="da-DK"/>
          <w14:ligatures w14:val="none"/>
        </w:rPr>
        <w:t>Det forudsætter</w:t>
      </w:r>
      <w:r w:rsidRPr="005E4C5C">
        <w:rPr>
          <w:rFonts w:ascii="Georgia" w:eastAsia="Times New Roman" w:hAnsi="Georgia" w:cs="Times New Roman"/>
          <w:spacing w:val="-3"/>
          <w:kern w:val="0"/>
          <w:sz w:val="22"/>
          <w:szCs w:val="22"/>
          <w:lang w:eastAsia="da-DK"/>
          <w14:ligatures w14:val="none"/>
        </w:rPr>
        <w:t> – for det sjette – at vi er saglige. Skræmmekampagner fungerer ikke. Men desværre føres kampen mod skærme med alle midler.</w:t>
      </w:r>
    </w:p>
    <w:p w14:paraId="2467814C"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lastRenderedPageBreak/>
        <w:t>F.eks. har en af ’skærmeksperterne’ ifølge Politiken (26. juli 2023) henvist til en »kritisk FN-rapport om mobiler«, der »forhåbentlig kan give skoleledere det sidste skub« hen imod et forbud mod smartphones i skolen.</w:t>
      </w:r>
    </w:p>
    <w:p w14:paraId="31D7F5A9"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 xml:space="preserve">Men hvad er det for en FN-rapport, der henvises til? </w:t>
      </w:r>
      <w:r w:rsidRPr="005E4C5C">
        <w:rPr>
          <w:rFonts w:ascii="Georgia" w:eastAsia="Times New Roman" w:hAnsi="Georgia" w:cs="Times New Roman"/>
          <w:spacing w:val="-3"/>
          <w:kern w:val="0"/>
          <w:sz w:val="22"/>
          <w:szCs w:val="22"/>
          <w:lang w:val="en-US" w:eastAsia="da-DK"/>
          <w14:ligatures w14:val="none"/>
        </w:rPr>
        <w:t xml:space="preserve">Det er </w:t>
      </w:r>
      <w:proofErr w:type="spellStart"/>
      <w:r w:rsidRPr="005E4C5C">
        <w:rPr>
          <w:rFonts w:ascii="Georgia" w:eastAsia="Times New Roman" w:hAnsi="Georgia" w:cs="Times New Roman"/>
          <w:spacing w:val="-3"/>
          <w:kern w:val="0"/>
          <w:sz w:val="22"/>
          <w:szCs w:val="22"/>
          <w:lang w:val="en-US" w:eastAsia="da-DK"/>
          <w14:ligatures w14:val="none"/>
        </w:rPr>
        <w:t>Unesco’s</w:t>
      </w:r>
      <w:proofErr w:type="spellEnd"/>
      <w:r w:rsidRPr="005E4C5C">
        <w:rPr>
          <w:rFonts w:ascii="Georgia" w:eastAsia="Times New Roman" w:hAnsi="Georgia" w:cs="Times New Roman"/>
          <w:spacing w:val="-3"/>
          <w:kern w:val="0"/>
          <w:sz w:val="22"/>
          <w:szCs w:val="22"/>
          <w:lang w:val="en-US" w:eastAsia="da-DK"/>
          <w14:ligatures w14:val="none"/>
        </w:rPr>
        <w:t xml:space="preserve"> ’Global Education Monitoring Report 2023’, </w:t>
      </w:r>
      <w:proofErr w:type="spellStart"/>
      <w:r w:rsidRPr="005E4C5C">
        <w:rPr>
          <w:rFonts w:ascii="Georgia" w:eastAsia="Times New Roman" w:hAnsi="Georgia" w:cs="Times New Roman"/>
          <w:spacing w:val="-3"/>
          <w:kern w:val="0"/>
          <w:sz w:val="22"/>
          <w:szCs w:val="22"/>
          <w:lang w:val="en-US" w:eastAsia="da-DK"/>
          <w14:ligatures w14:val="none"/>
        </w:rPr>
        <w:t>som</w:t>
      </w:r>
      <w:proofErr w:type="spellEnd"/>
      <w:r w:rsidRPr="005E4C5C">
        <w:rPr>
          <w:rFonts w:ascii="Georgia" w:eastAsia="Times New Roman" w:hAnsi="Georgia" w:cs="Times New Roman"/>
          <w:spacing w:val="-3"/>
          <w:kern w:val="0"/>
          <w:sz w:val="22"/>
          <w:szCs w:val="22"/>
          <w:lang w:val="en-US" w:eastAsia="da-DK"/>
          <w14:ligatures w14:val="none"/>
        </w:rPr>
        <w:t xml:space="preserve"> </w:t>
      </w:r>
      <w:proofErr w:type="spellStart"/>
      <w:r w:rsidRPr="005E4C5C">
        <w:rPr>
          <w:rFonts w:ascii="Georgia" w:eastAsia="Times New Roman" w:hAnsi="Georgia" w:cs="Times New Roman"/>
          <w:spacing w:val="-3"/>
          <w:kern w:val="0"/>
          <w:sz w:val="22"/>
          <w:szCs w:val="22"/>
          <w:lang w:val="en-US" w:eastAsia="da-DK"/>
          <w14:ligatures w14:val="none"/>
        </w:rPr>
        <w:t>i</w:t>
      </w:r>
      <w:proofErr w:type="spellEnd"/>
      <w:r w:rsidRPr="005E4C5C">
        <w:rPr>
          <w:rFonts w:ascii="Georgia" w:eastAsia="Times New Roman" w:hAnsi="Georgia" w:cs="Times New Roman"/>
          <w:spacing w:val="-3"/>
          <w:kern w:val="0"/>
          <w:sz w:val="22"/>
          <w:szCs w:val="22"/>
          <w:lang w:val="en-US" w:eastAsia="da-DK"/>
          <w14:ligatures w14:val="none"/>
        </w:rPr>
        <w:t xml:space="preserve"> </w:t>
      </w:r>
      <w:proofErr w:type="spellStart"/>
      <w:r w:rsidRPr="005E4C5C">
        <w:rPr>
          <w:rFonts w:ascii="Georgia" w:eastAsia="Times New Roman" w:hAnsi="Georgia" w:cs="Times New Roman"/>
          <w:spacing w:val="-3"/>
          <w:kern w:val="0"/>
          <w:sz w:val="22"/>
          <w:szCs w:val="22"/>
          <w:lang w:val="en-US" w:eastAsia="da-DK"/>
          <w14:ligatures w14:val="none"/>
        </w:rPr>
        <w:t>år</w:t>
      </w:r>
      <w:proofErr w:type="spellEnd"/>
      <w:r w:rsidRPr="005E4C5C">
        <w:rPr>
          <w:rFonts w:ascii="Georgia" w:eastAsia="Times New Roman" w:hAnsi="Georgia" w:cs="Times New Roman"/>
          <w:spacing w:val="-3"/>
          <w:kern w:val="0"/>
          <w:sz w:val="22"/>
          <w:szCs w:val="22"/>
          <w:lang w:val="en-US" w:eastAsia="da-DK"/>
          <w14:ligatures w14:val="none"/>
        </w:rPr>
        <w:t xml:space="preserve"> </w:t>
      </w:r>
      <w:proofErr w:type="spellStart"/>
      <w:r w:rsidRPr="005E4C5C">
        <w:rPr>
          <w:rFonts w:ascii="Georgia" w:eastAsia="Times New Roman" w:hAnsi="Georgia" w:cs="Times New Roman"/>
          <w:spacing w:val="-3"/>
          <w:kern w:val="0"/>
          <w:sz w:val="22"/>
          <w:szCs w:val="22"/>
          <w:lang w:val="en-US" w:eastAsia="da-DK"/>
          <w14:ligatures w14:val="none"/>
        </w:rPr>
        <w:t>har</w:t>
      </w:r>
      <w:proofErr w:type="spellEnd"/>
      <w:r w:rsidRPr="005E4C5C">
        <w:rPr>
          <w:rFonts w:ascii="Georgia" w:eastAsia="Times New Roman" w:hAnsi="Georgia" w:cs="Times New Roman"/>
          <w:spacing w:val="-3"/>
          <w:kern w:val="0"/>
          <w:sz w:val="22"/>
          <w:szCs w:val="22"/>
          <w:lang w:val="en-US" w:eastAsia="da-DK"/>
          <w14:ligatures w14:val="none"/>
        </w:rPr>
        <w:t xml:space="preserve"> </w:t>
      </w:r>
      <w:proofErr w:type="spellStart"/>
      <w:r w:rsidRPr="005E4C5C">
        <w:rPr>
          <w:rFonts w:ascii="Georgia" w:eastAsia="Times New Roman" w:hAnsi="Georgia" w:cs="Times New Roman"/>
          <w:spacing w:val="-3"/>
          <w:kern w:val="0"/>
          <w:sz w:val="22"/>
          <w:szCs w:val="22"/>
          <w:lang w:val="en-US" w:eastAsia="da-DK"/>
          <w14:ligatures w14:val="none"/>
        </w:rPr>
        <w:t>titlen</w:t>
      </w:r>
      <w:proofErr w:type="spellEnd"/>
      <w:r w:rsidRPr="005E4C5C">
        <w:rPr>
          <w:rFonts w:ascii="Georgia" w:eastAsia="Times New Roman" w:hAnsi="Georgia" w:cs="Times New Roman"/>
          <w:spacing w:val="-3"/>
          <w:kern w:val="0"/>
          <w:sz w:val="22"/>
          <w:szCs w:val="22"/>
          <w:lang w:val="en-US" w:eastAsia="da-DK"/>
          <w14:ligatures w14:val="none"/>
        </w:rPr>
        <w:t xml:space="preserve"> ’Technology in Education: A Tool on Whose Terms?’ </w:t>
      </w:r>
      <w:r w:rsidRPr="005E4C5C">
        <w:rPr>
          <w:rFonts w:ascii="Georgia" w:eastAsia="Times New Roman" w:hAnsi="Georgia" w:cs="Times New Roman"/>
          <w:spacing w:val="-3"/>
          <w:kern w:val="0"/>
          <w:sz w:val="22"/>
          <w:szCs w:val="22"/>
          <w:lang w:eastAsia="da-DK"/>
          <w14:ligatures w14:val="none"/>
        </w:rPr>
        <w:t>Rapporten er på 429 sider. Dens grundspørgsmål er, som overskriften til rapportens summary lyder: »Kan teknologi løse de vigtigste udfordringer i uddannelse?«.</w:t>
      </w:r>
    </w:p>
    <w:p w14:paraId="44F81EF3"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Rapporten er med andre ord ikke ’en kritisk FN-rapport om mobiler’, men et omfattende og nuanceret bud på fordele og ulemper, muligheder og risici ved brugen af digital teknologi i undervisningen. Af de 429 sider handler to sider om risici ved overdreven brug af digitale medier. Konklusionen er forsigtig og afbalanceret: Ny teknologi »giver mange muligheder for at supplere og personliggøre undervisning, den tilbyder nye muligheder for praksis, hvad angår stimulerende elevengagement gennem audiovisuelle, interaktive og samarbejdsmåder« – men »den kan også øge risikoen for at aflede elevernes opmærksomhed og engagement«.</w:t>
      </w:r>
    </w:p>
    <w:p w14:paraId="7DC81FD9"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Hver især og sammen skal vi afgøre, hvad smartphones skal bruges til. Vi skal snakke om, hvilke spil der er gode eller dårlige. Om notifikationer skal slås til eller fra. Hvor meget tid vi vil bruge. Om ’forstyr ikke’ skal aktiveres – og hvornår?</w:t>
      </w:r>
    </w:p>
    <w:p w14:paraId="017AC44B" w14:textId="77777777" w:rsidR="00517DDB" w:rsidRPr="005E4C5C"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 xml:space="preserve">Vi skal drøfte, hvordan vi vil bruge de digitale medier sammen med vennerne, i klassen og derhjemme. Vi skal blive bedre til at skelne internettrolde fra eksperter, offentlige myndigheders henvendelser fra phishingforsøg og så videre. Vi skal snakke om mediedannelse og digital etik. Vi skal diskutere digital politik: Hvilke regler bør vi f.eks. pålægge </w:t>
      </w:r>
      <w:proofErr w:type="spellStart"/>
      <w:r w:rsidRPr="005E4C5C">
        <w:rPr>
          <w:rFonts w:ascii="Georgia" w:eastAsia="Times New Roman" w:hAnsi="Georgia" w:cs="Times New Roman"/>
          <w:spacing w:val="-3"/>
          <w:kern w:val="0"/>
          <w:sz w:val="22"/>
          <w:szCs w:val="22"/>
          <w:lang w:eastAsia="da-DK"/>
          <w14:ligatures w14:val="none"/>
        </w:rPr>
        <w:t>techgiganterne</w:t>
      </w:r>
      <w:proofErr w:type="spellEnd"/>
      <w:r w:rsidRPr="005E4C5C">
        <w:rPr>
          <w:rFonts w:ascii="Georgia" w:eastAsia="Times New Roman" w:hAnsi="Georgia" w:cs="Times New Roman"/>
          <w:spacing w:val="-3"/>
          <w:kern w:val="0"/>
          <w:sz w:val="22"/>
          <w:szCs w:val="22"/>
          <w:lang w:eastAsia="da-DK"/>
          <w14:ligatures w14:val="none"/>
        </w:rPr>
        <w:t>, så de ikke misbruger brugerdata? Se f.eks. til Norge, som udskriver ugentlige bøder til Meta Platforms, fordi de indsamler brugerdata og anvender det til målrettede reklamer. Hvorfor gør vi ikke det i Danmark?</w:t>
      </w:r>
    </w:p>
    <w:p w14:paraId="5DC9197B" w14:textId="77777777" w:rsidR="00517DDB" w:rsidRPr="005F07C0" w:rsidRDefault="00517DDB" w:rsidP="00517DDB">
      <w:pPr>
        <w:shd w:val="clear" w:color="auto" w:fill="FFFFFF"/>
        <w:spacing w:before="100" w:beforeAutospacing="1" w:after="100" w:afterAutospacing="1" w:line="360" w:lineRule="auto"/>
        <w:textAlignment w:val="baseline"/>
        <w:rPr>
          <w:rFonts w:ascii="Georgia" w:eastAsia="Times New Roman" w:hAnsi="Georgia" w:cs="Times New Roman"/>
          <w:spacing w:val="-3"/>
          <w:kern w:val="0"/>
          <w:sz w:val="22"/>
          <w:szCs w:val="22"/>
          <w:lang w:eastAsia="da-DK"/>
          <w14:ligatures w14:val="none"/>
        </w:rPr>
      </w:pPr>
      <w:r w:rsidRPr="005E4C5C">
        <w:rPr>
          <w:rFonts w:ascii="Georgia" w:eastAsia="Times New Roman" w:hAnsi="Georgia" w:cs="Times New Roman"/>
          <w:spacing w:val="-3"/>
          <w:kern w:val="0"/>
          <w:sz w:val="22"/>
          <w:szCs w:val="22"/>
          <w:lang w:eastAsia="da-DK"/>
          <w14:ligatures w14:val="none"/>
        </w:rPr>
        <w:t>Kort sagt: Vi skal sikre rammerne for, at børn og unge udvikler kritiske kompetencer og kritisk digital dannelse. Vi skal ikke, med forbud, dårlige metaforer og skræmmekampagner, gøre børn og unge til ofre for endnu en abstrakt fare.</w:t>
      </w:r>
    </w:p>
    <w:p w14:paraId="584F1772" w14:textId="0E459AF2" w:rsidR="003F4E65" w:rsidRDefault="003F4E65"/>
    <w:sectPr w:rsidR="003F4E65" w:rsidSect="00144DB6">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F5A7" w14:textId="77777777" w:rsidR="00000EFB" w:rsidRDefault="00000EFB" w:rsidP="00144DB6">
      <w:pPr>
        <w:spacing w:after="0" w:line="240" w:lineRule="auto"/>
      </w:pPr>
      <w:r>
        <w:separator/>
      </w:r>
    </w:p>
  </w:endnote>
  <w:endnote w:type="continuationSeparator" w:id="0">
    <w:p w14:paraId="65D3E592" w14:textId="77777777" w:rsidR="00000EFB" w:rsidRDefault="00000EFB" w:rsidP="0014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lyphLessFont">
    <w:altName w:val="Calibri"/>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03AE" w14:textId="77777777" w:rsidR="003A654D" w:rsidRDefault="003A65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84863"/>
      <w:docPartObj>
        <w:docPartGallery w:val="Page Numbers (Bottom of Page)"/>
        <w:docPartUnique/>
      </w:docPartObj>
    </w:sdtPr>
    <w:sdtContent>
      <w:p w14:paraId="61BF931E" w14:textId="21F1A69C" w:rsidR="00144DB6" w:rsidRDefault="00144DB6">
        <w:pPr>
          <w:pStyle w:val="Sidefod"/>
          <w:jc w:val="right"/>
        </w:pPr>
        <w:r>
          <w:fldChar w:fldCharType="begin"/>
        </w:r>
        <w:r>
          <w:instrText>PAGE   \* MERGEFORMAT</w:instrText>
        </w:r>
        <w:r>
          <w:fldChar w:fldCharType="separate"/>
        </w:r>
        <w:r>
          <w:t>2</w:t>
        </w:r>
        <w:r>
          <w:fldChar w:fldCharType="end"/>
        </w:r>
      </w:p>
    </w:sdtContent>
  </w:sdt>
  <w:p w14:paraId="020639D6" w14:textId="77777777" w:rsidR="00144DB6" w:rsidRDefault="00144DB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94FB" w14:textId="77777777" w:rsidR="003A654D" w:rsidRDefault="003A65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5DAE" w14:textId="77777777" w:rsidR="00000EFB" w:rsidRDefault="00000EFB" w:rsidP="00144DB6">
      <w:pPr>
        <w:spacing w:after="0" w:line="240" w:lineRule="auto"/>
      </w:pPr>
      <w:r>
        <w:separator/>
      </w:r>
    </w:p>
  </w:footnote>
  <w:footnote w:type="continuationSeparator" w:id="0">
    <w:p w14:paraId="23A05FCF" w14:textId="77777777" w:rsidR="00000EFB" w:rsidRDefault="00000EFB" w:rsidP="0014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1D0E" w14:textId="77777777" w:rsidR="003A654D" w:rsidRDefault="003A65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27C0" w14:textId="084ECA02" w:rsidR="003A654D" w:rsidRDefault="003A654D" w:rsidP="003A654D">
    <w:pPr>
      <w:pStyle w:val="Sidehoved"/>
      <w:jc w:val="center"/>
    </w:pPr>
    <w:r>
      <w:rPr>
        <w:b/>
        <w:bCs/>
        <w:sz w:val="20"/>
        <w:szCs w:val="20"/>
        <w:bdr w:val="none" w:sz="0" w:space="0" w:color="auto" w:frame="1"/>
      </w:rPr>
      <w:t>Skriftlig aflevering</w:t>
    </w:r>
    <w:r w:rsidRPr="00E76B78">
      <w:rPr>
        <w:b/>
        <w:bCs/>
        <w:sz w:val="20"/>
        <w:szCs w:val="20"/>
        <w:bdr w:val="none" w:sz="0" w:space="0" w:color="auto" w:frame="1"/>
      </w:rPr>
      <w:t>: Evigt utilstrækkelig?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CEA4" w14:textId="77777777" w:rsidR="003A654D" w:rsidRDefault="003A654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23D"/>
    <w:multiLevelType w:val="hybridMultilevel"/>
    <w:tmpl w:val="44B4075C"/>
    <w:lvl w:ilvl="0" w:tplc="313A0CB8">
      <w:start w:val="3"/>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0CC1B8E"/>
    <w:multiLevelType w:val="multilevel"/>
    <w:tmpl w:val="93E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970F9"/>
    <w:multiLevelType w:val="multilevel"/>
    <w:tmpl w:val="B4966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935368">
    <w:abstractNumId w:val="2"/>
  </w:num>
  <w:num w:numId="2" w16cid:durableId="1250578443">
    <w:abstractNumId w:val="1"/>
  </w:num>
  <w:num w:numId="3" w16cid:durableId="23281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65"/>
    <w:rsid w:val="00000EFB"/>
    <w:rsid w:val="00021828"/>
    <w:rsid w:val="00054451"/>
    <w:rsid w:val="00054BC7"/>
    <w:rsid w:val="000979A5"/>
    <w:rsid w:val="00144DB6"/>
    <w:rsid w:val="001460E8"/>
    <w:rsid w:val="001A1D10"/>
    <w:rsid w:val="001B3308"/>
    <w:rsid w:val="001C437B"/>
    <w:rsid w:val="001C646A"/>
    <w:rsid w:val="002070B0"/>
    <w:rsid w:val="00226658"/>
    <w:rsid w:val="00246303"/>
    <w:rsid w:val="00294388"/>
    <w:rsid w:val="00302BEF"/>
    <w:rsid w:val="00377AD1"/>
    <w:rsid w:val="00383195"/>
    <w:rsid w:val="00385530"/>
    <w:rsid w:val="003A5DAD"/>
    <w:rsid w:val="003A654D"/>
    <w:rsid w:val="003B4323"/>
    <w:rsid w:val="003F0CD4"/>
    <w:rsid w:val="003F4E65"/>
    <w:rsid w:val="0043233D"/>
    <w:rsid w:val="00436567"/>
    <w:rsid w:val="00445883"/>
    <w:rsid w:val="00487BE8"/>
    <w:rsid w:val="00495177"/>
    <w:rsid w:val="0049530A"/>
    <w:rsid w:val="004A141B"/>
    <w:rsid w:val="004B5255"/>
    <w:rsid w:val="004C0171"/>
    <w:rsid w:val="004E008E"/>
    <w:rsid w:val="00503E19"/>
    <w:rsid w:val="005164CC"/>
    <w:rsid w:val="00517DDB"/>
    <w:rsid w:val="0053281B"/>
    <w:rsid w:val="005935F3"/>
    <w:rsid w:val="005A6E1F"/>
    <w:rsid w:val="005B3C30"/>
    <w:rsid w:val="005B72CD"/>
    <w:rsid w:val="005C1D7D"/>
    <w:rsid w:val="005E4C5C"/>
    <w:rsid w:val="005F1F99"/>
    <w:rsid w:val="005F61A5"/>
    <w:rsid w:val="006102CF"/>
    <w:rsid w:val="00657258"/>
    <w:rsid w:val="0066039E"/>
    <w:rsid w:val="00672D1B"/>
    <w:rsid w:val="006804A9"/>
    <w:rsid w:val="006F0FC9"/>
    <w:rsid w:val="007151FC"/>
    <w:rsid w:val="00715B05"/>
    <w:rsid w:val="00766A5A"/>
    <w:rsid w:val="007B219D"/>
    <w:rsid w:val="007B6262"/>
    <w:rsid w:val="007B6C64"/>
    <w:rsid w:val="007F14F0"/>
    <w:rsid w:val="00802C3F"/>
    <w:rsid w:val="00842E0B"/>
    <w:rsid w:val="00873CD1"/>
    <w:rsid w:val="008B53D1"/>
    <w:rsid w:val="008D17FA"/>
    <w:rsid w:val="008D70B2"/>
    <w:rsid w:val="008E7902"/>
    <w:rsid w:val="008E7E17"/>
    <w:rsid w:val="00915140"/>
    <w:rsid w:val="0092098A"/>
    <w:rsid w:val="00930853"/>
    <w:rsid w:val="009667BC"/>
    <w:rsid w:val="00984754"/>
    <w:rsid w:val="009943C7"/>
    <w:rsid w:val="00996A18"/>
    <w:rsid w:val="009B4BF9"/>
    <w:rsid w:val="009C39B0"/>
    <w:rsid w:val="00A0339E"/>
    <w:rsid w:val="00A47B8B"/>
    <w:rsid w:val="00A620C9"/>
    <w:rsid w:val="00A804FC"/>
    <w:rsid w:val="00AA401A"/>
    <w:rsid w:val="00AB652D"/>
    <w:rsid w:val="00AC2ADA"/>
    <w:rsid w:val="00AC55A3"/>
    <w:rsid w:val="00BC4A83"/>
    <w:rsid w:val="00C33288"/>
    <w:rsid w:val="00C35FE8"/>
    <w:rsid w:val="00C84710"/>
    <w:rsid w:val="00CD3152"/>
    <w:rsid w:val="00CF0539"/>
    <w:rsid w:val="00D206C0"/>
    <w:rsid w:val="00D90A13"/>
    <w:rsid w:val="00DB691E"/>
    <w:rsid w:val="00DC0130"/>
    <w:rsid w:val="00DC6FE8"/>
    <w:rsid w:val="00DE5B45"/>
    <w:rsid w:val="00E02D51"/>
    <w:rsid w:val="00E226E5"/>
    <w:rsid w:val="00E270AD"/>
    <w:rsid w:val="00E272C1"/>
    <w:rsid w:val="00E7083B"/>
    <w:rsid w:val="00EA1F4A"/>
    <w:rsid w:val="00ED3255"/>
    <w:rsid w:val="00EE448C"/>
    <w:rsid w:val="00F33E52"/>
    <w:rsid w:val="00F5334B"/>
    <w:rsid w:val="00F77CCD"/>
    <w:rsid w:val="00FC10AF"/>
    <w:rsid w:val="00FE7CF9"/>
    <w:rsid w:val="31840053"/>
    <w:rsid w:val="3B681ED3"/>
    <w:rsid w:val="3BEC0AB0"/>
    <w:rsid w:val="4A77D179"/>
    <w:rsid w:val="6003D722"/>
    <w:rsid w:val="6EAE69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79C1"/>
  <w15:docId w15:val="{AE4BBB95-4271-4814-BB1D-D9169453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4"/>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4E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F4E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3F4E6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F4E6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F4E65"/>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3F4E65"/>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4E65"/>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F4E65"/>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4E6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4E6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F4E6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3F4E65"/>
    <w:rPr>
      <w:rFonts w:asciiTheme="minorHAnsi" w:eastAsiaTheme="majorEastAsia" w:hAnsiTheme="minorHAnsi"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F4E65"/>
    <w:rPr>
      <w:rFonts w:asciiTheme="minorHAnsi" w:eastAsiaTheme="majorEastAsia" w:hAnsiTheme="min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F4E65"/>
    <w:rPr>
      <w:rFonts w:asciiTheme="minorHAnsi" w:eastAsiaTheme="majorEastAsia" w:hAnsiTheme="min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3F4E65"/>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4E65"/>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3F4E65"/>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4E65"/>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3F4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4E6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4E6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4E6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3F4E6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4E65"/>
    <w:rPr>
      <w:i/>
      <w:iCs/>
      <w:color w:val="404040" w:themeColor="text1" w:themeTint="BF"/>
    </w:rPr>
  </w:style>
  <w:style w:type="paragraph" w:styleId="Listeafsnit">
    <w:name w:val="List Paragraph"/>
    <w:basedOn w:val="Normal"/>
    <w:uiPriority w:val="34"/>
    <w:qFormat/>
    <w:rsid w:val="003F4E65"/>
    <w:pPr>
      <w:ind w:left="720"/>
      <w:contextualSpacing/>
    </w:pPr>
  </w:style>
  <w:style w:type="character" w:styleId="Kraftigfremhvning">
    <w:name w:val="Intense Emphasis"/>
    <w:basedOn w:val="Standardskrifttypeiafsnit"/>
    <w:uiPriority w:val="21"/>
    <w:qFormat/>
    <w:rsid w:val="003F4E65"/>
    <w:rPr>
      <w:i/>
      <w:iCs/>
      <w:color w:val="2F5496" w:themeColor="accent1" w:themeShade="BF"/>
    </w:rPr>
  </w:style>
  <w:style w:type="paragraph" w:styleId="Strktcitat">
    <w:name w:val="Intense Quote"/>
    <w:basedOn w:val="Normal"/>
    <w:next w:val="Normal"/>
    <w:link w:val="StrktcitatTegn"/>
    <w:uiPriority w:val="30"/>
    <w:qFormat/>
    <w:rsid w:val="003F4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F4E65"/>
    <w:rPr>
      <w:i/>
      <w:iCs/>
      <w:color w:val="2F5496" w:themeColor="accent1" w:themeShade="BF"/>
    </w:rPr>
  </w:style>
  <w:style w:type="character" w:styleId="Kraftighenvisning">
    <w:name w:val="Intense Reference"/>
    <w:basedOn w:val="Standardskrifttypeiafsnit"/>
    <w:uiPriority w:val="32"/>
    <w:qFormat/>
    <w:rsid w:val="003F4E65"/>
    <w:rPr>
      <w:b/>
      <w:bCs/>
      <w:smallCaps/>
      <w:color w:val="2F5496" w:themeColor="accent1" w:themeShade="BF"/>
      <w:spacing w:val="5"/>
    </w:rPr>
  </w:style>
  <w:style w:type="character" w:customStyle="1" w:styleId="articletrumpet">
    <w:name w:val="article__trumpet"/>
    <w:basedOn w:val="Standardskrifttypeiafsnit"/>
    <w:rsid w:val="003F4E65"/>
  </w:style>
  <w:style w:type="paragraph" w:customStyle="1" w:styleId="bodyp">
    <w:name w:val="body__p"/>
    <w:basedOn w:val="Normal"/>
    <w:rsid w:val="003F4E65"/>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bodyspan">
    <w:name w:val="body__span"/>
    <w:basedOn w:val="Standardskrifttypeiafsnit"/>
    <w:rsid w:val="003F4E65"/>
  </w:style>
  <w:style w:type="paragraph" w:styleId="NormalWeb">
    <w:name w:val="Normal (Web)"/>
    <w:basedOn w:val="Normal"/>
    <w:uiPriority w:val="99"/>
    <w:semiHidden/>
    <w:unhideWhenUsed/>
    <w:rsid w:val="002070B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list-item">
    <w:name w:val="list-item"/>
    <w:basedOn w:val="Normal"/>
    <w:rsid w:val="002070B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semiHidden/>
    <w:unhideWhenUsed/>
    <w:rsid w:val="002070B0"/>
    <w:rPr>
      <w:color w:val="0000FF"/>
      <w:u w:val="single"/>
    </w:rPr>
  </w:style>
  <w:style w:type="paragraph" w:customStyle="1" w:styleId="save-follow-list-item">
    <w:name w:val="save-follow-list-item"/>
    <w:basedOn w:val="Normal"/>
    <w:rsid w:val="002070B0"/>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Ingenafstand">
    <w:name w:val="No Spacing"/>
    <w:uiPriority w:val="1"/>
    <w:qFormat/>
    <w:rsid w:val="0066039E"/>
    <w:pPr>
      <w:spacing w:after="0" w:line="240" w:lineRule="auto"/>
    </w:pPr>
  </w:style>
  <w:style w:type="character" w:styleId="Strk">
    <w:name w:val="Strong"/>
    <w:basedOn w:val="Standardskrifttypeiafsnit"/>
    <w:uiPriority w:val="22"/>
    <w:qFormat/>
    <w:rsid w:val="004E008E"/>
    <w:rPr>
      <w:b/>
      <w:bCs/>
    </w:rPr>
  </w:style>
  <w:style w:type="character" w:styleId="Linjenummer">
    <w:name w:val="line number"/>
    <w:basedOn w:val="Standardskrifttypeiafsnit"/>
    <w:uiPriority w:val="99"/>
    <w:semiHidden/>
    <w:unhideWhenUsed/>
    <w:rsid w:val="00144DB6"/>
  </w:style>
  <w:style w:type="paragraph" w:styleId="Sidehoved">
    <w:name w:val="header"/>
    <w:basedOn w:val="Normal"/>
    <w:link w:val="SidehovedTegn"/>
    <w:uiPriority w:val="99"/>
    <w:unhideWhenUsed/>
    <w:rsid w:val="00144D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4DB6"/>
  </w:style>
  <w:style w:type="paragraph" w:styleId="Sidefod">
    <w:name w:val="footer"/>
    <w:basedOn w:val="Normal"/>
    <w:link w:val="SidefodTegn"/>
    <w:uiPriority w:val="99"/>
    <w:unhideWhenUsed/>
    <w:rsid w:val="00144D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3415">
      <w:bodyDiv w:val="1"/>
      <w:marLeft w:val="0"/>
      <w:marRight w:val="0"/>
      <w:marTop w:val="0"/>
      <w:marBottom w:val="0"/>
      <w:divBdr>
        <w:top w:val="none" w:sz="0" w:space="0" w:color="auto"/>
        <w:left w:val="none" w:sz="0" w:space="0" w:color="auto"/>
        <w:bottom w:val="none" w:sz="0" w:space="0" w:color="auto"/>
        <w:right w:val="none" w:sz="0" w:space="0" w:color="auto"/>
      </w:divBdr>
    </w:div>
    <w:div w:id="288515011">
      <w:bodyDiv w:val="1"/>
      <w:marLeft w:val="0"/>
      <w:marRight w:val="0"/>
      <w:marTop w:val="0"/>
      <w:marBottom w:val="0"/>
      <w:divBdr>
        <w:top w:val="none" w:sz="0" w:space="0" w:color="auto"/>
        <w:left w:val="none" w:sz="0" w:space="0" w:color="auto"/>
        <w:bottom w:val="none" w:sz="0" w:space="0" w:color="auto"/>
        <w:right w:val="none" w:sz="0" w:space="0" w:color="auto"/>
      </w:divBdr>
    </w:div>
    <w:div w:id="337460792">
      <w:bodyDiv w:val="1"/>
      <w:marLeft w:val="0"/>
      <w:marRight w:val="0"/>
      <w:marTop w:val="0"/>
      <w:marBottom w:val="0"/>
      <w:divBdr>
        <w:top w:val="none" w:sz="0" w:space="0" w:color="auto"/>
        <w:left w:val="none" w:sz="0" w:space="0" w:color="auto"/>
        <w:bottom w:val="none" w:sz="0" w:space="0" w:color="auto"/>
        <w:right w:val="none" w:sz="0" w:space="0" w:color="auto"/>
      </w:divBdr>
    </w:div>
    <w:div w:id="348725612">
      <w:bodyDiv w:val="1"/>
      <w:marLeft w:val="0"/>
      <w:marRight w:val="0"/>
      <w:marTop w:val="0"/>
      <w:marBottom w:val="0"/>
      <w:divBdr>
        <w:top w:val="none" w:sz="0" w:space="0" w:color="auto"/>
        <w:left w:val="none" w:sz="0" w:space="0" w:color="auto"/>
        <w:bottom w:val="none" w:sz="0" w:space="0" w:color="auto"/>
        <w:right w:val="none" w:sz="0" w:space="0" w:color="auto"/>
      </w:divBdr>
      <w:divsChild>
        <w:div w:id="60368758">
          <w:marLeft w:val="0"/>
          <w:marRight w:val="0"/>
          <w:marTop w:val="0"/>
          <w:marBottom w:val="0"/>
          <w:divBdr>
            <w:top w:val="none" w:sz="0" w:space="0" w:color="auto"/>
            <w:left w:val="none" w:sz="0" w:space="0" w:color="auto"/>
            <w:bottom w:val="none" w:sz="0" w:space="0" w:color="auto"/>
            <w:right w:val="none" w:sz="0" w:space="0" w:color="auto"/>
          </w:divBdr>
          <w:divsChild>
            <w:div w:id="1101680012">
              <w:marLeft w:val="-113"/>
              <w:marRight w:val="-113"/>
              <w:marTop w:val="0"/>
              <w:marBottom w:val="0"/>
              <w:divBdr>
                <w:top w:val="none" w:sz="0" w:space="0" w:color="auto"/>
                <w:left w:val="none" w:sz="0" w:space="0" w:color="auto"/>
                <w:bottom w:val="none" w:sz="0" w:space="0" w:color="auto"/>
                <w:right w:val="none" w:sz="0" w:space="0" w:color="auto"/>
              </w:divBdr>
              <w:divsChild>
                <w:div w:id="775636518">
                  <w:marLeft w:val="0"/>
                  <w:marRight w:val="0"/>
                  <w:marTop w:val="0"/>
                  <w:marBottom w:val="0"/>
                  <w:divBdr>
                    <w:top w:val="none" w:sz="0" w:space="0" w:color="auto"/>
                    <w:left w:val="none" w:sz="0" w:space="0" w:color="auto"/>
                    <w:bottom w:val="none" w:sz="0" w:space="0" w:color="auto"/>
                    <w:right w:val="none" w:sz="0" w:space="0" w:color="auto"/>
                  </w:divBdr>
                  <w:divsChild>
                    <w:div w:id="1432820403">
                      <w:marLeft w:val="0"/>
                      <w:marRight w:val="0"/>
                      <w:marTop w:val="0"/>
                      <w:marBottom w:val="225"/>
                      <w:divBdr>
                        <w:top w:val="none" w:sz="0" w:space="0" w:color="auto"/>
                        <w:left w:val="none" w:sz="0" w:space="0" w:color="auto"/>
                        <w:bottom w:val="none" w:sz="0" w:space="0" w:color="auto"/>
                        <w:right w:val="none" w:sz="0" w:space="0" w:color="auto"/>
                      </w:divBdr>
                      <w:divsChild>
                        <w:div w:id="898174966">
                          <w:marLeft w:val="0"/>
                          <w:marRight w:val="0"/>
                          <w:marTop w:val="45"/>
                          <w:marBottom w:val="0"/>
                          <w:divBdr>
                            <w:top w:val="none" w:sz="0" w:space="0" w:color="auto"/>
                            <w:left w:val="none" w:sz="0" w:space="0" w:color="auto"/>
                            <w:bottom w:val="none" w:sz="0" w:space="0" w:color="auto"/>
                            <w:right w:val="none" w:sz="0" w:space="0" w:color="auto"/>
                          </w:divBdr>
                        </w:div>
                      </w:divsChild>
                    </w:div>
                    <w:div w:id="1978491228">
                      <w:marLeft w:val="0"/>
                      <w:marRight w:val="0"/>
                      <w:marTop w:val="0"/>
                      <w:marBottom w:val="0"/>
                      <w:divBdr>
                        <w:top w:val="none" w:sz="0" w:space="0" w:color="auto"/>
                        <w:left w:val="none" w:sz="0" w:space="0" w:color="auto"/>
                        <w:bottom w:val="none" w:sz="0" w:space="0" w:color="auto"/>
                        <w:right w:val="none" w:sz="0" w:space="0" w:color="auto"/>
                      </w:divBdr>
                      <w:divsChild>
                        <w:div w:id="304773422">
                          <w:marLeft w:val="0"/>
                          <w:marRight w:val="0"/>
                          <w:marTop w:val="0"/>
                          <w:marBottom w:val="0"/>
                          <w:divBdr>
                            <w:top w:val="none" w:sz="0" w:space="0" w:color="auto"/>
                            <w:left w:val="none" w:sz="0" w:space="0" w:color="auto"/>
                            <w:bottom w:val="none" w:sz="0" w:space="0" w:color="auto"/>
                            <w:right w:val="none" w:sz="0" w:space="0" w:color="auto"/>
                          </w:divBdr>
                          <w:divsChild>
                            <w:div w:id="539899831">
                              <w:marLeft w:val="0"/>
                              <w:marRight w:val="0"/>
                              <w:marTop w:val="0"/>
                              <w:marBottom w:val="225"/>
                              <w:divBdr>
                                <w:top w:val="none" w:sz="0" w:space="0" w:color="auto"/>
                                <w:left w:val="none" w:sz="0" w:space="0" w:color="auto"/>
                                <w:bottom w:val="none" w:sz="0" w:space="0" w:color="auto"/>
                                <w:right w:val="none" w:sz="0" w:space="0" w:color="auto"/>
                              </w:divBdr>
                              <w:divsChild>
                                <w:div w:id="2130853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45908513">
                      <w:marLeft w:val="0"/>
                      <w:marRight w:val="0"/>
                      <w:marTop w:val="0"/>
                      <w:marBottom w:val="0"/>
                      <w:divBdr>
                        <w:top w:val="none" w:sz="0" w:space="0" w:color="auto"/>
                        <w:left w:val="none" w:sz="0" w:space="0" w:color="auto"/>
                        <w:bottom w:val="none" w:sz="0" w:space="0" w:color="auto"/>
                        <w:right w:val="none" w:sz="0" w:space="0" w:color="auto"/>
                      </w:divBdr>
                      <w:divsChild>
                        <w:div w:id="1983264922">
                          <w:marLeft w:val="0"/>
                          <w:marRight w:val="0"/>
                          <w:marTop w:val="0"/>
                          <w:marBottom w:val="0"/>
                          <w:divBdr>
                            <w:top w:val="none" w:sz="0" w:space="0" w:color="auto"/>
                            <w:left w:val="none" w:sz="0" w:space="0" w:color="auto"/>
                            <w:bottom w:val="none" w:sz="0" w:space="0" w:color="auto"/>
                            <w:right w:val="none" w:sz="0" w:space="0" w:color="auto"/>
                          </w:divBdr>
                          <w:divsChild>
                            <w:div w:id="1092050947">
                              <w:marLeft w:val="0"/>
                              <w:marRight w:val="0"/>
                              <w:marTop w:val="0"/>
                              <w:marBottom w:val="0"/>
                              <w:divBdr>
                                <w:top w:val="none" w:sz="0" w:space="0" w:color="auto"/>
                                <w:left w:val="none" w:sz="0" w:space="0" w:color="auto"/>
                                <w:bottom w:val="none" w:sz="0" w:space="0" w:color="auto"/>
                                <w:right w:val="none" w:sz="0" w:space="0" w:color="auto"/>
                              </w:divBdr>
                              <w:divsChild>
                                <w:div w:id="1886722902">
                                  <w:marLeft w:val="0"/>
                                  <w:marRight w:val="0"/>
                                  <w:marTop w:val="0"/>
                                  <w:marBottom w:val="0"/>
                                  <w:divBdr>
                                    <w:top w:val="none" w:sz="0" w:space="0" w:color="auto"/>
                                    <w:left w:val="none" w:sz="0" w:space="0" w:color="auto"/>
                                    <w:bottom w:val="none" w:sz="0" w:space="0" w:color="auto"/>
                                    <w:right w:val="none" w:sz="0" w:space="0" w:color="auto"/>
                                  </w:divBdr>
                                  <w:divsChild>
                                    <w:div w:id="1845776826">
                                      <w:marLeft w:val="0"/>
                                      <w:marRight w:val="0"/>
                                      <w:marTop w:val="0"/>
                                      <w:marBottom w:val="225"/>
                                      <w:divBdr>
                                        <w:top w:val="single" w:sz="6" w:space="0" w:color="auto"/>
                                        <w:left w:val="none" w:sz="0" w:space="0" w:color="auto"/>
                                        <w:bottom w:val="single" w:sz="12" w:space="0" w:color="auto"/>
                                        <w:right w:val="single" w:sz="6" w:space="0" w:color="auto"/>
                                      </w:divBdr>
                                    </w:div>
                                  </w:divsChild>
                                </w:div>
                              </w:divsChild>
                            </w:div>
                          </w:divsChild>
                        </w:div>
                      </w:divsChild>
                    </w:div>
                  </w:divsChild>
                </w:div>
                <w:div w:id="2030526959">
                  <w:marLeft w:val="0"/>
                  <w:marRight w:val="0"/>
                  <w:marTop w:val="0"/>
                  <w:marBottom w:val="0"/>
                  <w:divBdr>
                    <w:top w:val="none" w:sz="0" w:space="0" w:color="auto"/>
                    <w:left w:val="none" w:sz="0" w:space="0" w:color="auto"/>
                    <w:bottom w:val="none" w:sz="0" w:space="0" w:color="auto"/>
                    <w:right w:val="none" w:sz="0" w:space="0" w:color="auto"/>
                  </w:divBdr>
                  <w:divsChild>
                    <w:div w:id="14958784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40205715">
          <w:marLeft w:val="0"/>
          <w:marRight w:val="0"/>
          <w:marTop w:val="0"/>
          <w:marBottom w:val="0"/>
          <w:divBdr>
            <w:top w:val="none" w:sz="0" w:space="0" w:color="auto"/>
            <w:left w:val="none" w:sz="0" w:space="0" w:color="auto"/>
            <w:bottom w:val="none" w:sz="0" w:space="0" w:color="auto"/>
            <w:right w:val="none" w:sz="0" w:space="0" w:color="auto"/>
          </w:divBdr>
          <w:divsChild>
            <w:div w:id="925962430">
              <w:marLeft w:val="-113"/>
              <w:marRight w:val="-113"/>
              <w:marTop w:val="0"/>
              <w:marBottom w:val="0"/>
              <w:divBdr>
                <w:top w:val="none" w:sz="0" w:space="0" w:color="auto"/>
                <w:left w:val="none" w:sz="0" w:space="0" w:color="auto"/>
                <w:bottom w:val="none" w:sz="0" w:space="0" w:color="auto"/>
                <w:right w:val="none" w:sz="0" w:space="0" w:color="auto"/>
              </w:divBdr>
              <w:divsChild>
                <w:div w:id="1442800875">
                  <w:marLeft w:val="0"/>
                  <w:marRight w:val="0"/>
                  <w:marTop w:val="0"/>
                  <w:marBottom w:val="0"/>
                  <w:divBdr>
                    <w:top w:val="none" w:sz="0" w:space="0" w:color="auto"/>
                    <w:left w:val="none" w:sz="0" w:space="0" w:color="auto"/>
                    <w:bottom w:val="none" w:sz="0" w:space="0" w:color="auto"/>
                    <w:right w:val="none" w:sz="0" w:space="0" w:color="auto"/>
                  </w:divBdr>
                  <w:divsChild>
                    <w:div w:id="21179422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745784">
      <w:bodyDiv w:val="1"/>
      <w:marLeft w:val="0"/>
      <w:marRight w:val="0"/>
      <w:marTop w:val="0"/>
      <w:marBottom w:val="0"/>
      <w:divBdr>
        <w:top w:val="none" w:sz="0" w:space="0" w:color="auto"/>
        <w:left w:val="none" w:sz="0" w:space="0" w:color="auto"/>
        <w:bottom w:val="none" w:sz="0" w:space="0" w:color="auto"/>
        <w:right w:val="none" w:sz="0" w:space="0" w:color="auto"/>
      </w:divBdr>
    </w:div>
    <w:div w:id="894437716">
      <w:bodyDiv w:val="1"/>
      <w:marLeft w:val="0"/>
      <w:marRight w:val="0"/>
      <w:marTop w:val="0"/>
      <w:marBottom w:val="0"/>
      <w:divBdr>
        <w:top w:val="none" w:sz="0" w:space="0" w:color="auto"/>
        <w:left w:val="none" w:sz="0" w:space="0" w:color="auto"/>
        <w:bottom w:val="none" w:sz="0" w:space="0" w:color="auto"/>
        <w:right w:val="none" w:sz="0" w:space="0" w:color="auto"/>
      </w:divBdr>
    </w:div>
    <w:div w:id="1390689476">
      <w:bodyDiv w:val="1"/>
      <w:marLeft w:val="0"/>
      <w:marRight w:val="0"/>
      <w:marTop w:val="0"/>
      <w:marBottom w:val="0"/>
      <w:divBdr>
        <w:top w:val="none" w:sz="0" w:space="0" w:color="auto"/>
        <w:left w:val="none" w:sz="0" w:space="0" w:color="auto"/>
        <w:bottom w:val="none" w:sz="0" w:space="0" w:color="auto"/>
        <w:right w:val="none" w:sz="0" w:space="0" w:color="auto"/>
      </w:divBdr>
    </w:div>
    <w:div w:id="187106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minlaering.dk/bog/45/kapitel/60617/sektion/6101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minlaering.dk/lektier?vis=22948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litiken.dk/debat/kroniken/?mediego_ruuid=qjUwfxSFQmSTRt2vXpmJuQ_0&amp;variant=standardh%C3%B8jrespal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fed0-e17c-4165-8d8b-c6e2adf9041f" xsi:nil="true"/>
    <lcf76f155ced4ddcb4097134ff3c332f xmlns="91d59ea5-fa12-4c9a-b544-2babc29471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9756963A670A4EA7DA9EEB20D2E0BD" ma:contentTypeVersion="15" ma:contentTypeDescription="Opret et nyt dokument." ma:contentTypeScope="" ma:versionID="3a32b51b0d9ecc949e6033e718c9f95b">
  <xsd:schema xmlns:xsd="http://www.w3.org/2001/XMLSchema" xmlns:xs="http://www.w3.org/2001/XMLSchema" xmlns:p="http://schemas.microsoft.com/office/2006/metadata/properties" xmlns:ns2="91d59ea5-fa12-4c9a-b544-2babc2947190" xmlns:ns3="fdbcfed0-e17c-4165-8d8b-c6e2adf9041f" targetNamespace="http://schemas.microsoft.com/office/2006/metadata/properties" ma:root="true" ma:fieldsID="65d041c53805c0d87b967bf04c49685e" ns2:_="" ns3:_="">
    <xsd:import namespace="91d59ea5-fa12-4c9a-b544-2babc2947190"/>
    <xsd:import namespace="fdbcfed0-e17c-4165-8d8b-c6e2adf904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59ea5-fa12-4c9a-b544-2babc2947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7d2a11bd-5271-4372-9cee-54954ef515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cfed0-e17c-4165-8d8b-c6e2adf9041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ea9b337b-e937-4fab-a2ca-5c0df645fe1c}" ma:internalName="TaxCatchAll" ma:showField="CatchAllData" ma:web="fdbcfed0-e17c-4165-8d8b-c6e2adf90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C50A0-F1F2-4537-A620-B191023B46AC}">
  <ds:schemaRefs>
    <ds:schemaRef ds:uri="http://schemas.microsoft.com/office/2006/metadata/properties"/>
    <ds:schemaRef ds:uri="http://schemas.microsoft.com/office/infopath/2007/PartnerControls"/>
    <ds:schemaRef ds:uri="fdbcfed0-e17c-4165-8d8b-c6e2adf9041f"/>
    <ds:schemaRef ds:uri="91d59ea5-fa12-4c9a-b544-2babc2947190"/>
  </ds:schemaRefs>
</ds:datastoreItem>
</file>

<file path=customXml/itemProps2.xml><?xml version="1.0" encoding="utf-8"?>
<ds:datastoreItem xmlns:ds="http://schemas.openxmlformats.org/officeDocument/2006/customXml" ds:itemID="{165D77E0-7C98-4F91-A4E0-8BCAC8C29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59ea5-fa12-4c9a-b544-2babc2947190"/>
    <ds:schemaRef ds:uri="fdbcfed0-e17c-4165-8d8b-c6e2adf90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B2204-5698-4C7A-ACFF-4D7E59EE7592}">
  <ds:schemaRefs>
    <ds:schemaRef ds:uri="http://schemas.openxmlformats.org/officeDocument/2006/bibliography"/>
  </ds:schemaRefs>
</ds:datastoreItem>
</file>

<file path=customXml/itemProps4.xml><?xml version="1.0" encoding="utf-8"?>
<ds:datastoreItem xmlns:ds="http://schemas.openxmlformats.org/officeDocument/2006/customXml" ds:itemID="{B5825B8C-5C01-4270-A87B-8E91744688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4965</Words>
  <Characters>30292</Characters>
  <Application>Microsoft Office Word</Application>
  <DocSecurity>0</DocSecurity>
  <Lines>252</Lines>
  <Paragraphs>70</Paragraphs>
  <ScaleCrop>false</ScaleCrop>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Winkler Wille</dc:creator>
  <cp:keywords/>
  <dc:description/>
  <cp:lastModifiedBy>[MR]  Maria Krarup Hansen</cp:lastModifiedBy>
  <cp:revision>2</cp:revision>
  <dcterms:created xsi:type="dcterms:W3CDTF">2023-11-09T18:34:00Z</dcterms:created>
  <dcterms:modified xsi:type="dcterms:W3CDTF">2023-11-09T18:34:00Z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0x010100829756963A670A4EA7DA9EEB20D2E0BD</vt:lpwstr>
  </property>
  <property fmtid="{D5CDD505-2E9C-101B-9397-08002B2CF9AE}" pid="3" name="MediaServiceImageTags">
    <vt:lpwstr/>
  </property>
</Properties>
</file>