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50560" w14:textId="71515245" w:rsidR="0048259A" w:rsidRDefault="0048259A" w:rsidP="0048259A">
      <w:pPr>
        <w:shd w:val="clear" w:color="auto" w:fill="FFFFFF"/>
        <w:spacing w:after="195" w:line="240" w:lineRule="auto"/>
        <w:outlineLvl w:val="0"/>
        <w:rPr>
          <w:rFonts w:ascii="inherit" w:eastAsia="Times New Roman" w:hAnsi="inherit" w:cs="Arial"/>
          <w:b/>
          <w:bCs/>
          <w:caps/>
          <w:color w:val="333333"/>
          <w:kern w:val="36"/>
          <w:sz w:val="28"/>
          <w:szCs w:val="28"/>
          <w:lang w:eastAsia="da-DK"/>
        </w:rPr>
      </w:pPr>
      <w:r w:rsidRPr="0048259A">
        <w:rPr>
          <w:rFonts w:ascii="inherit" w:eastAsia="Times New Roman" w:hAnsi="inherit" w:cs="Arial"/>
          <w:b/>
          <w:bCs/>
          <w:caps/>
          <w:color w:val="333333"/>
          <w:kern w:val="36"/>
          <w:sz w:val="28"/>
          <w:szCs w:val="28"/>
          <w:lang w:eastAsia="da-DK"/>
        </w:rPr>
        <w:t>OPGAVE: TRANSPORT PÅ CELLENI</w:t>
      </w:r>
      <w:bookmarkStart w:id="0" w:name="_GoBack"/>
      <w:bookmarkEnd w:id="0"/>
      <w:r w:rsidRPr="0048259A">
        <w:rPr>
          <w:rFonts w:ascii="inherit" w:eastAsia="Times New Roman" w:hAnsi="inherit" w:cs="Arial"/>
          <w:b/>
          <w:bCs/>
          <w:caps/>
          <w:color w:val="333333"/>
          <w:kern w:val="36"/>
          <w:sz w:val="28"/>
          <w:szCs w:val="28"/>
          <w:lang w:eastAsia="da-DK"/>
        </w:rPr>
        <w:t>VEAU</w:t>
      </w:r>
    </w:p>
    <w:p w14:paraId="57CE2790" w14:textId="77777777" w:rsidR="00F00E71" w:rsidRPr="0048259A" w:rsidRDefault="00F00E71" w:rsidP="0048259A">
      <w:pPr>
        <w:shd w:val="clear" w:color="auto" w:fill="FFFFFF"/>
        <w:spacing w:after="195" w:line="240" w:lineRule="auto"/>
        <w:outlineLvl w:val="0"/>
        <w:rPr>
          <w:rFonts w:ascii="inherit" w:eastAsia="Times New Roman" w:hAnsi="inherit" w:cs="Arial"/>
          <w:b/>
          <w:bCs/>
          <w:caps/>
          <w:color w:val="333333"/>
          <w:kern w:val="36"/>
          <w:sz w:val="28"/>
          <w:szCs w:val="28"/>
          <w:lang w:eastAsia="da-DK"/>
        </w:rPr>
      </w:pPr>
    </w:p>
    <w:p w14:paraId="66FC2E3B" w14:textId="475A7571" w:rsidR="0048259A" w:rsidRDefault="0048259A" w:rsidP="0048259A">
      <w:pPr>
        <w:numPr>
          <w:ilvl w:val="0"/>
          <w:numId w:val="1"/>
        </w:numPr>
        <w:shd w:val="clear" w:color="auto" w:fill="FFFFFF"/>
        <w:spacing w:after="74" w:line="240" w:lineRule="auto"/>
        <w:ind w:left="480"/>
        <w:rPr>
          <w:rFonts w:ascii="Arial" w:eastAsia="Times New Roman" w:hAnsi="Arial" w:cs="Arial"/>
          <w:color w:val="333333"/>
          <w:sz w:val="24"/>
          <w:szCs w:val="24"/>
          <w:lang w:eastAsia="da-DK"/>
        </w:rPr>
      </w:pPr>
      <w:r w:rsidRPr="0048259A">
        <w:rPr>
          <w:rFonts w:ascii="Arial" w:eastAsia="Times New Roman" w:hAnsi="Arial" w:cs="Arial"/>
          <w:color w:val="333333"/>
          <w:sz w:val="24"/>
          <w:szCs w:val="24"/>
          <w:lang w:eastAsia="da-DK"/>
        </w:rPr>
        <w:t>Gør rede for fænomenet diffusion, idet I inddrager ord som temperaturbevægelse, højere koncentration, lavere koncentration samt nettotransport.</w:t>
      </w:r>
    </w:p>
    <w:p w14:paraId="7458405F" w14:textId="77777777" w:rsidR="00F00E71" w:rsidRPr="0048259A" w:rsidRDefault="00F00E71" w:rsidP="00F00E71">
      <w:pPr>
        <w:shd w:val="clear" w:color="auto" w:fill="FFFFFF"/>
        <w:spacing w:after="74" w:line="240" w:lineRule="auto"/>
        <w:ind w:left="480"/>
        <w:rPr>
          <w:rFonts w:ascii="Arial" w:eastAsia="Times New Roman" w:hAnsi="Arial" w:cs="Arial"/>
          <w:color w:val="333333"/>
          <w:sz w:val="24"/>
          <w:szCs w:val="24"/>
          <w:lang w:eastAsia="da-DK"/>
        </w:rPr>
      </w:pPr>
    </w:p>
    <w:p w14:paraId="73867F06" w14:textId="78AA71EC" w:rsidR="0048259A" w:rsidRDefault="0048259A" w:rsidP="0048259A">
      <w:pPr>
        <w:numPr>
          <w:ilvl w:val="0"/>
          <w:numId w:val="1"/>
        </w:numPr>
        <w:shd w:val="clear" w:color="auto" w:fill="FFFFFF"/>
        <w:spacing w:after="74" w:line="240" w:lineRule="auto"/>
        <w:ind w:left="480"/>
        <w:rPr>
          <w:rFonts w:ascii="Arial" w:eastAsia="Times New Roman" w:hAnsi="Arial" w:cs="Arial"/>
          <w:color w:val="333333"/>
          <w:sz w:val="24"/>
          <w:szCs w:val="24"/>
          <w:lang w:eastAsia="da-DK"/>
        </w:rPr>
      </w:pPr>
      <w:r w:rsidRPr="0048259A">
        <w:rPr>
          <w:rFonts w:ascii="Arial" w:eastAsia="Times New Roman" w:hAnsi="Arial" w:cs="Arial"/>
          <w:color w:val="333333"/>
          <w:sz w:val="24"/>
          <w:szCs w:val="24"/>
          <w:lang w:eastAsia="da-DK"/>
        </w:rPr>
        <w:t>Forklar, hvorfor diffusion ikke er en tilstrækkeligt effektiv transportform inde i en eukaryot celle, mens prokaryote celler godt kan klare sig med diffusion inde i cellen.</w:t>
      </w:r>
    </w:p>
    <w:p w14:paraId="09B3E340" w14:textId="77777777" w:rsidR="00F00E71" w:rsidRDefault="00F00E71" w:rsidP="00F00E71">
      <w:pPr>
        <w:pStyle w:val="Listeafsnit"/>
        <w:rPr>
          <w:rFonts w:ascii="Arial" w:eastAsia="Times New Roman" w:hAnsi="Arial" w:cs="Arial"/>
          <w:color w:val="333333"/>
          <w:sz w:val="24"/>
          <w:szCs w:val="24"/>
          <w:lang w:eastAsia="da-DK"/>
        </w:rPr>
      </w:pPr>
    </w:p>
    <w:p w14:paraId="3DE15CDA" w14:textId="77777777" w:rsidR="00F00E71" w:rsidRPr="0048259A" w:rsidRDefault="00F00E71" w:rsidP="00F00E71">
      <w:pPr>
        <w:shd w:val="clear" w:color="auto" w:fill="FFFFFF"/>
        <w:spacing w:after="74" w:line="240" w:lineRule="auto"/>
        <w:ind w:left="480"/>
        <w:rPr>
          <w:rFonts w:ascii="Arial" w:eastAsia="Times New Roman" w:hAnsi="Arial" w:cs="Arial"/>
          <w:color w:val="333333"/>
          <w:sz w:val="24"/>
          <w:szCs w:val="24"/>
          <w:lang w:eastAsia="da-DK"/>
        </w:rPr>
      </w:pPr>
    </w:p>
    <w:p w14:paraId="09C3F11C" w14:textId="5521CFBD" w:rsidR="0048259A" w:rsidRDefault="0048259A" w:rsidP="0048259A">
      <w:pPr>
        <w:numPr>
          <w:ilvl w:val="0"/>
          <w:numId w:val="1"/>
        </w:numPr>
        <w:shd w:val="clear" w:color="auto" w:fill="FFFFFF"/>
        <w:spacing w:after="74" w:line="240" w:lineRule="auto"/>
        <w:ind w:left="480"/>
        <w:rPr>
          <w:rFonts w:ascii="Arial" w:eastAsia="Times New Roman" w:hAnsi="Arial" w:cs="Arial"/>
          <w:color w:val="333333"/>
          <w:sz w:val="24"/>
          <w:szCs w:val="24"/>
          <w:lang w:eastAsia="da-DK"/>
        </w:rPr>
      </w:pPr>
      <w:r w:rsidRPr="0048259A">
        <w:rPr>
          <w:rFonts w:ascii="Arial" w:eastAsia="Times New Roman" w:hAnsi="Arial" w:cs="Arial"/>
          <w:color w:val="333333"/>
          <w:sz w:val="24"/>
          <w:szCs w:val="24"/>
          <w:lang w:eastAsia="da-DK"/>
        </w:rPr>
        <w:t>Membraner er permeable overfor nogle stofgrupper og impermeable overfor andre stofgrupper. Hvilke stoffer er der tale om i hver af de to situationer? Svarene begrundes.</w:t>
      </w:r>
    </w:p>
    <w:p w14:paraId="0D2B5610" w14:textId="77777777" w:rsidR="00F00E71" w:rsidRPr="0048259A" w:rsidRDefault="00F00E71" w:rsidP="00F00E71">
      <w:pPr>
        <w:shd w:val="clear" w:color="auto" w:fill="FFFFFF"/>
        <w:spacing w:after="74" w:line="240" w:lineRule="auto"/>
        <w:ind w:left="480"/>
        <w:rPr>
          <w:rFonts w:ascii="Arial" w:eastAsia="Times New Roman" w:hAnsi="Arial" w:cs="Arial"/>
          <w:color w:val="333333"/>
          <w:sz w:val="24"/>
          <w:szCs w:val="24"/>
          <w:lang w:eastAsia="da-DK"/>
        </w:rPr>
      </w:pPr>
    </w:p>
    <w:p w14:paraId="3D057040" w14:textId="52915377" w:rsidR="0048259A" w:rsidRDefault="0048259A" w:rsidP="0048259A">
      <w:pPr>
        <w:numPr>
          <w:ilvl w:val="0"/>
          <w:numId w:val="1"/>
        </w:numPr>
        <w:shd w:val="clear" w:color="auto" w:fill="FFFFFF"/>
        <w:spacing w:after="74" w:line="240" w:lineRule="auto"/>
        <w:ind w:left="480"/>
        <w:rPr>
          <w:rFonts w:ascii="Arial" w:eastAsia="Times New Roman" w:hAnsi="Arial" w:cs="Arial"/>
          <w:color w:val="333333"/>
          <w:sz w:val="24"/>
          <w:szCs w:val="24"/>
          <w:lang w:eastAsia="da-DK"/>
        </w:rPr>
      </w:pPr>
      <w:r w:rsidRPr="0048259A">
        <w:rPr>
          <w:rFonts w:ascii="Arial" w:eastAsia="Times New Roman" w:hAnsi="Arial" w:cs="Arial"/>
          <w:color w:val="333333"/>
          <w:sz w:val="24"/>
          <w:szCs w:val="24"/>
          <w:lang w:eastAsia="da-DK"/>
        </w:rPr>
        <w:t>Forklar, hvorfor man egentlig ikke forventer, at vand kan passere membraner, og forklar hvordan denne transport alligevel foregår.</w:t>
      </w:r>
    </w:p>
    <w:p w14:paraId="11929F8E" w14:textId="77777777" w:rsidR="00F00E71" w:rsidRDefault="00F00E71" w:rsidP="00F00E71">
      <w:pPr>
        <w:pStyle w:val="Listeafsnit"/>
        <w:rPr>
          <w:rFonts w:ascii="Arial" w:eastAsia="Times New Roman" w:hAnsi="Arial" w:cs="Arial"/>
          <w:color w:val="333333"/>
          <w:sz w:val="24"/>
          <w:szCs w:val="24"/>
          <w:lang w:eastAsia="da-DK"/>
        </w:rPr>
      </w:pPr>
    </w:p>
    <w:p w14:paraId="2C3BEA27" w14:textId="77777777" w:rsidR="00F00E71" w:rsidRPr="0048259A" w:rsidRDefault="00F00E71" w:rsidP="00F00E71">
      <w:pPr>
        <w:shd w:val="clear" w:color="auto" w:fill="FFFFFF"/>
        <w:spacing w:after="74" w:line="240" w:lineRule="auto"/>
        <w:ind w:left="480"/>
        <w:rPr>
          <w:rFonts w:ascii="Arial" w:eastAsia="Times New Roman" w:hAnsi="Arial" w:cs="Arial"/>
          <w:color w:val="333333"/>
          <w:sz w:val="24"/>
          <w:szCs w:val="24"/>
          <w:lang w:eastAsia="da-DK"/>
        </w:rPr>
      </w:pPr>
    </w:p>
    <w:p w14:paraId="14B0201E" w14:textId="40FFC5B4" w:rsidR="0048259A" w:rsidRDefault="0048259A" w:rsidP="0048259A">
      <w:pPr>
        <w:numPr>
          <w:ilvl w:val="0"/>
          <w:numId w:val="1"/>
        </w:numPr>
        <w:shd w:val="clear" w:color="auto" w:fill="FFFFFF"/>
        <w:spacing w:after="74" w:line="240" w:lineRule="auto"/>
        <w:ind w:left="480"/>
        <w:rPr>
          <w:rFonts w:ascii="Arial" w:eastAsia="Times New Roman" w:hAnsi="Arial" w:cs="Arial"/>
          <w:color w:val="333333"/>
          <w:sz w:val="24"/>
          <w:szCs w:val="24"/>
          <w:lang w:eastAsia="da-DK"/>
        </w:rPr>
      </w:pPr>
      <w:r w:rsidRPr="0048259A">
        <w:rPr>
          <w:rFonts w:ascii="Arial" w:eastAsia="Times New Roman" w:hAnsi="Arial" w:cs="Arial"/>
          <w:color w:val="333333"/>
          <w:sz w:val="24"/>
          <w:szCs w:val="24"/>
          <w:lang w:eastAsia="da-DK"/>
        </w:rPr>
        <w:t>Gennemgå figuren over aktiv transport. Gør rede for hvilke stofgrupper, der transporteres med denne transportform. Gør også rede for, hvilke andre stofgrupper det ikke kan nytte noget at transportere med aktiv transport.</w:t>
      </w:r>
    </w:p>
    <w:p w14:paraId="2F50704B" w14:textId="77777777" w:rsidR="00F00E71" w:rsidRPr="0048259A" w:rsidRDefault="00F00E71" w:rsidP="00F00E71">
      <w:pPr>
        <w:shd w:val="clear" w:color="auto" w:fill="FFFFFF"/>
        <w:spacing w:after="74" w:line="240" w:lineRule="auto"/>
        <w:ind w:left="480"/>
        <w:rPr>
          <w:rFonts w:ascii="Arial" w:eastAsia="Times New Roman" w:hAnsi="Arial" w:cs="Arial"/>
          <w:color w:val="333333"/>
          <w:sz w:val="24"/>
          <w:szCs w:val="24"/>
          <w:lang w:eastAsia="da-DK"/>
        </w:rPr>
      </w:pPr>
    </w:p>
    <w:p w14:paraId="43CCE2B5" w14:textId="3BF0C849" w:rsidR="0048259A" w:rsidRDefault="0048259A" w:rsidP="0048259A">
      <w:pPr>
        <w:numPr>
          <w:ilvl w:val="0"/>
          <w:numId w:val="1"/>
        </w:numPr>
        <w:shd w:val="clear" w:color="auto" w:fill="FFFFFF"/>
        <w:spacing w:after="74" w:line="240" w:lineRule="auto"/>
        <w:ind w:left="480"/>
        <w:rPr>
          <w:rFonts w:ascii="Arial" w:eastAsia="Times New Roman" w:hAnsi="Arial" w:cs="Arial"/>
          <w:color w:val="333333"/>
          <w:sz w:val="24"/>
          <w:szCs w:val="24"/>
          <w:lang w:eastAsia="da-DK"/>
        </w:rPr>
      </w:pPr>
      <w:r w:rsidRPr="0048259A">
        <w:rPr>
          <w:rFonts w:ascii="Arial" w:eastAsia="Times New Roman" w:hAnsi="Arial" w:cs="Arial"/>
          <w:color w:val="333333"/>
          <w:sz w:val="24"/>
          <w:szCs w:val="24"/>
          <w:lang w:eastAsia="da-DK"/>
        </w:rPr>
        <w:t>Hvilke former for transport virker kun med (dvs. i samme retning som) en koncentrationsgradient over cellemembranen? Svaret begrundes.</w:t>
      </w:r>
    </w:p>
    <w:p w14:paraId="04ACB967" w14:textId="77777777" w:rsidR="00F00E71" w:rsidRDefault="00F00E71" w:rsidP="00F00E71">
      <w:pPr>
        <w:pStyle w:val="Listeafsnit"/>
        <w:rPr>
          <w:rFonts w:ascii="Arial" w:eastAsia="Times New Roman" w:hAnsi="Arial" w:cs="Arial"/>
          <w:color w:val="333333"/>
          <w:sz w:val="24"/>
          <w:szCs w:val="24"/>
          <w:lang w:eastAsia="da-DK"/>
        </w:rPr>
      </w:pPr>
    </w:p>
    <w:p w14:paraId="1F406699" w14:textId="77777777" w:rsidR="00F00E71" w:rsidRPr="0048259A" w:rsidRDefault="00F00E71" w:rsidP="00F00E71">
      <w:pPr>
        <w:shd w:val="clear" w:color="auto" w:fill="FFFFFF"/>
        <w:spacing w:after="74" w:line="240" w:lineRule="auto"/>
        <w:ind w:left="480"/>
        <w:rPr>
          <w:rFonts w:ascii="Arial" w:eastAsia="Times New Roman" w:hAnsi="Arial" w:cs="Arial"/>
          <w:color w:val="333333"/>
          <w:sz w:val="24"/>
          <w:szCs w:val="24"/>
          <w:lang w:eastAsia="da-DK"/>
        </w:rPr>
      </w:pPr>
    </w:p>
    <w:p w14:paraId="2622225B" w14:textId="77777777" w:rsidR="0048259A" w:rsidRPr="0048259A" w:rsidRDefault="0048259A" w:rsidP="0048259A">
      <w:pPr>
        <w:numPr>
          <w:ilvl w:val="0"/>
          <w:numId w:val="1"/>
        </w:numPr>
        <w:shd w:val="clear" w:color="auto" w:fill="FFFFFF"/>
        <w:spacing w:line="240" w:lineRule="auto"/>
        <w:ind w:left="480"/>
        <w:rPr>
          <w:rFonts w:ascii="Arial" w:eastAsia="Times New Roman" w:hAnsi="Arial" w:cs="Arial"/>
          <w:color w:val="333333"/>
          <w:sz w:val="24"/>
          <w:szCs w:val="24"/>
          <w:lang w:eastAsia="da-DK"/>
        </w:rPr>
      </w:pPr>
      <w:r w:rsidRPr="0048259A">
        <w:rPr>
          <w:rFonts w:ascii="Arial" w:eastAsia="Times New Roman" w:hAnsi="Arial" w:cs="Arial"/>
          <w:color w:val="333333"/>
          <w:sz w:val="24"/>
          <w:szCs w:val="24"/>
          <w:lang w:eastAsia="da-DK"/>
        </w:rPr>
        <w:t>Hvilke(n) transportform(er) kan celler anvende imod en koncentrationsgradient over cellemembranen?</w:t>
      </w:r>
    </w:p>
    <w:p w14:paraId="068CC66B" w14:textId="77777777" w:rsidR="00BB3AB5" w:rsidRDefault="00BB3AB5"/>
    <w:sectPr w:rsidR="00BB3AB5">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9C2AE" w14:textId="77777777" w:rsidR="00921C09" w:rsidRDefault="00921C09" w:rsidP="0048259A">
      <w:pPr>
        <w:spacing w:after="0" w:line="240" w:lineRule="auto"/>
      </w:pPr>
      <w:r>
        <w:separator/>
      </w:r>
    </w:p>
  </w:endnote>
  <w:endnote w:type="continuationSeparator" w:id="0">
    <w:p w14:paraId="233170A2" w14:textId="77777777" w:rsidR="00921C09" w:rsidRDefault="00921C09" w:rsidP="0048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A26A0" w14:textId="77777777" w:rsidR="00921C09" w:rsidRDefault="00921C09" w:rsidP="0048259A">
      <w:pPr>
        <w:spacing w:after="0" w:line="240" w:lineRule="auto"/>
      </w:pPr>
      <w:r>
        <w:separator/>
      </w:r>
    </w:p>
  </w:footnote>
  <w:footnote w:type="continuationSeparator" w:id="0">
    <w:p w14:paraId="05D1F943" w14:textId="77777777" w:rsidR="00921C09" w:rsidRDefault="00921C09" w:rsidP="0048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1A64" w14:textId="7AB7B496" w:rsidR="0048259A" w:rsidRDefault="0048259A">
    <w:pPr>
      <w:pStyle w:val="Sidehoved"/>
    </w:pPr>
    <w:r>
      <w:t>Biologi B</w:t>
    </w:r>
    <w:r>
      <w:ptab w:relativeTo="margin" w:alignment="center" w:leader="none"/>
    </w:r>
    <w:r>
      <w:t>TMA</w:t>
    </w:r>
    <w:r>
      <w:ptab w:relativeTo="margin" w:alignment="right" w:leader="none"/>
    </w:r>
    <w:r w:rsidR="00913D1D">
      <w:t>Transport</w:t>
    </w:r>
    <w:r w:rsidR="003D48C4">
      <w:t xml:space="preserve"> på celleniveau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14F2C"/>
    <w:multiLevelType w:val="multilevel"/>
    <w:tmpl w:val="1592C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9A"/>
    <w:rsid w:val="000005E1"/>
    <w:rsid w:val="000012E3"/>
    <w:rsid w:val="00013CF0"/>
    <w:rsid w:val="000222A9"/>
    <w:rsid w:val="000224CD"/>
    <w:rsid w:val="00030193"/>
    <w:rsid w:val="00030645"/>
    <w:rsid w:val="0003635D"/>
    <w:rsid w:val="00037D5E"/>
    <w:rsid w:val="00041614"/>
    <w:rsid w:val="000433B4"/>
    <w:rsid w:val="0007507A"/>
    <w:rsid w:val="000A6ACB"/>
    <w:rsid w:val="000B7CFA"/>
    <w:rsid w:val="000C0386"/>
    <w:rsid w:val="000C0725"/>
    <w:rsid w:val="000E2438"/>
    <w:rsid w:val="000E3E9F"/>
    <w:rsid w:val="000E54A3"/>
    <w:rsid w:val="000F6D2D"/>
    <w:rsid w:val="00115335"/>
    <w:rsid w:val="00125877"/>
    <w:rsid w:val="001273C5"/>
    <w:rsid w:val="00127E7D"/>
    <w:rsid w:val="00131ABA"/>
    <w:rsid w:val="00145F97"/>
    <w:rsid w:val="00160144"/>
    <w:rsid w:val="00160D85"/>
    <w:rsid w:val="00167286"/>
    <w:rsid w:val="00180FCA"/>
    <w:rsid w:val="00183596"/>
    <w:rsid w:val="001A230E"/>
    <w:rsid w:val="001D722B"/>
    <w:rsid w:val="001E2135"/>
    <w:rsid w:val="001E5990"/>
    <w:rsid w:val="001E793A"/>
    <w:rsid w:val="001F2501"/>
    <w:rsid w:val="001F6739"/>
    <w:rsid w:val="001F72C0"/>
    <w:rsid w:val="00215B26"/>
    <w:rsid w:val="00231383"/>
    <w:rsid w:val="002319A6"/>
    <w:rsid w:val="00232116"/>
    <w:rsid w:val="00236FC2"/>
    <w:rsid w:val="002439B4"/>
    <w:rsid w:val="00244C04"/>
    <w:rsid w:val="00247DAE"/>
    <w:rsid w:val="00262086"/>
    <w:rsid w:val="00265871"/>
    <w:rsid w:val="002711DC"/>
    <w:rsid w:val="00271970"/>
    <w:rsid w:val="00271A00"/>
    <w:rsid w:val="00275D3A"/>
    <w:rsid w:val="002873D6"/>
    <w:rsid w:val="002929FD"/>
    <w:rsid w:val="0029599F"/>
    <w:rsid w:val="00296AB2"/>
    <w:rsid w:val="00297B49"/>
    <w:rsid w:val="002A04B0"/>
    <w:rsid w:val="002A5B64"/>
    <w:rsid w:val="002C5207"/>
    <w:rsid w:val="002C6BB2"/>
    <w:rsid w:val="002D31C3"/>
    <w:rsid w:val="002D72E6"/>
    <w:rsid w:val="002E1772"/>
    <w:rsid w:val="002E275C"/>
    <w:rsid w:val="002E5906"/>
    <w:rsid w:val="002E794F"/>
    <w:rsid w:val="002F0DCE"/>
    <w:rsid w:val="002F27C1"/>
    <w:rsid w:val="0031573C"/>
    <w:rsid w:val="00323144"/>
    <w:rsid w:val="003307B1"/>
    <w:rsid w:val="0034066C"/>
    <w:rsid w:val="003647F5"/>
    <w:rsid w:val="003763FB"/>
    <w:rsid w:val="003879A8"/>
    <w:rsid w:val="00392461"/>
    <w:rsid w:val="00396C0D"/>
    <w:rsid w:val="00397341"/>
    <w:rsid w:val="003A6DF8"/>
    <w:rsid w:val="003B4591"/>
    <w:rsid w:val="003D3594"/>
    <w:rsid w:val="003D48C4"/>
    <w:rsid w:val="003E6B29"/>
    <w:rsid w:val="003F531F"/>
    <w:rsid w:val="00400401"/>
    <w:rsid w:val="0040055D"/>
    <w:rsid w:val="00421628"/>
    <w:rsid w:val="004216E8"/>
    <w:rsid w:val="004309D7"/>
    <w:rsid w:val="0043599B"/>
    <w:rsid w:val="0043614E"/>
    <w:rsid w:val="0047702D"/>
    <w:rsid w:val="0048259A"/>
    <w:rsid w:val="004928D4"/>
    <w:rsid w:val="004A1223"/>
    <w:rsid w:val="004A1A27"/>
    <w:rsid w:val="004A48D6"/>
    <w:rsid w:val="004B30EA"/>
    <w:rsid w:val="004C275C"/>
    <w:rsid w:val="004C5BA4"/>
    <w:rsid w:val="004D2692"/>
    <w:rsid w:val="004D610E"/>
    <w:rsid w:val="004D615D"/>
    <w:rsid w:val="004E6ABD"/>
    <w:rsid w:val="00503CF4"/>
    <w:rsid w:val="0052006A"/>
    <w:rsid w:val="005251A3"/>
    <w:rsid w:val="00536A1F"/>
    <w:rsid w:val="00537757"/>
    <w:rsid w:val="00537E3B"/>
    <w:rsid w:val="005470C0"/>
    <w:rsid w:val="00547CC5"/>
    <w:rsid w:val="00561948"/>
    <w:rsid w:val="00575DD6"/>
    <w:rsid w:val="0059193F"/>
    <w:rsid w:val="005B1843"/>
    <w:rsid w:val="005B2A82"/>
    <w:rsid w:val="005B7218"/>
    <w:rsid w:val="005C3BB8"/>
    <w:rsid w:val="005C49C8"/>
    <w:rsid w:val="005D1216"/>
    <w:rsid w:val="005D5D46"/>
    <w:rsid w:val="005E58D3"/>
    <w:rsid w:val="005E6B7F"/>
    <w:rsid w:val="005F53BF"/>
    <w:rsid w:val="00607010"/>
    <w:rsid w:val="00614212"/>
    <w:rsid w:val="006246A5"/>
    <w:rsid w:val="00624F2D"/>
    <w:rsid w:val="00626147"/>
    <w:rsid w:val="006366F4"/>
    <w:rsid w:val="00640292"/>
    <w:rsid w:val="00647472"/>
    <w:rsid w:val="006559D5"/>
    <w:rsid w:val="006602CB"/>
    <w:rsid w:val="00661229"/>
    <w:rsid w:val="006834F7"/>
    <w:rsid w:val="006A626E"/>
    <w:rsid w:val="006B0D48"/>
    <w:rsid w:val="006B3060"/>
    <w:rsid w:val="006C3B14"/>
    <w:rsid w:val="006D4EBC"/>
    <w:rsid w:val="006E11A6"/>
    <w:rsid w:val="006F61DC"/>
    <w:rsid w:val="006F73AF"/>
    <w:rsid w:val="006F77BC"/>
    <w:rsid w:val="00706B2D"/>
    <w:rsid w:val="00706E85"/>
    <w:rsid w:val="00732CBE"/>
    <w:rsid w:val="00733E86"/>
    <w:rsid w:val="0073680F"/>
    <w:rsid w:val="0074562A"/>
    <w:rsid w:val="0074681D"/>
    <w:rsid w:val="00754BFF"/>
    <w:rsid w:val="00765F44"/>
    <w:rsid w:val="00766ED0"/>
    <w:rsid w:val="007705FE"/>
    <w:rsid w:val="00772D79"/>
    <w:rsid w:val="00774AA6"/>
    <w:rsid w:val="007804DF"/>
    <w:rsid w:val="00784E11"/>
    <w:rsid w:val="00785783"/>
    <w:rsid w:val="007903B7"/>
    <w:rsid w:val="007B7064"/>
    <w:rsid w:val="007D4D60"/>
    <w:rsid w:val="007E3001"/>
    <w:rsid w:val="007E7495"/>
    <w:rsid w:val="007F647A"/>
    <w:rsid w:val="0080255B"/>
    <w:rsid w:val="00804FB3"/>
    <w:rsid w:val="008056D7"/>
    <w:rsid w:val="00816455"/>
    <w:rsid w:val="00817801"/>
    <w:rsid w:val="00821650"/>
    <w:rsid w:val="00823A71"/>
    <w:rsid w:val="00837EFC"/>
    <w:rsid w:val="00846522"/>
    <w:rsid w:val="00850EB3"/>
    <w:rsid w:val="00852185"/>
    <w:rsid w:val="008522B6"/>
    <w:rsid w:val="008609D7"/>
    <w:rsid w:val="00862ED2"/>
    <w:rsid w:val="00873D6B"/>
    <w:rsid w:val="00874315"/>
    <w:rsid w:val="008765F3"/>
    <w:rsid w:val="00881C52"/>
    <w:rsid w:val="00882844"/>
    <w:rsid w:val="008833E1"/>
    <w:rsid w:val="008926C3"/>
    <w:rsid w:val="008936E1"/>
    <w:rsid w:val="00894084"/>
    <w:rsid w:val="008B1A93"/>
    <w:rsid w:val="008B4F6A"/>
    <w:rsid w:val="008B7273"/>
    <w:rsid w:val="008C11C5"/>
    <w:rsid w:val="008C3146"/>
    <w:rsid w:val="008C7782"/>
    <w:rsid w:val="008D131C"/>
    <w:rsid w:val="008D64DE"/>
    <w:rsid w:val="008D69BE"/>
    <w:rsid w:val="008F5431"/>
    <w:rsid w:val="009023F5"/>
    <w:rsid w:val="00906FD7"/>
    <w:rsid w:val="00911AD7"/>
    <w:rsid w:val="00913D1D"/>
    <w:rsid w:val="00921C09"/>
    <w:rsid w:val="009314F9"/>
    <w:rsid w:val="00946786"/>
    <w:rsid w:val="0095634E"/>
    <w:rsid w:val="00960661"/>
    <w:rsid w:val="00964281"/>
    <w:rsid w:val="00972746"/>
    <w:rsid w:val="009810F9"/>
    <w:rsid w:val="00982769"/>
    <w:rsid w:val="00983E74"/>
    <w:rsid w:val="00984B0D"/>
    <w:rsid w:val="0098668F"/>
    <w:rsid w:val="00994DAB"/>
    <w:rsid w:val="00997B48"/>
    <w:rsid w:val="009A556E"/>
    <w:rsid w:val="009B083F"/>
    <w:rsid w:val="009B2686"/>
    <w:rsid w:val="009B3A65"/>
    <w:rsid w:val="009C5C70"/>
    <w:rsid w:val="009D380C"/>
    <w:rsid w:val="009E1387"/>
    <w:rsid w:val="009E1FA5"/>
    <w:rsid w:val="009F2202"/>
    <w:rsid w:val="009F2902"/>
    <w:rsid w:val="00A108C4"/>
    <w:rsid w:val="00A11AF9"/>
    <w:rsid w:val="00A16C12"/>
    <w:rsid w:val="00A17B32"/>
    <w:rsid w:val="00A640FB"/>
    <w:rsid w:val="00A76023"/>
    <w:rsid w:val="00A82549"/>
    <w:rsid w:val="00A8702C"/>
    <w:rsid w:val="00A93369"/>
    <w:rsid w:val="00AA29D4"/>
    <w:rsid w:val="00AA2B64"/>
    <w:rsid w:val="00AA3DDD"/>
    <w:rsid w:val="00AB1A42"/>
    <w:rsid w:val="00AC6835"/>
    <w:rsid w:val="00AD5313"/>
    <w:rsid w:val="00AE17AF"/>
    <w:rsid w:val="00AF4FA5"/>
    <w:rsid w:val="00AF55E7"/>
    <w:rsid w:val="00B02A25"/>
    <w:rsid w:val="00B04F27"/>
    <w:rsid w:val="00B07F3C"/>
    <w:rsid w:val="00B11036"/>
    <w:rsid w:val="00B25990"/>
    <w:rsid w:val="00B32A0A"/>
    <w:rsid w:val="00B36A65"/>
    <w:rsid w:val="00B43C69"/>
    <w:rsid w:val="00B527E3"/>
    <w:rsid w:val="00B53E20"/>
    <w:rsid w:val="00B55E09"/>
    <w:rsid w:val="00B57399"/>
    <w:rsid w:val="00B61E37"/>
    <w:rsid w:val="00B64593"/>
    <w:rsid w:val="00B6746E"/>
    <w:rsid w:val="00B8351B"/>
    <w:rsid w:val="00B92716"/>
    <w:rsid w:val="00B93173"/>
    <w:rsid w:val="00B9371D"/>
    <w:rsid w:val="00B94463"/>
    <w:rsid w:val="00B96143"/>
    <w:rsid w:val="00BA3F19"/>
    <w:rsid w:val="00BA3F32"/>
    <w:rsid w:val="00BB2589"/>
    <w:rsid w:val="00BB321D"/>
    <w:rsid w:val="00BB3AB5"/>
    <w:rsid w:val="00BB7CC5"/>
    <w:rsid w:val="00BD4F13"/>
    <w:rsid w:val="00BE5F7A"/>
    <w:rsid w:val="00BF08BB"/>
    <w:rsid w:val="00C1246E"/>
    <w:rsid w:val="00C12711"/>
    <w:rsid w:val="00C1287C"/>
    <w:rsid w:val="00C233D6"/>
    <w:rsid w:val="00C24189"/>
    <w:rsid w:val="00C331E1"/>
    <w:rsid w:val="00C407BC"/>
    <w:rsid w:val="00C471AA"/>
    <w:rsid w:val="00C65CAB"/>
    <w:rsid w:val="00C677FD"/>
    <w:rsid w:val="00C70D8D"/>
    <w:rsid w:val="00C77283"/>
    <w:rsid w:val="00C822AC"/>
    <w:rsid w:val="00C936A5"/>
    <w:rsid w:val="00C962CF"/>
    <w:rsid w:val="00C96D88"/>
    <w:rsid w:val="00C97A92"/>
    <w:rsid w:val="00CA47EF"/>
    <w:rsid w:val="00CB104F"/>
    <w:rsid w:val="00CB36F2"/>
    <w:rsid w:val="00CC47CE"/>
    <w:rsid w:val="00CC73A8"/>
    <w:rsid w:val="00CD2D16"/>
    <w:rsid w:val="00CD3C7A"/>
    <w:rsid w:val="00CD5720"/>
    <w:rsid w:val="00CD57E7"/>
    <w:rsid w:val="00CE02F2"/>
    <w:rsid w:val="00CF2414"/>
    <w:rsid w:val="00CF3EA5"/>
    <w:rsid w:val="00D026B3"/>
    <w:rsid w:val="00D05119"/>
    <w:rsid w:val="00D07494"/>
    <w:rsid w:val="00D343A6"/>
    <w:rsid w:val="00D348F1"/>
    <w:rsid w:val="00D36C4C"/>
    <w:rsid w:val="00D47CFC"/>
    <w:rsid w:val="00D554DA"/>
    <w:rsid w:val="00D6039D"/>
    <w:rsid w:val="00D63487"/>
    <w:rsid w:val="00D82ED6"/>
    <w:rsid w:val="00D8383B"/>
    <w:rsid w:val="00D87115"/>
    <w:rsid w:val="00DA230F"/>
    <w:rsid w:val="00DA46DA"/>
    <w:rsid w:val="00DC3525"/>
    <w:rsid w:val="00DE1B87"/>
    <w:rsid w:val="00DE4150"/>
    <w:rsid w:val="00DE5900"/>
    <w:rsid w:val="00DE5D73"/>
    <w:rsid w:val="00DF5CCC"/>
    <w:rsid w:val="00E06E24"/>
    <w:rsid w:val="00E161B7"/>
    <w:rsid w:val="00E162EE"/>
    <w:rsid w:val="00E2460B"/>
    <w:rsid w:val="00E27836"/>
    <w:rsid w:val="00E33AF0"/>
    <w:rsid w:val="00E33B4D"/>
    <w:rsid w:val="00E44F04"/>
    <w:rsid w:val="00E57F44"/>
    <w:rsid w:val="00E73252"/>
    <w:rsid w:val="00E75114"/>
    <w:rsid w:val="00E7765E"/>
    <w:rsid w:val="00E90698"/>
    <w:rsid w:val="00EA2D05"/>
    <w:rsid w:val="00EA2D9A"/>
    <w:rsid w:val="00EA7C28"/>
    <w:rsid w:val="00EB03B6"/>
    <w:rsid w:val="00EB15C3"/>
    <w:rsid w:val="00EC3702"/>
    <w:rsid w:val="00EC39E3"/>
    <w:rsid w:val="00ED293D"/>
    <w:rsid w:val="00EE04B6"/>
    <w:rsid w:val="00EE26AE"/>
    <w:rsid w:val="00EE3326"/>
    <w:rsid w:val="00EF5F3D"/>
    <w:rsid w:val="00EF6CFF"/>
    <w:rsid w:val="00F004FC"/>
    <w:rsid w:val="00F00E71"/>
    <w:rsid w:val="00F113B1"/>
    <w:rsid w:val="00F16E88"/>
    <w:rsid w:val="00F27EF5"/>
    <w:rsid w:val="00F34EBC"/>
    <w:rsid w:val="00F371DD"/>
    <w:rsid w:val="00F46F75"/>
    <w:rsid w:val="00F4738D"/>
    <w:rsid w:val="00F5013C"/>
    <w:rsid w:val="00F503A1"/>
    <w:rsid w:val="00F51DB0"/>
    <w:rsid w:val="00F56365"/>
    <w:rsid w:val="00F663E0"/>
    <w:rsid w:val="00F72F5E"/>
    <w:rsid w:val="00F82E33"/>
    <w:rsid w:val="00FA0C4B"/>
    <w:rsid w:val="00FC080B"/>
    <w:rsid w:val="00FC0BFC"/>
    <w:rsid w:val="00FD24FD"/>
    <w:rsid w:val="00FF63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0D1D"/>
  <w15:chartTrackingRefBased/>
  <w15:docId w15:val="{24EEAC04-A690-44D0-9533-FD8F6500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825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259A"/>
  </w:style>
  <w:style w:type="paragraph" w:styleId="Sidefod">
    <w:name w:val="footer"/>
    <w:basedOn w:val="Normal"/>
    <w:link w:val="SidefodTegn"/>
    <w:uiPriority w:val="99"/>
    <w:unhideWhenUsed/>
    <w:rsid w:val="0048259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259A"/>
  </w:style>
  <w:style w:type="paragraph" w:styleId="Listeafsnit">
    <w:name w:val="List Paragraph"/>
    <w:basedOn w:val="Normal"/>
    <w:uiPriority w:val="34"/>
    <w:qFormat/>
    <w:rsid w:val="00F00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150768">
      <w:bodyDiv w:val="1"/>
      <w:marLeft w:val="0"/>
      <w:marRight w:val="0"/>
      <w:marTop w:val="0"/>
      <w:marBottom w:val="0"/>
      <w:divBdr>
        <w:top w:val="none" w:sz="0" w:space="0" w:color="auto"/>
        <w:left w:val="none" w:sz="0" w:space="0" w:color="auto"/>
        <w:bottom w:val="none" w:sz="0" w:space="0" w:color="auto"/>
        <w:right w:val="none" w:sz="0" w:space="0" w:color="auto"/>
      </w:divBdr>
      <w:divsChild>
        <w:div w:id="231234768">
          <w:marLeft w:val="0"/>
          <w:marRight w:val="0"/>
          <w:marTop w:val="0"/>
          <w:marBottom w:val="240"/>
          <w:divBdr>
            <w:top w:val="none" w:sz="0" w:space="0" w:color="auto"/>
            <w:left w:val="none" w:sz="0" w:space="0" w:color="auto"/>
            <w:bottom w:val="none" w:sz="0" w:space="0" w:color="auto"/>
            <w:right w:val="none" w:sz="0" w:space="0" w:color="auto"/>
          </w:divBdr>
          <w:divsChild>
            <w:div w:id="14483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959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Jensen</dc:creator>
  <cp:keywords/>
  <dc:description/>
  <cp:lastModifiedBy>Tina Møller Andersen</cp:lastModifiedBy>
  <cp:revision>4</cp:revision>
  <dcterms:created xsi:type="dcterms:W3CDTF">2016-10-10T08:07:00Z</dcterms:created>
  <dcterms:modified xsi:type="dcterms:W3CDTF">2024-09-30T12:21:00Z</dcterms:modified>
</cp:coreProperties>
</file>