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12253" w14:textId="77777777" w:rsidR="00E32D7B" w:rsidRDefault="00E32D7B" w:rsidP="00E32D7B">
      <w:pPr>
        <w:shd w:val="clear" w:color="auto" w:fill="FFFFFF"/>
        <w:spacing w:before="100" w:beforeAutospacing="1" w:after="195" w:line="240" w:lineRule="auto"/>
        <w:ind w:left="780" w:hanging="360"/>
        <w:outlineLvl w:val="1"/>
      </w:pPr>
    </w:p>
    <w:p w14:paraId="1F8EAE28" w14:textId="77777777" w:rsidR="00E32D7B" w:rsidRDefault="00E32D7B" w:rsidP="00E32D7B">
      <w:pPr>
        <w:pStyle w:val="Listeafsnit"/>
        <w:shd w:val="clear" w:color="auto" w:fill="FFFFFF"/>
        <w:spacing w:before="100" w:beforeAutospacing="1" w:after="195" w:line="240" w:lineRule="auto"/>
        <w:ind w:left="780"/>
        <w:outlineLvl w:val="1"/>
        <w:rPr>
          <w:rFonts w:eastAsia="Times New Roman" w:cstheme="minorHAnsi"/>
          <w:b/>
          <w:bCs/>
          <w:caps/>
          <w:color w:val="333333"/>
          <w:sz w:val="28"/>
          <w:szCs w:val="28"/>
          <w:lang w:eastAsia="da-DK"/>
        </w:rPr>
      </w:pPr>
    </w:p>
    <w:p w14:paraId="2A413E0D" w14:textId="088B10DA" w:rsidR="00E32D7B" w:rsidRPr="00740F1B" w:rsidRDefault="00E32D7B" w:rsidP="00E32D7B">
      <w:pPr>
        <w:pStyle w:val="Listeafsnit"/>
        <w:shd w:val="clear" w:color="auto" w:fill="FFFFFF"/>
        <w:spacing w:before="100" w:beforeAutospacing="1" w:after="195" w:line="240" w:lineRule="auto"/>
        <w:ind w:left="780"/>
        <w:outlineLvl w:val="1"/>
        <w:rPr>
          <w:rFonts w:eastAsia="Times New Roman" w:cstheme="minorHAnsi"/>
          <w:b/>
          <w:bCs/>
          <w:caps/>
          <w:color w:val="333333"/>
          <w:sz w:val="28"/>
          <w:szCs w:val="28"/>
          <w:u w:val="single"/>
          <w:lang w:eastAsia="da-DK"/>
        </w:rPr>
      </w:pPr>
      <w:r w:rsidRPr="00740F1B">
        <w:rPr>
          <w:rFonts w:eastAsia="Times New Roman" w:cstheme="minorHAnsi"/>
          <w:b/>
          <w:bCs/>
          <w:caps/>
          <w:color w:val="333333"/>
          <w:sz w:val="28"/>
          <w:szCs w:val="28"/>
          <w:u w:val="single"/>
          <w:lang w:eastAsia="da-DK"/>
        </w:rPr>
        <w:t>opgave</w:t>
      </w:r>
      <w:r w:rsidR="0085362C" w:rsidRPr="00740F1B">
        <w:rPr>
          <w:rFonts w:eastAsia="Times New Roman" w:cstheme="minorHAnsi"/>
          <w:b/>
          <w:bCs/>
          <w:caps/>
          <w:color w:val="333333"/>
          <w:sz w:val="28"/>
          <w:szCs w:val="28"/>
          <w:u w:val="single"/>
          <w:lang w:eastAsia="da-DK"/>
        </w:rPr>
        <w:t xml:space="preserve">r besvares og </w:t>
      </w:r>
      <w:r w:rsidR="00740F1B" w:rsidRPr="00740F1B">
        <w:rPr>
          <w:rFonts w:eastAsia="Times New Roman" w:cstheme="minorHAnsi"/>
          <w:b/>
          <w:bCs/>
          <w:caps/>
          <w:color w:val="333333"/>
          <w:sz w:val="28"/>
          <w:szCs w:val="28"/>
          <w:u w:val="single"/>
          <w:lang w:eastAsia="da-DK"/>
        </w:rPr>
        <w:t>afleveres i lectio.</w:t>
      </w:r>
    </w:p>
    <w:p w14:paraId="38C212E7" w14:textId="77777777" w:rsidR="00E32D7B" w:rsidRDefault="00E32D7B" w:rsidP="00E32D7B">
      <w:pPr>
        <w:pStyle w:val="Listeafsnit"/>
        <w:shd w:val="clear" w:color="auto" w:fill="FFFFFF"/>
        <w:spacing w:before="100" w:beforeAutospacing="1" w:after="195" w:line="240" w:lineRule="auto"/>
        <w:ind w:left="780"/>
        <w:outlineLvl w:val="1"/>
        <w:rPr>
          <w:rFonts w:eastAsia="Times New Roman" w:cstheme="minorHAnsi"/>
          <w:b/>
          <w:bCs/>
          <w:caps/>
          <w:color w:val="333333"/>
          <w:sz w:val="28"/>
          <w:szCs w:val="28"/>
          <w:lang w:eastAsia="da-DK"/>
        </w:rPr>
      </w:pPr>
    </w:p>
    <w:p w14:paraId="0A8FF7EC" w14:textId="3FBBFF63" w:rsidR="00E32D7B" w:rsidRPr="00E32D7B" w:rsidRDefault="002442B5" w:rsidP="00E32D7B">
      <w:pPr>
        <w:pStyle w:val="Listeafsnit"/>
        <w:numPr>
          <w:ilvl w:val="0"/>
          <w:numId w:val="2"/>
        </w:numPr>
        <w:shd w:val="clear" w:color="auto" w:fill="FFFFFF"/>
        <w:spacing w:before="100" w:beforeAutospacing="1" w:after="195" w:line="240" w:lineRule="auto"/>
        <w:outlineLvl w:val="1"/>
        <w:rPr>
          <w:rFonts w:eastAsia="Times New Roman" w:cstheme="minorHAnsi"/>
          <w:b/>
          <w:bCs/>
          <w:caps/>
          <w:color w:val="333333"/>
          <w:sz w:val="28"/>
          <w:szCs w:val="28"/>
          <w:lang w:eastAsia="da-DK"/>
        </w:rPr>
      </w:pPr>
      <w:r w:rsidRPr="00E32D7B">
        <w:rPr>
          <w:rFonts w:eastAsia="Times New Roman" w:cstheme="minorHAnsi"/>
          <w:b/>
          <w:bCs/>
          <w:caps/>
          <w:color w:val="333333"/>
          <w:sz w:val="28"/>
          <w:szCs w:val="28"/>
          <w:lang w:eastAsia="da-DK"/>
        </w:rPr>
        <w:t>Kap. 8 Biologi C+B:</w:t>
      </w:r>
    </w:p>
    <w:p w14:paraId="653CE48D" w14:textId="2FF5A89B" w:rsidR="002442B5" w:rsidRPr="00E32D7B" w:rsidRDefault="002442B5" w:rsidP="00E32D7B">
      <w:pPr>
        <w:pStyle w:val="Listeafsnit"/>
        <w:numPr>
          <w:ilvl w:val="0"/>
          <w:numId w:val="2"/>
        </w:numPr>
        <w:shd w:val="clear" w:color="auto" w:fill="FFFFFF"/>
        <w:spacing w:before="100" w:beforeAutospacing="1" w:after="195" w:line="240" w:lineRule="auto"/>
        <w:outlineLvl w:val="1"/>
        <w:rPr>
          <w:rFonts w:eastAsia="Times New Roman" w:cstheme="minorHAnsi"/>
          <w:b/>
          <w:bCs/>
          <w:caps/>
          <w:color w:val="333333"/>
          <w:sz w:val="28"/>
          <w:szCs w:val="28"/>
          <w:lang w:eastAsia="da-DK"/>
        </w:rPr>
      </w:pPr>
      <w:r w:rsidRPr="00E32D7B">
        <w:rPr>
          <w:rFonts w:eastAsia="Times New Roman" w:cstheme="minorHAnsi"/>
          <w:b/>
          <w:bCs/>
          <w:caps/>
          <w:color w:val="333333"/>
          <w:sz w:val="28"/>
          <w:szCs w:val="28"/>
          <w:lang w:eastAsia="da-DK"/>
        </w:rPr>
        <w:t>læs og find på nettet</w:t>
      </w:r>
    </w:p>
    <w:p w14:paraId="6C18DA73" w14:textId="77777777" w:rsidR="002442B5" w:rsidRDefault="002442B5" w:rsidP="002442B5">
      <w:pPr>
        <w:shd w:val="clear" w:color="auto" w:fill="FFFFFF"/>
        <w:spacing w:before="100" w:beforeAutospacing="1" w:after="195" w:line="240" w:lineRule="auto"/>
        <w:outlineLvl w:val="1"/>
        <w:rPr>
          <w:rFonts w:eastAsia="Times New Roman" w:cstheme="minorHAnsi"/>
          <w:b/>
          <w:bCs/>
          <w:caps/>
          <w:color w:val="333333"/>
          <w:sz w:val="28"/>
          <w:szCs w:val="28"/>
          <w:lang w:eastAsia="da-DK"/>
        </w:rPr>
      </w:pPr>
    </w:p>
    <w:p w14:paraId="108156D4" w14:textId="77777777" w:rsidR="002442B5" w:rsidRPr="002442B5" w:rsidRDefault="002442B5" w:rsidP="002442B5">
      <w:pPr>
        <w:shd w:val="clear" w:color="auto" w:fill="FFFFFF"/>
        <w:spacing w:before="100" w:beforeAutospacing="1" w:after="195" w:line="240" w:lineRule="auto"/>
        <w:outlineLvl w:val="1"/>
        <w:rPr>
          <w:rFonts w:eastAsia="Times New Roman" w:cstheme="minorHAnsi"/>
          <w:b/>
          <w:bCs/>
          <w:caps/>
          <w:color w:val="333333"/>
          <w:sz w:val="28"/>
          <w:szCs w:val="28"/>
          <w:lang w:eastAsia="da-DK"/>
        </w:rPr>
      </w:pPr>
      <w:r w:rsidRPr="002442B5">
        <w:rPr>
          <w:rFonts w:eastAsia="Times New Roman" w:cstheme="minorHAnsi"/>
          <w:b/>
          <w:bCs/>
          <w:caps/>
          <w:color w:val="333333"/>
          <w:sz w:val="28"/>
          <w:szCs w:val="28"/>
          <w:lang w:eastAsia="da-DK"/>
        </w:rPr>
        <w:t>OPGAVE: OSMOSE</w:t>
      </w:r>
    </w:p>
    <w:p w14:paraId="4CECCFF7" w14:textId="77777777" w:rsidR="002442B5" w:rsidRPr="002442B5" w:rsidRDefault="002442B5" w:rsidP="002442B5">
      <w:pPr>
        <w:numPr>
          <w:ilvl w:val="0"/>
          <w:numId w:val="1"/>
        </w:numPr>
        <w:shd w:val="clear" w:color="auto" w:fill="FFFFFF"/>
        <w:spacing w:after="74" w:line="240" w:lineRule="auto"/>
        <w:ind w:left="480"/>
        <w:rPr>
          <w:rFonts w:eastAsia="Times New Roman" w:cstheme="minorHAnsi"/>
          <w:color w:val="333333"/>
          <w:sz w:val="28"/>
          <w:szCs w:val="28"/>
          <w:lang w:eastAsia="da-DK"/>
        </w:rPr>
      </w:pPr>
      <w:r w:rsidRPr="002442B5">
        <w:rPr>
          <w:rFonts w:eastAsia="Times New Roman" w:cstheme="minorHAnsi"/>
          <w:color w:val="333333"/>
          <w:sz w:val="28"/>
          <w:szCs w:val="28"/>
          <w:lang w:eastAsia="da-DK"/>
        </w:rPr>
        <w:t>Hvad er forklaringen på at en tynd plastpose fyldt med vand nemt kan holde til at blive sænket dybt ned i havet, f.eks. til 300 m hvor trykket er 30 bar (30 kg/m</w:t>
      </w:r>
      <w:r w:rsidRPr="002442B5">
        <w:rPr>
          <w:rFonts w:eastAsia="Times New Roman" w:cstheme="minorHAnsi"/>
          <w:color w:val="333333"/>
          <w:vertAlign w:val="superscript"/>
          <w:lang w:eastAsia="da-DK"/>
        </w:rPr>
        <w:t>2</w:t>
      </w:r>
      <w:r w:rsidRPr="002442B5">
        <w:rPr>
          <w:rFonts w:eastAsia="Times New Roman" w:cstheme="minorHAnsi"/>
          <w:color w:val="333333"/>
          <w:sz w:val="28"/>
          <w:szCs w:val="28"/>
          <w:lang w:eastAsia="da-DK"/>
        </w:rPr>
        <w:t>)?</w:t>
      </w:r>
    </w:p>
    <w:p w14:paraId="33F3257A" w14:textId="77777777" w:rsidR="002442B5" w:rsidRPr="002442B5" w:rsidRDefault="002442B5" w:rsidP="002442B5">
      <w:pPr>
        <w:numPr>
          <w:ilvl w:val="0"/>
          <w:numId w:val="1"/>
        </w:numPr>
        <w:shd w:val="clear" w:color="auto" w:fill="FFFFFF"/>
        <w:spacing w:after="74" w:line="240" w:lineRule="auto"/>
        <w:ind w:left="480"/>
        <w:rPr>
          <w:rFonts w:eastAsia="Times New Roman" w:cstheme="minorHAnsi"/>
          <w:color w:val="333333"/>
          <w:sz w:val="28"/>
          <w:szCs w:val="28"/>
          <w:lang w:eastAsia="da-DK"/>
        </w:rPr>
      </w:pPr>
      <w:r w:rsidRPr="002442B5">
        <w:rPr>
          <w:rFonts w:eastAsia="Times New Roman" w:cstheme="minorHAnsi"/>
          <w:color w:val="333333"/>
          <w:sz w:val="28"/>
          <w:szCs w:val="28"/>
          <w:lang w:eastAsia="da-DK"/>
        </w:rPr>
        <w:t>Forklar, hvorfor der opstår nettodiffusion af vand ind i en celle, når cellens lager af polysaccharidet stivelse spaltes til monosaccharidet glucose.</w:t>
      </w:r>
    </w:p>
    <w:p w14:paraId="11F17EA2" w14:textId="77777777" w:rsidR="002442B5" w:rsidRPr="002442B5" w:rsidRDefault="002442B5" w:rsidP="002442B5">
      <w:pPr>
        <w:numPr>
          <w:ilvl w:val="0"/>
          <w:numId w:val="1"/>
        </w:numPr>
        <w:shd w:val="clear" w:color="auto" w:fill="FFFFFF"/>
        <w:spacing w:after="74" w:line="240" w:lineRule="auto"/>
        <w:ind w:left="480"/>
        <w:rPr>
          <w:rFonts w:eastAsia="Times New Roman" w:cstheme="minorHAnsi"/>
          <w:color w:val="333333"/>
          <w:sz w:val="28"/>
          <w:szCs w:val="28"/>
          <w:lang w:eastAsia="da-DK"/>
        </w:rPr>
      </w:pPr>
      <w:r w:rsidRPr="002442B5">
        <w:rPr>
          <w:rFonts w:eastAsia="Times New Roman" w:cstheme="minorHAnsi"/>
          <w:color w:val="333333"/>
          <w:sz w:val="28"/>
          <w:szCs w:val="28"/>
          <w:lang w:eastAsia="da-DK"/>
        </w:rPr>
        <w:t>Gør rede for, hvad man forstår ved en celles maximale osmotiske tryk.</w:t>
      </w:r>
    </w:p>
    <w:p w14:paraId="7893C100" w14:textId="77777777" w:rsidR="002442B5" w:rsidRPr="002442B5" w:rsidRDefault="002442B5" w:rsidP="002442B5">
      <w:pPr>
        <w:numPr>
          <w:ilvl w:val="0"/>
          <w:numId w:val="1"/>
        </w:numPr>
        <w:shd w:val="clear" w:color="auto" w:fill="FFFFFF"/>
        <w:spacing w:after="74" w:line="240" w:lineRule="auto"/>
        <w:ind w:left="480"/>
        <w:rPr>
          <w:rFonts w:eastAsia="Times New Roman" w:cstheme="minorHAnsi"/>
          <w:color w:val="333333"/>
          <w:sz w:val="28"/>
          <w:szCs w:val="28"/>
          <w:lang w:eastAsia="da-DK"/>
        </w:rPr>
      </w:pPr>
      <w:r w:rsidRPr="002442B5">
        <w:rPr>
          <w:rFonts w:eastAsia="Times New Roman" w:cstheme="minorHAnsi"/>
          <w:color w:val="333333"/>
          <w:sz w:val="28"/>
          <w:szCs w:val="28"/>
          <w:lang w:eastAsia="da-DK"/>
        </w:rPr>
        <w:t>Gør rede for, hvordan immunsystemet bekæmper virus og bakterier vha. osmose.</w:t>
      </w:r>
    </w:p>
    <w:p w14:paraId="57600706" w14:textId="76EDE361" w:rsidR="002442B5" w:rsidRDefault="002442B5" w:rsidP="002442B5">
      <w:pPr>
        <w:numPr>
          <w:ilvl w:val="0"/>
          <w:numId w:val="1"/>
        </w:numPr>
        <w:shd w:val="clear" w:color="auto" w:fill="FFFFFF"/>
        <w:spacing w:line="240" w:lineRule="auto"/>
        <w:ind w:left="480"/>
        <w:rPr>
          <w:rFonts w:eastAsia="Times New Roman" w:cstheme="minorHAnsi"/>
          <w:color w:val="333333"/>
          <w:sz w:val="28"/>
          <w:szCs w:val="28"/>
          <w:lang w:eastAsia="da-DK"/>
        </w:rPr>
      </w:pPr>
      <w:r w:rsidRPr="002442B5">
        <w:rPr>
          <w:rFonts w:eastAsia="Times New Roman" w:cstheme="minorHAnsi"/>
          <w:color w:val="333333"/>
          <w:sz w:val="28"/>
          <w:szCs w:val="28"/>
          <w:lang w:eastAsia="da-DK"/>
        </w:rPr>
        <w:t>Glucose er et letomsætteligt brændstof for stort set alle bakterier og svampe. Hvad er årsagen til, at man alligevel kan modvirke disse mikroorganismers vækst i madvarer ved tilsætning af sukker?</w:t>
      </w:r>
    </w:p>
    <w:p w14:paraId="06CD65DF" w14:textId="66DD536D" w:rsidR="000B1612" w:rsidRDefault="000B1612" w:rsidP="002442B5">
      <w:pPr>
        <w:numPr>
          <w:ilvl w:val="0"/>
          <w:numId w:val="1"/>
        </w:numPr>
        <w:shd w:val="clear" w:color="auto" w:fill="FFFFFF"/>
        <w:spacing w:line="240" w:lineRule="auto"/>
        <w:ind w:left="480"/>
        <w:rPr>
          <w:rFonts w:eastAsia="Times New Roman" w:cstheme="minorHAnsi"/>
          <w:color w:val="333333"/>
          <w:sz w:val="28"/>
          <w:szCs w:val="28"/>
          <w:lang w:eastAsia="da-DK"/>
        </w:rPr>
      </w:pPr>
      <w:r>
        <w:rPr>
          <w:rFonts w:eastAsia="Times New Roman" w:cstheme="minorHAnsi"/>
          <w:color w:val="333333"/>
          <w:sz w:val="28"/>
          <w:szCs w:val="28"/>
          <w:lang w:eastAsia="da-DK"/>
        </w:rPr>
        <w:t>Hvad er forskellen på diffusion og osmose?</w:t>
      </w:r>
    </w:p>
    <w:p w14:paraId="38D9457F" w14:textId="5092D581" w:rsidR="00A670FF" w:rsidRDefault="00B454F8" w:rsidP="002442B5">
      <w:pPr>
        <w:numPr>
          <w:ilvl w:val="0"/>
          <w:numId w:val="1"/>
        </w:numPr>
        <w:shd w:val="clear" w:color="auto" w:fill="FFFFFF"/>
        <w:spacing w:line="240" w:lineRule="auto"/>
        <w:ind w:left="480"/>
        <w:rPr>
          <w:rFonts w:eastAsia="Times New Roman" w:cstheme="minorHAnsi"/>
          <w:color w:val="333333"/>
          <w:sz w:val="28"/>
          <w:szCs w:val="28"/>
          <w:lang w:eastAsia="da-DK"/>
        </w:rPr>
      </w:pPr>
      <w:r>
        <w:rPr>
          <w:rFonts w:eastAsia="Times New Roman" w:cstheme="minorHAnsi"/>
          <w:color w:val="333333"/>
          <w:sz w:val="28"/>
          <w:szCs w:val="28"/>
          <w:lang w:eastAsia="da-DK"/>
        </w:rPr>
        <w:t>Hvad er omvendt</w:t>
      </w:r>
      <w:r w:rsidR="000B1612">
        <w:rPr>
          <w:rFonts w:eastAsia="Times New Roman" w:cstheme="minorHAnsi"/>
          <w:color w:val="333333"/>
          <w:sz w:val="28"/>
          <w:szCs w:val="28"/>
          <w:lang w:eastAsia="da-DK"/>
        </w:rPr>
        <w:t xml:space="preserve"> osmose?</w:t>
      </w:r>
      <w:r w:rsidR="00BE0A42">
        <w:rPr>
          <w:rFonts w:eastAsia="Times New Roman" w:cstheme="minorHAnsi"/>
          <w:color w:val="333333"/>
          <w:sz w:val="28"/>
          <w:szCs w:val="28"/>
          <w:lang w:eastAsia="da-DK"/>
        </w:rPr>
        <w:t xml:space="preserve"> Nedenstående link er nyttigt:</w:t>
      </w:r>
      <w:bookmarkStart w:id="0" w:name="_GoBack"/>
      <w:bookmarkEnd w:id="0"/>
    </w:p>
    <w:p w14:paraId="370E4E7C" w14:textId="5F374896" w:rsidR="00A670FF" w:rsidRPr="00BE0A42" w:rsidRDefault="00A670FF" w:rsidP="00A670FF">
      <w:pPr>
        <w:shd w:val="clear" w:color="auto" w:fill="FFFFFF"/>
        <w:spacing w:line="240" w:lineRule="auto"/>
        <w:ind w:left="480"/>
        <w:rPr>
          <w:rFonts w:eastAsia="Times New Roman" w:cstheme="minorHAnsi"/>
          <w:color w:val="333333"/>
          <w:sz w:val="28"/>
          <w:szCs w:val="28"/>
          <w:lang w:eastAsia="da-DK"/>
        </w:rPr>
      </w:pPr>
      <w:r w:rsidRPr="00BE0A42">
        <w:t xml:space="preserve"> </w:t>
      </w:r>
      <w:hyperlink r:id="rId7" w:history="1">
        <w:r w:rsidRPr="00BE0A42">
          <w:rPr>
            <w:rStyle w:val="Hyperlink"/>
            <w:rFonts w:eastAsia="Times New Roman" w:cstheme="minorHAnsi"/>
            <w:sz w:val="28"/>
            <w:szCs w:val="28"/>
            <w:lang w:eastAsia="da-DK"/>
          </w:rPr>
          <w:t>https://vandetsvej.dk/faglig-viden/vandvaerk/noerdviden/havvand-drikkevand</w:t>
        </w:r>
      </w:hyperlink>
    </w:p>
    <w:p w14:paraId="1F38EA30" w14:textId="024BF54D" w:rsidR="00B454F8" w:rsidRPr="00BE0A42" w:rsidRDefault="00A670FF" w:rsidP="00A670FF">
      <w:pPr>
        <w:shd w:val="clear" w:color="auto" w:fill="FFFFFF"/>
        <w:spacing w:line="240" w:lineRule="auto"/>
        <w:ind w:left="360"/>
        <w:rPr>
          <w:rFonts w:eastAsia="Times New Roman" w:cstheme="minorHAnsi"/>
          <w:color w:val="333333"/>
          <w:sz w:val="28"/>
          <w:szCs w:val="28"/>
          <w:lang w:eastAsia="da-DK"/>
        </w:rPr>
      </w:pPr>
      <w:r w:rsidRPr="00BE0A42">
        <w:rPr>
          <w:rFonts w:eastAsia="Times New Roman" w:cstheme="minorHAnsi"/>
          <w:color w:val="333333"/>
          <w:sz w:val="28"/>
          <w:szCs w:val="28"/>
          <w:lang w:eastAsia="da-DK"/>
        </w:rPr>
        <w:t xml:space="preserve"> </w:t>
      </w:r>
    </w:p>
    <w:p w14:paraId="7294BD30" w14:textId="77777777" w:rsidR="00A670FF" w:rsidRPr="00BE0A42" w:rsidRDefault="00A670FF" w:rsidP="00A670FF">
      <w:pPr>
        <w:shd w:val="clear" w:color="auto" w:fill="FFFFFF"/>
        <w:spacing w:line="240" w:lineRule="auto"/>
        <w:ind w:left="480"/>
        <w:rPr>
          <w:rFonts w:eastAsia="Times New Roman" w:cstheme="minorHAnsi"/>
          <w:color w:val="333333"/>
          <w:sz w:val="28"/>
          <w:szCs w:val="28"/>
          <w:lang w:eastAsia="da-DK"/>
        </w:rPr>
      </w:pPr>
    </w:p>
    <w:p w14:paraId="19FA4BEC" w14:textId="77777777" w:rsidR="009F38DB" w:rsidRPr="00BE0A42" w:rsidRDefault="009F38DB"/>
    <w:sectPr w:rsidR="009F38DB" w:rsidRPr="00BE0A42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0BE64" w14:textId="77777777" w:rsidR="00A5576C" w:rsidRDefault="00A5576C" w:rsidP="002442B5">
      <w:pPr>
        <w:spacing w:after="0" w:line="240" w:lineRule="auto"/>
      </w:pPr>
      <w:r>
        <w:separator/>
      </w:r>
    </w:p>
  </w:endnote>
  <w:endnote w:type="continuationSeparator" w:id="0">
    <w:p w14:paraId="5BC722C3" w14:textId="77777777" w:rsidR="00A5576C" w:rsidRDefault="00A5576C" w:rsidP="0024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F809B" w14:textId="77777777" w:rsidR="00A5576C" w:rsidRDefault="00A5576C" w:rsidP="002442B5">
      <w:pPr>
        <w:spacing w:after="0" w:line="240" w:lineRule="auto"/>
      </w:pPr>
      <w:r>
        <w:separator/>
      </w:r>
    </w:p>
  </w:footnote>
  <w:footnote w:type="continuationSeparator" w:id="0">
    <w:p w14:paraId="39E1D029" w14:textId="77777777" w:rsidR="00A5576C" w:rsidRDefault="00A5576C" w:rsidP="0024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19AAE" w14:textId="7929AF79" w:rsidR="002442B5" w:rsidRDefault="002442B5">
    <w:pPr>
      <w:pStyle w:val="Sidehoved"/>
    </w:pPr>
    <w:r>
      <w:t>Biologi B</w:t>
    </w:r>
    <w:r>
      <w:ptab w:relativeTo="margin" w:alignment="center" w:leader="none"/>
    </w:r>
    <w:r>
      <w:t>Osmose</w:t>
    </w:r>
    <w:r>
      <w:ptab w:relativeTo="margin" w:alignment="right" w:leader="none"/>
    </w:r>
    <w:r>
      <w:t>202</w:t>
    </w:r>
    <w:r w:rsidR="00E32D7B">
      <w:t>1</w:t>
    </w:r>
    <w:r>
      <w:t>/202</w:t>
    </w:r>
    <w:r w:rsidR="00E32D7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E61FE"/>
    <w:multiLevelType w:val="multilevel"/>
    <w:tmpl w:val="3B5C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267C06"/>
    <w:multiLevelType w:val="hybridMultilevel"/>
    <w:tmpl w:val="735C165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B5"/>
    <w:rsid w:val="000B1612"/>
    <w:rsid w:val="00133015"/>
    <w:rsid w:val="002442B5"/>
    <w:rsid w:val="006B0D8E"/>
    <w:rsid w:val="0070276C"/>
    <w:rsid w:val="00740F1B"/>
    <w:rsid w:val="007B0D71"/>
    <w:rsid w:val="0085362C"/>
    <w:rsid w:val="0095495A"/>
    <w:rsid w:val="009F38DB"/>
    <w:rsid w:val="00A5576C"/>
    <w:rsid w:val="00A670FF"/>
    <w:rsid w:val="00AE5B2C"/>
    <w:rsid w:val="00B454F8"/>
    <w:rsid w:val="00BE0A42"/>
    <w:rsid w:val="00DB53EC"/>
    <w:rsid w:val="00E11DA0"/>
    <w:rsid w:val="00E32D7B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5C90"/>
  <w15:chartTrackingRefBased/>
  <w15:docId w15:val="{C791D3F5-130C-4335-B785-AEFE2ED1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44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42B5"/>
  </w:style>
  <w:style w:type="paragraph" w:styleId="Sidefod">
    <w:name w:val="footer"/>
    <w:basedOn w:val="Normal"/>
    <w:link w:val="SidefodTegn"/>
    <w:uiPriority w:val="99"/>
    <w:unhideWhenUsed/>
    <w:rsid w:val="00244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42B5"/>
  </w:style>
  <w:style w:type="paragraph" w:styleId="Listeafsnit">
    <w:name w:val="List Paragraph"/>
    <w:basedOn w:val="Normal"/>
    <w:uiPriority w:val="34"/>
    <w:qFormat/>
    <w:rsid w:val="00E32D7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670F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67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7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andetsvej.dk/faglig-viden/vandvaerk/noerdviden/havvand-drikkev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Møller Andersen</dc:creator>
  <cp:keywords/>
  <dc:description/>
  <cp:lastModifiedBy>Tina Møller Andersen</cp:lastModifiedBy>
  <cp:revision>8</cp:revision>
  <dcterms:created xsi:type="dcterms:W3CDTF">2020-10-06T07:06:00Z</dcterms:created>
  <dcterms:modified xsi:type="dcterms:W3CDTF">2021-10-27T07:01:00Z</dcterms:modified>
</cp:coreProperties>
</file>