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77FC4" w14:textId="77777777" w:rsidR="00995E8B" w:rsidRPr="00995E8B" w:rsidRDefault="00995E8B" w:rsidP="00995E8B">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Kopieret fra Columbus I-bog: Luk samfundet op</w:t>
      </w:r>
    </w:p>
    <w:p w14:paraId="444D8BD9" w14:textId="77777777" w:rsidR="00995E8B" w:rsidRDefault="00995E8B" w:rsidP="00995E8B">
      <w:pPr>
        <w:widowControl w:val="0"/>
        <w:autoSpaceDE w:val="0"/>
        <w:autoSpaceDN w:val="0"/>
        <w:adjustRightInd w:val="0"/>
        <w:rPr>
          <w:rFonts w:ascii="Arial" w:hAnsi="Arial" w:cs="Arial"/>
          <w:color w:val="262626"/>
          <w:sz w:val="47"/>
          <w:szCs w:val="47"/>
        </w:rPr>
      </w:pPr>
    </w:p>
    <w:p w14:paraId="6DFAD13B" w14:textId="77777777" w:rsidR="00995E8B" w:rsidRDefault="00995E8B" w:rsidP="00995E8B">
      <w:pPr>
        <w:widowControl w:val="0"/>
        <w:autoSpaceDE w:val="0"/>
        <w:autoSpaceDN w:val="0"/>
        <w:adjustRightInd w:val="0"/>
        <w:rPr>
          <w:rFonts w:ascii="Arial" w:hAnsi="Arial" w:cs="Arial"/>
          <w:color w:val="262626"/>
          <w:sz w:val="47"/>
          <w:szCs w:val="47"/>
        </w:rPr>
      </w:pPr>
      <w:r>
        <w:rPr>
          <w:rFonts w:ascii="Arial" w:hAnsi="Arial" w:cs="Arial"/>
          <w:color w:val="262626"/>
          <w:sz w:val="47"/>
          <w:szCs w:val="47"/>
        </w:rPr>
        <w:t xml:space="preserve">Thomas </w:t>
      </w:r>
      <w:proofErr w:type="spellStart"/>
      <w:r>
        <w:rPr>
          <w:rFonts w:ascii="Arial" w:hAnsi="Arial" w:cs="Arial"/>
          <w:color w:val="262626"/>
          <w:sz w:val="47"/>
          <w:szCs w:val="47"/>
        </w:rPr>
        <w:t>Ziehe</w:t>
      </w:r>
      <w:proofErr w:type="spellEnd"/>
      <w:r>
        <w:rPr>
          <w:rFonts w:ascii="Arial" w:hAnsi="Arial" w:cs="Arial"/>
          <w:color w:val="262626"/>
          <w:sz w:val="47"/>
          <w:szCs w:val="47"/>
        </w:rPr>
        <w:t xml:space="preserve"> </w:t>
      </w:r>
      <w:r>
        <w:rPr>
          <w:rFonts w:ascii="MS Mincho" w:eastAsia="MS Mincho" w:hAnsi="MS Mincho" w:cs="MS Mincho"/>
          <w:color w:val="262626"/>
          <w:sz w:val="47"/>
          <w:szCs w:val="47"/>
        </w:rPr>
        <w:t> </w:t>
      </w:r>
      <w:r>
        <w:rPr>
          <w:rFonts w:ascii="Arial" w:hAnsi="Arial" w:cs="Arial"/>
          <w:color w:val="262626"/>
          <w:sz w:val="47"/>
          <w:szCs w:val="47"/>
        </w:rPr>
        <w:t xml:space="preserve">– kulturel frisættelse </w:t>
      </w:r>
      <w:r>
        <w:rPr>
          <w:rFonts w:ascii="MS Mincho" w:eastAsia="MS Mincho" w:hAnsi="MS Mincho" w:cs="MS Mincho"/>
          <w:color w:val="262626"/>
          <w:sz w:val="47"/>
          <w:szCs w:val="47"/>
        </w:rPr>
        <w:t> </w:t>
      </w:r>
      <w:r>
        <w:rPr>
          <w:rFonts w:ascii="Arial" w:hAnsi="Arial" w:cs="Arial"/>
          <w:color w:val="262626"/>
          <w:sz w:val="47"/>
          <w:szCs w:val="47"/>
        </w:rPr>
        <w:t xml:space="preserve">og formbarhed i det </w:t>
      </w:r>
      <w:r>
        <w:rPr>
          <w:rFonts w:ascii="MS Mincho" w:eastAsia="MS Mincho" w:hAnsi="MS Mincho" w:cs="MS Mincho"/>
          <w:color w:val="262626"/>
          <w:sz w:val="47"/>
          <w:szCs w:val="47"/>
        </w:rPr>
        <w:t> </w:t>
      </w:r>
      <w:r>
        <w:rPr>
          <w:rFonts w:ascii="Arial" w:hAnsi="Arial" w:cs="Arial"/>
          <w:color w:val="262626"/>
          <w:sz w:val="47"/>
          <w:szCs w:val="47"/>
        </w:rPr>
        <w:t xml:space="preserve">senmoderne samfund </w:t>
      </w:r>
    </w:p>
    <w:p w14:paraId="4A39B6A0" w14:textId="77777777" w:rsidR="00995E8B" w:rsidRDefault="00995E8B" w:rsidP="00995E8B">
      <w:pPr>
        <w:widowControl w:val="0"/>
        <w:autoSpaceDE w:val="0"/>
        <w:autoSpaceDN w:val="0"/>
        <w:adjustRightInd w:val="0"/>
        <w:rPr>
          <w:rFonts w:ascii="Arial" w:hAnsi="Arial" w:cs="Arial"/>
          <w:color w:val="9A9A9A"/>
          <w:sz w:val="20"/>
          <w:szCs w:val="20"/>
        </w:rPr>
      </w:pPr>
    </w:p>
    <w:p w14:paraId="231FEB13"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Den tyske professor i pædagogik Thomas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har ligesom Giddens en teoretisk forklaring på udviklingen i det senmoderne samfund. Ligesom Giddens lægger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vægt på, at individet i det traditionelle samfund var bestemt af traditionen og skæbnen, men at dette har ændret sig i det senmoderne samfund, hvor der ikke længere synes at være noget, der forudbestemmer ens liv. Ifølge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betyder det, at vi mennesker er blevet kulturelt frisatte. Kvindernes ligestillingskamp og familiens udvikling er ifølge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eksempler på den kulturelle frisættelse. Den kulturelle frisættelse minder om Giddens individualiseringsforklaring, fordi det bliver op til det enkelte menneske at skabe, eller, som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selv forklarer det, forme sit eget liv. Når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taler om denne formbarhed, så handler det om, at det ifølge ham er et særligt træk ved det senmoderne samfund.</w:t>
      </w:r>
    </w:p>
    <w:p w14:paraId="1A89EE4E" w14:textId="77777777" w:rsidR="00995E8B" w:rsidRDefault="00995E8B" w:rsidP="00995E8B">
      <w:pPr>
        <w:widowControl w:val="0"/>
        <w:autoSpaceDE w:val="0"/>
        <w:autoSpaceDN w:val="0"/>
        <w:adjustRightInd w:val="0"/>
        <w:rPr>
          <w:rFonts w:ascii="Arial" w:hAnsi="Arial" w:cs="Arial"/>
          <w:color w:val="9A9A9A"/>
          <w:sz w:val="20"/>
          <w:szCs w:val="20"/>
        </w:rPr>
      </w:pPr>
    </w:p>
    <w:p w14:paraId="3887D4DE" w14:textId="77777777" w:rsidR="00995E8B" w:rsidRDefault="00995E8B" w:rsidP="00995E8B">
      <w:pPr>
        <w:widowControl w:val="0"/>
        <w:autoSpaceDE w:val="0"/>
        <w:autoSpaceDN w:val="0"/>
        <w:adjustRightInd w:val="0"/>
        <w:rPr>
          <w:rFonts w:ascii="Arial" w:hAnsi="Arial" w:cs="Arial"/>
          <w:b/>
          <w:bCs/>
          <w:color w:val="262626"/>
          <w:sz w:val="26"/>
          <w:szCs w:val="26"/>
        </w:rPr>
      </w:pPr>
    </w:p>
    <w:p w14:paraId="4DFE1AC5" w14:textId="77777777" w:rsidR="00995E8B" w:rsidRDefault="00995E8B" w:rsidP="00995E8B">
      <w:pPr>
        <w:widowControl w:val="0"/>
        <w:autoSpaceDE w:val="0"/>
        <w:autoSpaceDN w:val="0"/>
        <w:adjustRightInd w:val="0"/>
        <w:rPr>
          <w:rFonts w:ascii="Arial" w:hAnsi="Arial" w:cs="Arial"/>
          <w:b/>
          <w:bCs/>
          <w:color w:val="262626"/>
          <w:sz w:val="26"/>
          <w:szCs w:val="26"/>
        </w:rPr>
      </w:pPr>
    </w:p>
    <w:p w14:paraId="2855D468" w14:textId="77777777" w:rsidR="00995E8B" w:rsidRDefault="00995E8B" w:rsidP="00995E8B">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 xml:space="preserve">Figur 3.4: Thomas </w:t>
      </w:r>
      <w:proofErr w:type="spellStart"/>
      <w:r>
        <w:rPr>
          <w:rFonts w:ascii="Arial" w:hAnsi="Arial" w:cs="Arial"/>
          <w:b/>
          <w:bCs/>
          <w:color w:val="262626"/>
          <w:sz w:val="26"/>
          <w:szCs w:val="26"/>
        </w:rPr>
        <w:t>Ziehes</w:t>
      </w:r>
      <w:proofErr w:type="spellEnd"/>
      <w:r>
        <w:rPr>
          <w:rFonts w:ascii="Arial" w:hAnsi="Arial" w:cs="Arial"/>
          <w:b/>
          <w:bCs/>
          <w:color w:val="262626"/>
          <w:sz w:val="26"/>
          <w:szCs w:val="26"/>
        </w:rPr>
        <w:t xml:space="preserve"> kendetegn ved det senmoderne samfund </w:t>
      </w:r>
      <w:r>
        <w:rPr>
          <w:rFonts w:ascii="Arial" w:hAnsi="Arial" w:cs="Arial"/>
          <w:color w:val="A3A3A3"/>
          <w:position w:val="4"/>
          <w:sz w:val="9"/>
          <w:szCs w:val="9"/>
        </w:rPr>
        <w:t>ID c343</w:t>
      </w:r>
    </w:p>
    <w:p w14:paraId="7FC24F47" w14:textId="77777777" w:rsidR="00995E8B" w:rsidRDefault="00995E8B" w:rsidP="00995E8B">
      <w:pPr>
        <w:widowControl w:val="0"/>
        <w:autoSpaceDE w:val="0"/>
        <w:autoSpaceDN w:val="0"/>
        <w:adjustRightInd w:val="0"/>
        <w:jc w:val="center"/>
        <w:rPr>
          <w:rFonts w:ascii="Arial" w:hAnsi="Arial" w:cs="Arial"/>
          <w:color w:val="262626"/>
          <w:sz w:val="26"/>
          <w:szCs w:val="26"/>
        </w:rPr>
      </w:pPr>
      <w:r>
        <w:rPr>
          <w:rFonts w:ascii="Arial" w:hAnsi="Arial" w:cs="Arial"/>
          <w:noProof/>
          <w:color w:val="366F44"/>
          <w:sz w:val="26"/>
          <w:szCs w:val="26"/>
          <w:lang w:eastAsia="da-DK"/>
        </w:rPr>
        <w:drawing>
          <wp:inline distT="0" distB="0" distL="0" distR="0" wp14:anchorId="6F611146" wp14:editId="79E0B040">
            <wp:extent cx="6078855" cy="1880870"/>
            <wp:effectExtent l="0" t="0" r="0" b="0"/>
            <wp:docPr id="2" name="Billed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8855" cy="1880870"/>
                    </a:xfrm>
                    <a:prstGeom prst="rect">
                      <a:avLst/>
                    </a:prstGeom>
                    <a:noFill/>
                    <a:ln>
                      <a:noFill/>
                    </a:ln>
                  </pic:spPr>
                </pic:pic>
              </a:graphicData>
            </a:graphic>
          </wp:inline>
        </w:drawing>
      </w:r>
    </w:p>
    <w:p w14:paraId="5C684B28" w14:textId="77777777" w:rsidR="00995E8B" w:rsidRDefault="00995E8B" w:rsidP="00995E8B">
      <w:pPr>
        <w:widowControl w:val="0"/>
        <w:autoSpaceDE w:val="0"/>
        <w:autoSpaceDN w:val="0"/>
        <w:adjustRightInd w:val="0"/>
        <w:rPr>
          <w:rFonts w:ascii="Arial" w:hAnsi="Arial" w:cs="Arial"/>
          <w:color w:val="535353"/>
          <w:sz w:val="22"/>
          <w:szCs w:val="22"/>
        </w:rPr>
      </w:pPr>
    </w:p>
    <w:p w14:paraId="28181AD2" w14:textId="77777777" w:rsidR="00995E8B" w:rsidRDefault="00995E8B" w:rsidP="00995E8B">
      <w:pPr>
        <w:widowControl w:val="0"/>
        <w:autoSpaceDE w:val="0"/>
        <w:autoSpaceDN w:val="0"/>
        <w:adjustRightInd w:val="0"/>
        <w:rPr>
          <w:rFonts w:ascii="Arial" w:hAnsi="Arial" w:cs="Arial"/>
          <w:color w:val="262626"/>
          <w:sz w:val="26"/>
          <w:szCs w:val="26"/>
        </w:rPr>
      </w:pPr>
    </w:p>
    <w:p w14:paraId="3FC9A33C" w14:textId="77777777" w:rsidR="00995E8B" w:rsidRDefault="00995E8B" w:rsidP="00995E8B">
      <w:pPr>
        <w:widowControl w:val="0"/>
        <w:autoSpaceDE w:val="0"/>
        <w:autoSpaceDN w:val="0"/>
        <w:adjustRightInd w:val="0"/>
        <w:rPr>
          <w:rFonts w:ascii="Arial" w:hAnsi="Arial" w:cs="Arial"/>
          <w:color w:val="9A9A9A"/>
          <w:sz w:val="20"/>
          <w:szCs w:val="20"/>
        </w:rPr>
      </w:pPr>
    </w:p>
    <w:p w14:paraId="3588106F" w14:textId="77777777" w:rsidR="00995E8B" w:rsidRDefault="00995E8B" w:rsidP="00995E8B">
      <w:pPr>
        <w:widowControl w:val="0"/>
        <w:autoSpaceDE w:val="0"/>
        <w:autoSpaceDN w:val="0"/>
        <w:adjustRightInd w:val="0"/>
        <w:rPr>
          <w:rFonts w:ascii="Arial" w:hAnsi="Arial" w:cs="Arial"/>
          <w:color w:val="262626"/>
          <w:sz w:val="26"/>
          <w:szCs w:val="26"/>
        </w:rPr>
      </w:pPr>
    </w:p>
    <w:p w14:paraId="3FEB51C8" w14:textId="77777777" w:rsidR="00995E8B" w:rsidRDefault="00995E8B" w:rsidP="00995E8B">
      <w:pPr>
        <w:widowControl w:val="0"/>
        <w:autoSpaceDE w:val="0"/>
        <w:autoSpaceDN w:val="0"/>
        <w:adjustRightInd w:val="0"/>
        <w:rPr>
          <w:rFonts w:ascii="Arial" w:hAnsi="Arial" w:cs="Arial"/>
          <w:color w:val="262626"/>
          <w:sz w:val="26"/>
          <w:szCs w:val="26"/>
        </w:rPr>
      </w:pPr>
    </w:p>
    <w:p w14:paraId="41AD4F3B"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For eksempel kan vi se denne formbarhedstendens i forbindelse med, at vi mennesker går hen i fitnesscentret for at ”forme” vores krop på en helt bestemt måde. Vi træner for at nå målet om at få vores drømmekrop, en krop, som blandt andet er stærkt påvirket af mediernes dyrkelse af bestemte kropsidealer.</w:t>
      </w:r>
    </w:p>
    <w:p w14:paraId="30C561A7" w14:textId="77777777" w:rsidR="00995E8B" w:rsidRDefault="00995E8B" w:rsidP="00995E8B">
      <w:pPr>
        <w:widowControl w:val="0"/>
        <w:autoSpaceDE w:val="0"/>
        <w:autoSpaceDN w:val="0"/>
        <w:adjustRightInd w:val="0"/>
        <w:rPr>
          <w:rFonts w:ascii="Arial" w:hAnsi="Arial" w:cs="Arial"/>
          <w:color w:val="262626"/>
          <w:sz w:val="26"/>
          <w:szCs w:val="26"/>
        </w:rPr>
      </w:pPr>
    </w:p>
    <w:p w14:paraId="1F4007A1" w14:textId="77777777" w:rsidR="00995E8B" w:rsidRDefault="00995E8B" w:rsidP="00995E8B">
      <w:pPr>
        <w:widowControl w:val="0"/>
        <w:autoSpaceDE w:val="0"/>
        <w:autoSpaceDN w:val="0"/>
        <w:adjustRightInd w:val="0"/>
        <w:rPr>
          <w:rFonts w:ascii="Arial" w:hAnsi="Arial" w:cs="Arial"/>
          <w:color w:val="9A9A9A"/>
          <w:sz w:val="20"/>
          <w:szCs w:val="20"/>
        </w:rPr>
      </w:pPr>
    </w:p>
    <w:p w14:paraId="76717BA9"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noProof/>
          <w:color w:val="1C1C1C"/>
          <w:sz w:val="26"/>
          <w:szCs w:val="26"/>
          <w:lang w:eastAsia="da-DK"/>
        </w:rPr>
        <w:lastRenderedPageBreak/>
        <w:drawing>
          <wp:inline distT="0" distB="0" distL="0" distR="0" wp14:anchorId="3BD670F9" wp14:editId="2CB8E5B0">
            <wp:extent cx="3044825" cy="1735455"/>
            <wp:effectExtent l="0" t="0" r="3175" b="0"/>
            <wp:docPr id="1" name="Billed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825" cy="1735455"/>
                    </a:xfrm>
                    <a:prstGeom prst="rect">
                      <a:avLst/>
                    </a:prstGeom>
                    <a:noFill/>
                    <a:ln>
                      <a:noFill/>
                    </a:ln>
                  </pic:spPr>
                </pic:pic>
              </a:graphicData>
            </a:graphic>
          </wp:inline>
        </w:drawing>
      </w:r>
    </w:p>
    <w:p w14:paraId="7AA1E9DE" w14:textId="77777777" w:rsidR="00995E8B" w:rsidRDefault="00995E8B" w:rsidP="00995E8B">
      <w:pPr>
        <w:widowControl w:val="0"/>
        <w:autoSpaceDE w:val="0"/>
        <w:autoSpaceDN w:val="0"/>
        <w:adjustRightInd w:val="0"/>
        <w:rPr>
          <w:rFonts w:ascii="Arial" w:hAnsi="Arial" w:cs="Arial"/>
          <w:color w:val="535353"/>
          <w:sz w:val="22"/>
          <w:szCs w:val="22"/>
        </w:rPr>
      </w:pPr>
      <w:r>
        <w:rPr>
          <w:rFonts w:ascii="Arial" w:hAnsi="Arial" w:cs="Arial"/>
          <w:color w:val="535353"/>
          <w:sz w:val="22"/>
          <w:szCs w:val="22"/>
        </w:rPr>
        <w:t>Det er ikke ualmindeligt at se reklamer for plastikoperationer i det offentlige rum. Billedet her er et manipuleret billede, som blev lavet af aktionsgruppen "Brysterne på bussen" i forbindelse med en kampagne for at få brystkirurgi ud af det offentlige rum.</w:t>
      </w:r>
    </w:p>
    <w:p w14:paraId="3095E402" w14:textId="77777777" w:rsidR="00995E8B" w:rsidRDefault="00995E8B" w:rsidP="00995E8B">
      <w:pPr>
        <w:widowControl w:val="0"/>
        <w:autoSpaceDE w:val="0"/>
        <w:autoSpaceDN w:val="0"/>
        <w:adjustRightInd w:val="0"/>
        <w:rPr>
          <w:rFonts w:ascii="Arial" w:hAnsi="Arial" w:cs="Arial"/>
          <w:color w:val="262626"/>
          <w:sz w:val="26"/>
          <w:szCs w:val="26"/>
        </w:rPr>
      </w:pPr>
    </w:p>
    <w:p w14:paraId="0158EC09"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Det er dog ikke kun gennem træning af kroppen, at vi forsøger at forme vores krop, hvilket skyldes, at der i det senmoderne samfund er rig mulighed for at forme sin krop som man gerne vil have det gennem plastikkirurgiske indgreb.</w:t>
      </w:r>
    </w:p>
    <w:p w14:paraId="4B63B770" w14:textId="77777777" w:rsidR="003C2EF1" w:rsidRDefault="00995E8B" w:rsidP="00995E8B">
      <w:pPr>
        <w:rPr>
          <w:rFonts w:ascii="Arial" w:hAnsi="Arial" w:cs="Arial"/>
          <w:color w:val="262626"/>
          <w:sz w:val="26"/>
          <w:szCs w:val="26"/>
        </w:rPr>
      </w:pPr>
      <w:r>
        <w:rPr>
          <w:rFonts w:ascii="Arial" w:hAnsi="Arial" w:cs="Arial"/>
          <w:color w:val="262626"/>
          <w:sz w:val="26"/>
          <w:szCs w:val="26"/>
        </w:rPr>
        <w:t>Således laves der silikonebryster, penisforstørrelser, kønslæbe-operationer, fedtsugninger og øjenbrynsløft, ligesom der sprøjte</w:t>
      </w:r>
      <w:bookmarkStart w:id="0" w:name="_GoBack"/>
      <w:bookmarkEnd w:id="0"/>
      <w:r>
        <w:rPr>
          <w:rFonts w:ascii="Arial" w:hAnsi="Arial" w:cs="Arial"/>
          <w:color w:val="262626"/>
          <w:sz w:val="26"/>
          <w:szCs w:val="26"/>
        </w:rPr>
        <w:t xml:space="preserve">s </w:t>
      </w:r>
      <w:proofErr w:type="spellStart"/>
      <w:r>
        <w:rPr>
          <w:rFonts w:ascii="Arial" w:hAnsi="Arial" w:cs="Arial"/>
          <w:color w:val="262626"/>
          <w:sz w:val="26"/>
          <w:szCs w:val="26"/>
        </w:rPr>
        <w:t>botox</w:t>
      </w:r>
      <w:proofErr w:type="spellEnd"/>
      <w:r>
        <w:rPr>
          <w:rFonts w:ascii="Arial" w:hAnsi="Arial" w:cs="Arial"/>
          <w:color w:val="262626"/>
          <w:sz w:val="26"/>
          <w:szCs w:val="26"/>
        </w:rPr>
        <w:t xml:space="preserve"> ind de rette steder, for eksempel i læber, som aldrig før. I 2016 overvejede hver 12. danske kvinde at få foretaget en plastikoperation. Hvorvidt det er godt eller skidt, at vi mennesker kan forme vores krop efter bestemte ideer og ønsker, kan naturligvis diskuteres, men det tydeliggør </w:t>
      </w:r>
      <w:proofErr w:type="spellStart"/>
      <w:r>
        <w:rPr>
          <w:rFonts w:ascii="Arial" w:hAnsi="Arial" w:cs="Arial"/>
          <w:color w:val="262626"/>
          <w:sz w:val="26"/>
          <w:szCs w:val="26"/>
        </w:rPr>
        <w:t>Ziehes</w:t>
      </w:r>
      <w:proofErr w:type="spellEnd"/>
      <w:r>
        <w:rPr>
          <w:rFonts w:ascii="Arial" w:hAnsi="Arial" w:cs="Arial"/>
          <w:color w:val="262626"/>
          <w:sz w:val="26"/>
          <w:szCs w:val="26"/>
        </w:rPr>
        <w:t xml:space="preserve"> pointer om de individuelle muligheder i det senmoderne samfund. Der er dog en central pointe i </w:t>
      </w:r>
      <w:proofErr w:type="spellStart"/>
      <w:r>
        <w:rPr>
          <w:rFonts w:ascii="Arial" w:hAnsi="Arial" w:cs="Arial"/>
          <w:color w:val="262626"/>
          <w:sz w:val="26"/>
          <w:szCs w:val="26"/>
        </w:rPr>
        <w:t>Ziehes</w:t>
      </w:r>
      <w:proofErr w:type="spellEnd"/>
      <w:r>
        <w:rPr>
          <w:rFonts w:ascii="Arial" w:hAnsi="Arial" w:cs="Arial"/>
          <w:color w:val="262626"/>
          <w:sz w:val="26"/>
          <w:szCs w:val="26"/>
        </w:rPr>
        <w:t xml:space="preserve"> forståelse af, hvad der kendetegner det senmoderne samfund, og det er, at den måde, som mennesker forsøger at forme eller skabe for eksempel deres krop på, langt hen ad vejen er i overensstemmelse med samfundets dominerende uformelle normer og værdier om, hvordan henholdsvis mande- og kvindekroppen skal se ud.</w:t>
      </w:r>
    </w:p>
    <w:p w14:paraId="4B8116EF" w14:textId="77777777" w:rsidR="00995E8B" w:rsidRDefault="00995E8B" w:rsidP="00995E8B">
      <w:pPr>
        <w:rPr>
          <w:rFonts w:ascii="Arial" w:hAnsi="Arial" w:cs="Arial"/>
          <w:color w:val="262626"/>
          <w:sz w:val="26"/>
          <w:szCs w:val="26"/>
        </w:rPr>
      </w:pPr>
    </w:p>
    <w:p w14:paraId="3259AC90" w14:textId="77777777" w:rsidR="00995E8B" w:rsidRDefault="00995E8B" w:rsidP="00995E8B">
      <w:pPr>
        <w:rPr>
          <w:rFonts w:ascii="Arial" w:eastAsia="Times New Roman" w:hAnsi="Arial" w:cs="Arial"/>
          <w:color w:val="333333"/>
          <w:sz w:val="19"/>
          <w:szCs w:val="19"/>
          <w:shd w:val="clear" w:color="auto" w:fill="FFFFFF"/>
          <w:lang w:eastAsia="da-DK"/>
        </w:rPr>
      </w:pPr>
      <w:r w:rsidRPr="00995E8B">
        <w:rPr>
          <w:rFonts w:ascii="Arial" w:eastAsia="Times New Roman" w:hAnsi="Arial" w:cs="Arial"/>
          <w:color w:val="333333"/>
          <w:shd w:val="clear" w:color="auto" w:fill="FFFFFF"/>
          <w:lang w:eastAsia="da-DK"/>
        </w:rPr>
        <w:t>Disse uformelle </w:t>
      </w:r>
      <w:r w:rsidRPr="00995E8B">
        <w:rPr>
          <w:rFonts w:ascii="Arial" w:eastAsia="Times New Roman" w:hAnsi="Arial" w:cs="Arial"/>
          <w:color w:val="333333"/>
          <w:lang w:eastAsia="da-DK"/>
        </w:rPr>
        <w:t>normer</w:t>
      </w:r>
      <w:r w:rsidRPr="00995E8B">
        <w:rPr>
          <w:rFonts w:ascii="Arial" w:eastAsia="Times New Roman" w:hAnsi="Arial" w:cs="Arial"/>
          <w:color w:val="333333"/>
          <w:shd w:val="clear" w:color="auto" w:fill="FFFFFF"/>
          <w:lang w:eastAsia="da-DK"/>
        </w:rPr>
        <w:t> og værdier er ikke ubetydelige, for det kan for eksempel betyde, at det for nogle er vanskeligere at ”leve op til” samfundets dominerende idealer og krav om, hvordan man skal se ud</w:t>
      </w:r>
      <w:r w:rsidRPr="00995E8B">
        <w:rPr>
          <w:rFonts w:ascii="Arial" w:eastAsia="Times New Roman" w:hAnsi="Arial" w:cs="Arial"/>
          <w:color w:val="333333"/>
          <w:sz w:val="19"/>
          <w:szCs w:val="19"/>
          <w:shd w:val="clear" w:color="auto" w:fill="FFFFFF"/>
          <w:lang w:eastAsia="da-DK"/>
        </w:rPr>
        <w:t>.</w:t>
      </w:r>
    </w:p>
    <w:p w14:paraId="353DCCB5" w14:textId="77777777" w:rsidR="00995E8B" w:rsidRDefault="00995E8B" w:rsidP="00995E8B">
      <w:pPr>
        <w:rPr>
          <w:rFonts w:ascii="Arial" w:eastAsia="Times New Roman" w:hAnsi="Arial" w:cs="Arial"/>
          <w:color w:val="333333"/>
          <w:sz w:val="19"/>
          <w:szCs w:val="19"/>
          <w:shd w:val="clear" w:color="auto" w:fill="FFFFFF"/>
          <w:lang w:eastAsia="da-DK"/>
        </w:rPr>
      </w:pPr>
    </w:p>
    <w:p w14:paraId="1EE2FEAB" w14:textId="77777777" w:rsidR="00995E8B" w:rsidRDefault="00995E8B" w:rsidP="00995E8B">
      <w:pPr>
        <w:rPr>
          <w:rFonts w:ascii="Arial" w:eastAsia="Times New Roman" w:hAnsi="Arial" w:cs="Arial"/>
          <w:color w:val="333333"/>
          <w:sz w:val="19"/>
          <w:szCs w:val="19"/>
          <w:shd w:val="clear" w:color="auto" w:fill="FFFFFF"/>
          <w:lang w:eastAsia="da-DK"/>
        </w:rPr>
      </w:pPr>
    </w:p>
    <w:p w14:paraId="0550A178" w14:textId="77777777" w:rsidR="00995E8B" w:rsidRDefault="00995E8B" w:rsidP="00995E8B">
      <w:pPr>
        <w:widowControl w:val="0"/>
        <w:autoSpaceDE w:val="0"/>
        <w:autoSpaceDN w:val="0"/>
        <w:adjustRightInd w:val="0"/>
        <w:rPr>
          <w:rFonts w:ascii="Arial" w:hAnsi="Arial" w:cs="Arial"/>
          <w:color w:val="262626"/>
          <w:sz w:val="47"/>
          <w:szCs w:val="47"/>
        </w:rPr>
      </w:pPr>
      <w:r>
        <w:rPr>
          <w:rFonts w:ascii="Arial" w:hAnsi="Arial" w:cs="Arial"/>
          <w:color w:val="262626"/>
          <w:sz w:val="47"/>
          <w:szCs w:val="47"/>
        </w:rPr>
        <w:t xml:space="preserve">Tre reaktionsmønstre: </w:t>
      </w:r>
      <w:proofErr w:type="spellStart"/>
      <w:r>
        <w:rPr>
          <w:rFonts w:ascii="Arial" w:hAnsi="Arial" w:cs="Arial"/>
          <w:color w:val="262626"/>
          <w:sz w:val="47"/>
          <w:szCs w:val="47"/>
        </w:rPr>
        <w:t>subjektivisering</w:t>
      </w:r>
      <w:proofErr w:type="spellEnd"/>
      <w:r>
        <w:rPr>
          <w:rFonts w:ascii="Arial" w:hAnsi="Arial" w:cs="Arial"/>
          <w:color w:val="262626"/>
          <w:sz w:val="47"/>
          <w:szCs w:val="47"/>
        </w:rPr>
        <w:t xml:space="preserve">, </w:t>
      </w:r>
      <w:proofErr w:type="spellStart"/>
      <w:r>
        <w:rPr>
          <w:rFonts w:ascii="Arial" w:hAnsi="Arial" w:cs="Arial"/>
          <w:color w:val="262626"/>
          <w:sz w:val="47"/>
          <w:szCs w:val="47"/>
        </w:rPr>
        <w:t>ontologisering</w:t>
      </w:r>
      <w:proofErr w:type="spellEnd"/>
      <w:r>
        <w:rPr>
          <w:rFonts w:ascii="Arial" w:hAnsi="Arial" w:cs="Arial"/>
          <w:color w:val="262626"/>
          <w:sz w:val="47"/>
          <w:szCs w:val="47"/>
        </w:rPr>
        <w:t xml:space="preserve"> og potensering </w:t>
      </w:r>
      <w:r>
        <w:rPr>
          <w:rFonts w:ascii="Arial" w:hAnsi="Arial" w:cs="Arial"/>
          <w:color w:val="A3A3A3"/>
          <w:position w:val="4"/>
          <w:sz w:val="18"/>
          <w:szCs w:val="18"/>
        </w:rPr>
        <w:t>SIDE·INFODEL·SIDE p306</w:t>
      </w:r>
    </w:p>
    <w:p w14:paraId="014F26AE" w14:textId="77777777" w:rsidR="00995E8B" w:rsidRDefault="00995E8B" w:rsidP="00995E8B">
      <w:pPr>
        <w:widowControl w:val="0"/>
        <w:autoSpaceDE w:val="0"/>
        <w:autoSpaceDN w:val="0"/>
        <w:adjustRightInd w:val="0"/>
        <w:rPr>
          <w:rFonts w:ascii="Arial" w:hAnsi="Arial" w:cs="Arial"/>
          <w:color w:val="9A9A9A"/>
          <w:sz w:val="20"/>
          <w:szCs w:val="20"/>
        </w:rPr>
      </w:pPr>
    </w:p>
    <w:p w14:paraId="548B8985"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Ifølge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betyder den kulturelle frisættelse og formbarheden, at den medfører tre forskellige reaktionsmønstre hos individerne i det senmoderne samfund, nemlig </w:t>
      </w:r>
      <w:proofErr w:type="spellStart"/>
      <w:r>
        <w:rPr>
          <w:rFonts w:ascii="Arial" w:hAnsi="Arial" w:cs="Arial"/>
          <w:color w:val="262626"/>
          <w:sz w:val="26"/>
          <w:szCs w:val="26"/>
        </w:rPr>
        <w:t>subjektivisering</w:t>
      </w:r>
      <w:proofErr w:type="spellEnd"/>
      <w:r>
        <w:rPr>
          <w:rFonts w:ascii="Arial" w:hAnsi="Arial" w:cs="Arial"/>
          <w:color w:val="262626"/>
          <w:sz w:val="26"/>
          <w:szCs w:val="26"/>
        </w:rPr>
        <w:t xml:space="preserve">, </w:t>
      </w:r>
      <w:proofErr w:type="spellStart"/>
      <w:r>
        <w:rPr>
          <w:rFonts w:ascii="Arial" w:hAnsi="Arial" w:cs="Arial"/>
          <w:color w:val="262626"/>
          <w:sz w:val="26"/>
          <w:szCs w:val="26"/>
        </w:rPr>
        <w:t>ontologisering</w:t>
      </w:r>
      <w:proofErr w:type="spellEnd"/>
      <w:r>
        <w:rPr>
          <w:rFonts w:ascii="Arial" w:hAnsi="Arial" w:cs="Arial"/>
          <w:color w:val="262626"/>
          <w:sz w:val="26"/>
          <w:szCs w:val="26"/>
        </w:rPr>
        <w:t xml:space="preserve"> og potensering. Disse tre reaktionsmønstre vil mange senmoderne mennesker følge. </w:t>
      </w:r>
      <w:proofErr w:type="spellStart"/>
      <w:r>
        <w:rPr>
          <w:rFonts w:ascii="Arial" w:hAnsi="Arial" w:cs="Arial"/>
          <w:color w:val="262626"/>
          <w:sz w:val="26"/>
          <w:szCs w:val="26"/>
        </w:rPr>
        <w:t>Subjektivisering</w:t>
      </w:r>
      <w:proofErr w:type="spellEnd"/>
      <w:r>
        <w:rPr>
          <w:rFonts w:ascii="Arial" w:hAnsi="Arial" w:cs="Arial"/>
          <w:color w:val="262626"/>
          <w:sz w:val="26"/>
          <w:szCs w:val="26"/>
        </w:rPr>
        <w:t xml:space="preserve"> skal forstås som individets behov for at involvere andre mennesker i dets følelsesliv. Det kan der være stærkt brug for i en verden, hvor det fulde ansvar for alle valg ligger hos individet selv. </w:t>
      </w:r>
      <w:proofErr w:type="spellStart"/>
      <w:r>
        <w:rPr>
          <w:rFonts w:ascii="Arial" w:hAnsi="Arial" w:cs="Arial"/>
          <w:color w:val="262626"/>
          <w:sz w:val="26"/>
          <w:szCs w:val="26"/>
        </w:rPr>
        <w:t>Subjektivisering</w:t>
      </w:r>
      <w:proofErr w:type="spellEnd"/>
      <w:r>
        <w:rPr>
          <w:rFonts w:ascii="Arial" w:hAnsi="Arial" w:cs="Arial"/>
          <w:color w:val="262626"/>
          <w:sz w:val="26"/>
          <w:szCs w:val="26"/>
        </w:rPr>
        <w:t xml:space="preserve"> er dog samtidig en reaktion på individets tab af bekræftelse og anerkendelse, hvorfor individet er uhyre opmærksom på, hvad andre mennesker tænker og mener om ham eller hende. Delingen af sit følelsesliv med andre kræver derfor bekræftelse og anerkendelse fra mennesker omkring en. Man kan derfor med rimelighed tale om, at </w:t>
      </w:r>
      <w:proofErr w:type="spellStart"/>
      <w:r>
        <w:rPr>
          <w:rFonts w:ascii="Arial" w:hAnsi="Arial" w:cs="Arial"/>
          <w:color w:val="262626"/>
          <w:sz w:val="26"/>
          <w:szCs w:val="26"/>
        </w:rPr>
        <w:t>subjektiviseringen</w:t>
      </w:r>
      <w:proofErr w:type="spellEnd"/>
      <w:r>
        <w:rPr>
          <w:rFonts w:ascii="Arial" w:hAnsi="Arial" w:cs="Arial"/>
          <w:color w:val="262626"/>
          <w:sz w:val="26"/>
          <w:szCs w:val="26"/>
        </w:rPr>
        <w:t xml:space="preserve"> har ført til, at der i dagens senmoderne samfund er en konstant kamp om opmærksomhed og anerkendelse, fordi det nærer individets selvopfattelse og selvværd.</w:t>
      </w:r>
    </w:p>
    <w:p w14:paraId="0827A8E2" w14:textId="77777777" w:rsidR="00995E8B" w:rsidRDefault="00995E8B" w:rsidP="00995E8B">
      <w:pPr>
        <w:widowControl w:val="0"/>
        <w:autoSpaceDE w:val="0"/>
        <w:autoSpaceDN w:val="0"/>
        <w:adjustRightInd w:val="0"/>
        <w:rPr>
          <w:rFonts w:ascii="Arial" w:hAnsi="Arial" w:cs="Arial"/>
          <w:color w:val="9A9A9A"/>
          <w:sz w:val="20"/>
          <w:szCs w:val="20"/>
        </w:rPr>
      </w:pPr>
    </w:p>
    <w:p w14:paraId="7486A4D0" w14:textId="77777777" w:rsidR="00995E8B" w:rsidRDefault="00995E8B" w:rsidP="00995E8B">
      <w:pPr>
        <w:widowControl w:val="0"/>
        <w:autoSpaceDE w:val="0"/>
        <w:autoSpaceDN w:val="0"/>
        <w:adjustRightInd w:val="0"/>
        <w:rPr>
          <w:rFonts w:ascii="Arial" w:hAnsi="Arial" w:cs="Arial"/>
          <w:color w:val="9A9A9A"/>
          <w:sz w:val="20"/>
          <w:szCs w:val="20"/>
        </w:rPr>
      </w:pPr>
    </w:p>
    <w:p w14:paraId="6C6DC109"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noProof/>
          <w:color w:val="1C1C1C"/>
          <w:sz w:val="26"/>
          <w:szCs w:val="26"/>
          <w:lang w:eastAsia="da-DK"/>
        </w:rPr>
        <w:drawing>
          <wp:inline distT="0" distB="0" distL="0" distR="0" wp14:anchorId="4C5053A0" wp14:editId="40A4EDED">
            <wp:extent cx="727075" cy="488315"/>
            <wp:effectExtent l="0" t="0" r="9525" b="0"/>
            <wp:docPr id="4" name="Billed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075" cy="488315"/>
                    </a:xfrm>
                    <a:prstGeom prst="rect">
                      <a:avLst/>
                    </a:prstGeom>
                    <a:noFill/>
                    <a:ln>
                      <a:noFill/>
                    </a:ln>
                  </pic:spPr>
                </pic:pic>
              </a:graphicData>
            </a:graphic>
          </wp:inline>
        </w:drawing>
      </w:r>
    </w:p>
    <w:p w14:paraId="499371AD" w14:textId="77777777" w:rsidR="00995E8B" w:rsidRDefault="00995E8B" w:rsidP="00995E8B">
      <w:pPr>
        <w:widowControl w:val="0"/>
        <w:autoSpaceDE w:val="0"/>
        <w:autoSpaceDN w:val="0"/>
        <w:adjustRightInd w:val="0"/>
        <w:rPr>
          <w:rFonts w:ascii="Arial" w:hAnsi="Arial" w:cs="Arial"/>
          <w:color w:val="535353"/>
          <w:sz w:val="22"/>
          <w:szCs w:val="22"/>
        </w:rPr>
      </w:pPr>
      <w:r>
        <w:rPr>
          <w:rFonts w:ascii="Arial" w:hAnsi="Arial" w:cs="Arial"/>
          <w:color w:val="535353"/>
          <w:sz w:val="22"/>
          <w:szCs w:val="22"/>
        </w:rPr>
        <w:t xml:space="preserve">Familien fra Bryggen er et af mange populære </w:t>
      </w:r>
      <w:proofErr w:type="spellStart"/>
      <w:r>
        <w:rPr>
          <w:rFonts w:ascii="Arial" w:hAnsi="Arial" w:cs="Arial"/>
          <w:color w:val="535353"/>
          <w:sz w:val="22"/>
          <w:szCs w:val="22"/>
        </w:rPr>
        <w:t>realityprogrammer</w:t>
      </w:r>
      <w:proofErr w:type="spellEnd"/>
      <w:r>
        <w:rPr>
          <w:rFonts w:ascii="Arial" w:hAnsi="Arial" w:cs="Arial"/>
          <w:color w:val="535353"/>
          <w:sz w:val="22"/>
          <w:szCs w:val="22"/>
        </w:rPr>
        <w:t xml:space="preserve">, hvor </w:t>
      </w:r>
      <w:proofErr w:type="spellStart"/>
      <w:r>
        <w:rPr>
          <w:rFonts w:ascii="Arial" w:hAnsi="Arial" w:cs="Arial"/>
          <w:color w:val="535353"/>
          <w:sz w:val="22"/>
          <w:szCs w:val="22"/>
        </w:rPr>
        <w:t>subjektiviseringen</w:t>
      </w:r>
      <w:proofErr w:type="spellEnd"/>
      <w:r>
        <w:rPr>
          <w:rFonts w:ascii="Arial" w:hAnsi="Arial" w:cs="Arial"/>
          <w:color w:val="535353"/>
          <w:sz w:val="22"/>
          <w:szCs w:val="22"/>
        </w:rPr>
        <w:t xml:space="preserve"> er tydelig. Ritzau </w:t>
      </w:r>
      <w:proofErr w:type="spellStart"/>
      <w:r>
        <w:rPr>
          <w:rFonts w:ascii="Arial" w:hAnsi="Arial" w:cs="Arial"/>
          <w:color w:val="535353"/>
          <w:sz w:val="22"/>
          <w:szCs w:val="22"/>
        </w:rPr>
        <w:t>Scanpix</w:t>
      </w:r>
      <w:proofErr w:type="spellEnd"/>
      <w:r>
        <w:rPr>
          <w:rFonts w:ascii="Arial" w:hAnsi="Arial" w:cs="Arial"/>
          <w:color w:val="535353"/>
          <w:sz w:val="22"/>
          <w:szCs w:val="22"/>
        </w:rPr>
        <w:t xml:space="preserve"> (Bo Nyman).</w:t>
      </w:r>
    </w:p>
    <w:p w14:paraId="387CD9FB" w14:textId="77777777" w:rsidR="00995E8B" w:rsidRDefault="00995E8B" w:rsidP="00995E8B">
      <w:pPr>
        <w:widowControl w:val="0"/>
        <w:autoSpaceDE w:val="0"/>
        <w:autoSpaceDN w:val="0"/>
        <w:adjustRightInd w:val="0"/>
        <w:rPr>
          <w:rFonts w:ascii="Arial" w:hAnsi="Arial" w:cs="Arial"/>
          <w:color w:val="262626"/>
          <w:sz w:val="26"/>
          <w:szCs w:val="26"/>
        </w:rPr>
      </w:pPr>
    </w:p>
    <w:p w14:paraId="28C34DBF"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Tv-succeser som </w:t>
      </w:r>
      <w:proofErr w:type="spellStart"/>
      <w:r>
        <w:rPr>
          <w:rFonts w:ascii="Arial" w:hAnsi="Arial" w:cs="Arial"/>
          <w:color w:val="262626"/>
          <w:sz w:val="26"/>
          <w:szCs w:val="26"/>
        </w:rPr>
        <w:t>Paradise</w:t>
      </w:r>
      <w:proofErr w:type="spellEnd"/>
      <w:r>
        <w:rPr>
          <w:rFonts w:ascii="Arial" w:hAnsi="Arial" w:cs="Arial"/>
          <w:color w:val="262626"/>
          <w:sz w:val="26"/>
          <w:szCs w:val="26"/>
        </w:rPr>
        <w:t xml:space="preserve"> Hotel, X-factor, De unge mødre, Familien fra Bryggen osv. samt fremkomsten af YouTube-stjerner som Armin, Julie Sofia, Julie &amp; Simone, Rasmus Brohave, Kristine Sloth osv. synes at være et produkt af et samfund, hvor det konstant handler om individualitet, selvrealisering og opmærksomhed. Facebook, </w:t>
      </w:r>
      <w:proofErr w:type="spellStart"/>
      <w:r>
        <w:rPr>
          <w:rFonts w:ascii="Arial" w:hAnsi="Arial" w:cs="Arial"/>
          <w:color w:val="262626"/>
          <w:sz w:val="26"/>
          <w:szCs w:val="26"/>
        </w:rPr>
        <w:t>Instagram</w:t>
      </w:r>
      <w:proofErr w:type="spellEnd"/>
      <w:r>
        <w:rPr>
          <w:rFonts w:ascii="Arial" w:hAnsi="Arial" w:cs="Arial"/>
          <w:color w:val="262626"/>
          <w:sz w:val="26"/>
          <w:szCs w:val="26"/>
        </w:rPr>
        <w:t xml:space="preserve">, YouTube og Snapchat er alle gode eksempler på </w:t>
      </w:r>
      <w:proofErr w:type="spellStart"/>
      <w:r>
        <w:rPr>
          <w:rFonts w:ascii="Arial" w:hAnsi="Arial" w:cs="Arial"/>
          <w:color w:val="262626"/>
          <w:sz w:val="26"/>
          <w:szCs w:val="26"/>
        </w:rPr>
        <w:t>subjektiviseringstendensen</w:t>
      </w:r>
      <w:proofErr w:type="spellEnd"/>
      <w:r>
        <w:rPr>
          <w:rFonts w:ascii="Arial" w:hAnsi="Arial" w:cs="Arial"/>
          <w:color w:val="262626"/>
          <w:sz w:val="26"/>
          <w:szCs w:val="26"/>
        </w:rPr>
        <w:t xml:space="preserve">, for på de sociale medier kan man via statusopdateringer, billedopdateringer, små film osv. hele tiden holde sine venner og følgere – og dem har man naturligvis rigtig mange af – orienteret om, hvordan det går lige nu i ens følelsesliv. Ikke nok med, at man kan dele alle sine følelser med sine venner; vennerne kan også kommentere disse statusmeldinger eller billeder, som man lægger op. Det betyder, at for mange individer i det senmoderne samfund er de sociale medier stedet, hvor </w:t>
      </w:r>
      <w:proofErr w:type="spellStart"/>
      <w:r>
        <w:rPr>
          <w:rFonts w:ascii="Arial" w:hAnsi="Arial" w:cs="Arial"/>
          <w:color w:val="262626"/>
          <w:sz w:val="26"/>
          <w:szCs w:val="26"/>
        </w:rPr>
        <w:t>subjektiviseringen</w:t>
      </w:r>
      <w:proofErr w:type="spellEnd"/>
      <w:r>
        <w:rPr>
          <w:rFonts w:ascii="Arial" w:hAnsi="Arial" w:cs="Arial"/>
          <w:color w:val="262626"/>
          <w:sz w:val="26"/>
          <w:szCs w:val="26"/>
        </w:rPr>
        <w:t xml:space="preserve"> kan leves 100 % ud, netop fordi mulighederne er så gode for at involvere andre mennesker i ens følelsesliv. Samtidig med at individet selv kan opnå hurtig vished om, hvorvidt ens venner/følgere på de sociale medier synes godt eller dårligt om de ting, man deler ud af.</w:t>
      </w:r>
    </w:p>
    <w:p w14:paraId="678A70E0" w14:textId="77777777" w:rsidR="00995E8B" w:rsidRDefault="00995E8B" w:rsidP="00995E8B">
      <w:pPr>
        <w:widowControl w:val="0"/>
        <w:autoSpaceDE w:val="0"/>
        <w:autoSpaceDN w:val="0"/>
        <w:adjustRightInd w:val="0"/>
        <w:rPr>
          <w:rFonts w:ascii="Arial" w:hAnsi="Arial" w:cs="Arial"/>
          <w:color w:val="262626"/>
          <w:sz w:val="26"/>
          <w:szCs w:val="26"/>
        </w:rPr>
      </w:pPr>
    </w:p>
    <w:p w14:paraId="45192F12"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Det andet reaktionsmønster, som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peger på, er </w:t>
      </w:r>
      <w:proofErr w:type="spellStart"/>
      <w:r>
        <w:rPr>
          <w:rFonts w:ascii="Arial" w:hAnsi="Arial" w:cs="Arial"/>
          <w:color w:val="262626"/>
          <w:sz w:val="26"/>
          <w:szCs w:val="26"/>
        </w:rPr>
        <w:t>ontologisering</w:t>
      </w:r>
      <w:proofErr w:type="spellEnd"/>
      <w:r>
        <w:rPr>
          <w:rFonts w:ascii="Arial" w:hAnsi="Arial" w:cs="Arial"/>
          <w:color w:val="262626"/>
          <w:sz w:val="26"/>
          <w:szCs w:val="26"/>
        </w:rPr>
        <w:t>. Det handler om individets forsøg på at finde en mening med livet. I det senmoderne samfund, hvor forandringer altid står øverst på dagens menu, vil der være mennesker, som reagerer modsat ønsket om konstant forandring for i stedet at søge mod sociale fællesskaber, der er baseret på stærke traditioner, normer og værdier. Eksempler på sådanne sociale fællesskaber er ofte religiøse grupper eller sekter, der har meget klare regelsæt for, hvordan verden skal forstås, herunder hvilken rolle og placering det enkelte individ har i gruppen. I disse sociale fællesskaber får den enkelte tilbudt faste normer og værdier, der hjælper til at forstå sig selv og den verden, han eller hun lever i.</w:t>
      </w:r>
    </w:p>
    <w:p w14:paraId="722F9C61" w14:textId="77777777" w:rsidR="00995E8B" w:rsidRDefault="00995E8B" w:rsidP="00995E8B">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 xml:space="preserve">Det tredje reaktionsmønster, som </w:t>
      </w:r>
      <w:proofErr w:type="spellStart"/>
      <w:r>
        <w:rPr>
          <w:rFonts w:ascii="Arial" w:hAnsi="Arial" w:cs="Arial"/>
          <w:color w:val="262626"/>
          <w:sz w:val="26"/>
          <w:szCs w:val="26"/>
        </w:rPr>
        <w:t>Ziehe</w:t>
      </w:r>
      <w:proofErr w:type="spellEnd"/>
      <w:r>
        <w:rPr>
          <w:rFonts w:ascii="Arial" w:hAnsi="Arial" w:cs="Arial"/>
          <w:color w:val="262626"/>
          <w:sz w:val="26"/>
          <w:szCs w:val="26"/>
        </w:rPr>
        <w:t xml:space="preserve"> hæfter sig ved, kalder han for potensering, og han forklarer, at potenseringen er en konsekvens af individualiseringen. Det centrale ved potenseringen er, at individet kommer helt derud, hvor det mærker, om man lever. Spænding, magt over sig selv og intensitet er det, livet handler om for individet, der forstår sig selv gennem potenseringen. Kendetegnende for den gruppe af individer, der så at sige forsøger at ”leve livet farligt”, er, at de forsvinder fra noget, lige så snart det begynder at kede dem. Det, der driver dem fremad i livet, er den stadige jagt efter det næste sus. Ekstreme sportsgrene som bjergbestigning, langdistanceløb, ironman, rejser i ukendte egne af verden, optagelser med et lille kamera, hvor mennesker kravler rundt uden sikkerhedsliner på eksempelvis Eiffeltårnet, på et tog eller balancerer på en silo i Københavns Havn eller havnen i Århus, ekstrem arbejdsbelastning (arbejdsnarkomani) samt en vild og uhæmmet druk- og stofkultur illustreret gennem de såkaldte rave-fester, der varer i flere døgn.</w:t>
      </w:r>
    </w:p>
    <w:p w14:paraId="278F2316" w14:textId="77777777" w:rsidR="00995E8B" w:rsidRDefault="00995E8B" w:rsidP="00995E8B">
      <w:pPr>
        <w:widowControl w:val="0"/>
        <w:autoSpaceDE w:val="0"/>
        <w:autoSpaceDN w:val="0"/>
        <w:adjustRightInd w:val="0"/>
        <w:rPr>
          <w:rFonts w:ascii="Arial" w:hAnsi="Arial" w:cs="Arial"/>
          <w:color w:val="9A9A9A"/>
          <w:sz w:val="20"/>
          <w:szCs w:val="20"/>
        </w:rPr>
      </w:pPr>
    </w:p>
    <w:p w14:paraId="3941C18F" w14:textId="77777777" w:rsidR="00995E8B" w:rsidRDefault="00995E8B" w:rsidP="00995E8B">
      <w:pPr>
        <w:widowControl w:val="0"/>
        <w:autoSpaceDE w:val="0"/>
        <w:autoSpaceDN w:val="0"/>
        <w:adjustRightInd w:val="0"/>
        <w:rPr>
          <w:rFonts w:ascii="Arial" w:hAnsi="Arial" w:cs="Arial"/>
          <w:b/>
          <w:bCs/>
          <w:color w:val="262626"/>
          <w:sz w:val="26"/>
          <w:szCs w:val="26"/>
        </w:rPr>
      </w:pPr>
      <w:r>
        <w:rPr>
          <w:rFonts w:ascii="Arial" w:hAnsi="Arial" w:cs="Arial"/>
          <w:b/>
          <w:bCs/>
          <w:color w:val="262626"/>
          <w:sz w:val="26"/>
          <w:szCs w:val="26"/>
        </w:rPr>
        <w:t xml:space="preserve">Figur 3.5: Individets tre reaktionsmønstre </w:t>
      </w:r>
    </w:p>
    <w:p w14:paraId="2AAB5821" w14:textId="77777777" w:rsidR="00995E8B" w:rsidRPr="00995E8B" w:rsidRDefault="00995E8B" w:rsidP="00995E8B">
      <w:pPr>
        <w:rPr>
          <w:rFonts w:ascii="Times New Roman" w:eastAsia="Times New Roman" w:hAnsi="Times New Roman" w:cs="Times New Roman"/>
          <w:sz w:val="28"/>
          <w:szCs w:val="28"/>
          <w:lang w:eastAsia="da-DK"/>
        </w:rPr>
      </w:pPr>
      <w:r>
        <w:rPr>
          <w:rFonts w:ascii="Arial" w:hAnsi="Arial" w:cs="Arial"/>
          <w:noProof/>
          <w:color w:val="1C1C1C"/>
          <w:sz w:val="26"/>
          <w:szCs w:val="26"/>
          <w:lang w:eastAsia="da-DK"/>
        </w:rPr>
        <w:drawing>
          <wp:inline distT="0" distB="0" distL="0" distR="0" wp14:anchorId="12487DE8" wp14:editId="0212FAD6">
            <wp:extent cx="6078855" cy="2649855"/>
            <wp:effectExtent l="0" t="0" r="0" b="0"/>
            <wp:docPr id="3" name="Billed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8855" cy="2649855"/>
                    </a:xfrm>
                    <a:prstGeom prst="rect">
                      <a:avLst/>
                    </a:prstGeom>
                    <a:noFill/>
                    <a:ln>
                      <a:noFill/>
                    </a:ln>
                  </pic:spPr>
                </pic:pic>
              </a:graphicData>
            </a:graphic>
          </wp:inline>
        </w:drawing>
      </w:r>
    </w:p>
    <w:p w14:paraId="0A60A0EA" w14:textId="77777777" w:rsidR="00995E8B" w:rsidRDefault="00995E8B" w:rsidP="00995E8B">
      <w:pPr>
        <w:rPr>
          <w:rFonts w:ascii="Arial" w:hAnsi="Arial" w:cs="Arial"/>
          <w:color w:val="262626"/>
          <w:sz w:val="26"/>
          <w:szCs w:val="26"/>
        </w:rPr>
      </w:pPr>
    </w:p>
    <w:p w14:paraId="3809E9F4" w14:textId="77777777" w:rsidR="00995E8B" w:rsidRDefault="00995E8B" w:rsidP="00995E8B"/>
    <w:sectPr w:rsidR="00995E8B" w:rsidSect="00C4783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8B"/>
    <w:rsid w:val="003105AF"/>
    <w:rsid w:val="003812B4"/>
    <w:rsid w:val="00995E8B"/>
    <w:rsid w:val="00C4783D"/>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4B2C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995E8B"/>
  </w:style>
  <w:style w:type="character" w:customStyle="1" w:styleId="glossary-term">
    <w:name w:val="glossary-term"/>
    <w:basedOn w:val="Standardskrifttypeiafsnit"/>
    <w:rsid w:val="0099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82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lso.ibog.forlagetcolumbus.dk/fileadmin/_processed_/3/a/csm_figur3-4_742bed4061.jpg" TargetMode="External"/><Relationship Id="rId5" Type="http://schemas.openxmlformats.org/officeDocument/2006/relationships/image" Target="media/image1.jpeg"/><Relationship Id="rId6" Type="http://schemas.openxmlformats.org/officeDocument/2006/relationships/hyperlink" Target="https://lso.ibog.forlagetcolumbus.dk/fileadmin/_processed_/5/8/csm_bus-med-skilt_9ec1aa72ae.jpg" TargetMode="External"/><Relationship Id="rId7" Type="http://schemas.openxmlformats.org/officeDocument/2006/relationships/image" Target="media/image2.jpeg"/><Relationship Id="rId8" Type="http://schemas.openxmlformats.org/officeDocument/2006/relationships/hyperlink" Target="https://lso.ibog.forlagetcolumbus.dk/fileadmin/_processed_/0/e/csm_Familien_p%C3%A5_bryggen_aaffa91cd2.jpg" TargetMode="External"/><Relationship Id="rId9" Type="http://schemas.openxmlformats.org/officeDocument/2006/relationships/image" Target="media/image3.jpeg"/><Relationship Id="rId10" Type="http://schemas.openxmlformats.org/officeDocument/2006/relationships/hyperlink" Target="https://lso.ibog.forlagetcolumbus.dk/fileadmin/_processed_/4/5/csm_figur3-5_ed1e863d77.jpg"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6196</Characters>
  <Application>Microsoft Macintosh Word</Application>
  <DocSecurity>0</DocSecurity>
  <Lines>51</Lines>
  <Paragraphs>14</Paragraphs>
  <ScaleCrop>false</ScaleCrop>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2</cp:revision>
  <dcterms:created xsi:type="dcterms:W3CDTF">2020-09-28T19:34:00Z</dcterms:created>
  <dcterms:modified xsi:type="dcterms:W3CDTF">2020-09-28T19:34:00Z</dcterms:modified>
</cp:coreProperties>
</file>