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5F747" w14:textId="77777777" w:rsidR="0028417A" w:rsidRDefault="0028417A">
      <w:pPr>
        <w:rPr>
          <w:rFonts w:ascii="Garamond" w:hAnsi="Garamond"/>
        </w:rPr>
      </w:pPr>
    </w:p>
    <w:p w14:paraId="050AFA5B" w14:textId="09CC00D2" w:rsidR="0028417A" w:rsidRPr="0008246D" w:rsidRDefault="0008246D" w:rsidP="0008246D">
      <w:pPr>
        <w:pStyle w:val="ListParagraph"/>
        <w:rPr>
          <w:rFonts w:ascii="Garamond" w:hAnsi="Garamond"/>
          <w:b/>
          <w:bCs/>
          <w:color w:val="FF0000"/>
          <w:sz w:val="36"/>
          <w:szCs w:val="36"/>
        </w:rPr>
      </w:pPr>
      <w:r w:rsidRPr="0008246D">
        <w:rPr>
          <w:rFonts w:ascii="Garamond" w:hAnsi="Garamond"/>
          <w:b/>
          <w:bCs/>
          <w:color w:val="FF0000"/>
          <w:sz w:val="36"/>
          <w:szCs w:val="36"/>
        </w:rPr>
        <w:t>Task 1</w:t>
      </w:r>
    </w:p>
    <w:p w14:paraId="11332E62" w14:textId="583C58A6" w:rsidR="0028417A" w:rsidRPr="0028417A" w:rsidRDefault="0028417A" w:rsidP="0028417A">
      <w:pPr>
        <w:pStyle w:val="ListParagraph"/>
        <w:spacing w:after="160" w:line="259" w:lineRule="auto"/>
        <w:rPr>
          <w:rFonts w:ascii="Garamond" w:hAnsi="Garamond"/>
          <w:sz w:val="22"/>
          <w:szCs w:val="22"/>
        </w:rPr>
      </w:pPr>
      <w:r>
        <w:rPr>
          <w:rFonts w:ascii="Garamond" w:hAnsi="Garamond"/>
          <w:noProof/>
        </w:rPr>
        <w:drawing>
          <wp:inline distT="0" distB="0" distL="0" distR="0" wp14:anchorId="3A390512" wp14:editId="3603F43E">
            <wp:extent cx="3800451" cy="4384430"/>
            <wp:effectExtent l="0" t="0" r="0" b="0"/>
            <wp:docPr id="1949122765" name="Picture 1" descr="A page of a po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22765" name="Picture 1" descr="A page of a poe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490" cy="4396011"/>
                    </a:xfrm>
                    <a:prstGeom prst="rect">
                      <a:avLst/>
                    </a:prstGeom>
                  </pic:spPr>
                </pic:pic>
              </a:graphicData>
            </a:graphic>
          </wp:inline>
        </w:drawing>
      </w:r>
      <w:r w:rsidRPr="0028417A">
        <w:t xml:space="preserve"> </w:t>
      </w:r>
    </w:p>
    <w:p w14:paraId="7387175A" w14:textId="77777777" w:rsidR="0028417A" w:rsidRDefault="0028417A" w:rsidP="0028417A">
      <w:pPr>
        <w:rPr>
          <w:rFonts w:ascii="Garamond" w:hAnsi="Garamond"/>
          <w:sz w:val="22"/>
          <w:szCs w:val="22"/>
        </w:rPr>
      </w:pPr>
    </w:p>
    <w:p w14:paraId="57878EF0" w14:textId="469CD4EC" w:rsidR="0028417A" w:rsidRPr="0028417A" w:rsidRDefault="0028417A" w:rsidP="0028417A">
      <w:pPr>
        <w:rPr>
          <w:rFonts w:ascii="Garamond" w:hAnsi="Garamond"/>
          <w:b/>
          <w:bCs/>
        </w:rPr>
      </w:pPr>
      <w:r w:rsidRPr="0028417A">
        <w:rPr>
          <w:rFonts w:ascii="Garamond" w:hAnsi="Garamond"/>
          <w:b/>
          <w:bCs/>
        </w:rPr>
        <w:t>1974</w:t>
      </w:r>
    </w:p>
    <w:p w14:paraId="7B649A15" w14:textId="77777777" w:rsidR="0028417A" w:rsidRDefault="0028417A" w:rsidP="0028417A">
      <w:pPr>
        <w:rPr>
          <w:rFonts w:ascii="Garamond" w:hAnsi="Garamond"/>
          <w:sz w:val="22"/>
          <w:szCs w:val="22"/>
        </w:rPr>
      </w:pPr>
    </w:p>
    <w:p w14:paraId="5FE15E75" w14:textId="77777777" w:rsidR="0028417A" w:rsidRDefault="0028417A" w:rsidP="0028417A">
      <w:pPr>
        <w:rPr>
          <w:rFonts w:ascii="Garamond" w:hAnsi="Garamond"/>
          <w:sz w:val="22"/>
          <w:szCs w:val="22"/>
        </w:rPr>
      </w:pPr>
    </w:p>
    <w:p w14:paraId="492A0E8A" w14:textId="77777777" w:rsidR="0028417A" w:rsidRDefault="0028417A" w:rsidP="0028417A">
      <w:pPr>
        <w:rPr>
          <w:rFonts w:ascii="Garamond" w:hAnsi="Garamond"/>
          <w:sz w:val="22"/>
          <w:szCs w:val="22"/>
        </w:rPr>
      </w:pPr>
    </w:p>
    <w:p w14:paraId="602CD1FB" w14:textId="77777777" w:rsidR="0028417A" w:rsidRPr="0028417A" w:rsidRDefault="0028417A" w:rsidP="0028417A">
      <w:pPr>
        <w:rPr>
          <w:rFonts w:ascii="Garamond" w:hAnsi="Garamond"/>
          <w:b/>
          <w:bCs/>
          <w:color w:val="002060"/>
        </w:rPr>
      </w:pPr>
    </w:p>
    <w:p w14:paraId="06781E97" w14:textId="30ABBBD1" w:rsidR="0028417A" w:rsidRPr="0028417A" w:rsidRDefault="0028417A" w:rsidP="0028417A">
      <w:pPr>
        <w:pStyle w:val="ListParagraph"/>
        <w:numPr>
          <w:ilvl w:val="0"/>
          <w:numId w:val="1"/>
        </w:numPr>
        <w:rPr>
          <w:rFonts w:ascii="Garamond" w:hAnsi="Garamond"/>
          <w:b/>
          <w:bCs/>
          <w:color w:val="002060"/>
        </w:rPr>
      </w:pPr>
      <w:r w:rsidRPr="0028417A">
        <w:rPr>
          <w:rFonts w:ascii="Garamond" w:hAnsi="Garamond"/>
          <w:b/>
          <w:bCs/>
          <w:color w:val="002060"/>
        </w:rPr>
        <w:t>Try to express the meaning of the first stanza (strofe) in your own words.</w:t>
      </w:r>
    </w:p>
    <w:p w14:paraId="5C1B86AF" w14:textId="77777777" w:rsidR="0028417A" w:rsidRPr="0028417A" w:rsidRDefault="0028417A" w:rsidP="0028417A">
      <w:pPr>
        <w:rPr>
          <w:rFonts w:ascii="Garamond" w:hAnsi="Garamond"/>
          <w:b/>
          <w:bCs/>
          <w:color w:val="002060"/>
        </w:rPr>
      </w:pPr>
    </w:p>
    <w:p w14:paraId="41DBB321" w14:textId="012DB437"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Who is speaking in the poem? (It is not always clear who is speaking. In that case, start by considering what situation or feeling the poem may have been written in, and continue with tone and subject matter.)</w:t>
      </w:r>
    </w:p>
    <w:p w14:paraId="7A037E2A" w14:textId="77777777" w:rsidR="0028417A" w:rsidRPr="0028417A" w:rsidRDefault="0028417A" w:rsidP="0028417A">
      <w:pPr>
        <w:pStyle w:val="ListParagraph"/>
        <w:numPr>
          <w:ilvl w:val="0"/>
          <w:numId w:val="2"/>
        </w:numPr>
        <w:spacing w:after="160" w:line="259" w:lineRule="auto"/>
        <w:rPr>
          <w:rFonts w:ascii="Garamond" w:hAnsi="Garamond"/>
          <w:b/>
          <w:bCs/>
          <w:color w:val="002060"/>
        </w:rPr>
      </w:pPr>
      <w:r w:rsidRPr="0028417A">
        <w:rPr>
          <w:rFonts w:ascii="Garamond" w:hAnsi="Garamond"/>
          <w:b/>
          <w:bCs/>
          <w:color w:val="002060"/>
        </w:rPr>
        <w:t>What is this person’s background?</w:t>
      </w:r>
    </w:p>
    <w:p w14:paraId="730C0432" w14:textId="77777777" w:rsidR="0028417A" w:rsidRPr="0028417A" w:rsidRDefault="0028417A" w:rsidP="0028417A">
      <w:pPr>
        <w:pStyle w:val="ListParagraph"/>
        <w:numPr>
          <w:ilvl w:val="0"/>
          <w:numId w:val="2"/>
        </w:numPr>
        <w:spacing w:after="160" w:line="259" w:lineRule="auto"/>
        <w:rPr>
          <w:rFonts w:ascii="Garamond" w:hAnsi="Garamond"/>
          <w:b/>
          <w:bCs/>
          <w:color w:val="002060"/>
        </w:rPr>
      </w:pPr>
      <w:r w:rsidRPr="0028417A">
        <w:rPr>
          <w:rFonts w:ascii="Garamond" w:hAnsi="Garamond"/>
          <w:b/>
          <w:bCs/>
          <w:color w:val="002060"/>
        </w:rPr>
        <w:t>From what situation or feeling is this person speaking?</w:t>
      </w:r>
    </w:p>
    <w:p w14:paraId="2F09E46E" w14:textId="77777777" w:rsidR="0028417A" w:rsidRPr="0028417A" w:rsidRDefault="0028417A" w:rsidP="0028417A">
      <w:pPr>
        <w:rPr>
          <w:rFonts w:ascii="Garamond" w:hAnsi="Garamond"/>
          <w:b/>
          <w:bCs/>
          <w:color w:val="002060"/>
        </w:rPr>
      </w:pPr>
    </w:p>
    <w:p w14:paraId="298D29F4" w14:textId="77777777"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Who is the voice in the poem addressing (henvender sig til)? How can we tell?</w:t>
      </w:r>
    </w:p>
    <w:p w14:paraId="278F2EE3" w14:textId="77777777" w:rsidR="0028417A" w:rsidRPr="0028417A" w:rsidRDefault="0028417A" w:rsidP="0028417A">
      <w:pPr>
        <w:pStyle w:val="ListParagraph"/>
        <w:rPr>
          <w:rFonts w:ascii="Garamond" w:hAnsi="Garamond"/>
          <w:b/>
          <w:bCs/>
          <w:color w:val="002060"/>
        </w:rPr>
      </w:pPr>
    </w:p>
    <w:p w14:paraId="3B068B9D" w14:textId="77777777"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Why does the voice in the poem use as strong a word as "fuck"?</w:t>
      </w:r>
    </w:p>
    <w:p w14:paraId="0526D503" w14:textId="77777777" w:rsidR="0028417A" w:rsidRPr="0028417A" w:rsidRDefault="0028417A" w:rsidP="0028417A">
      <w:pPr>
        <w:rPr>
          <w:rFonts w:ascii="Garamond" w:hAnsi="Garamond"/>
          <w:b/>
          <w:bCs/>
          <w:color w:val="002060"/>
        </w:rPr>
      </w:pPr>
    </w:p>
    <w:p w14:paraId="3DC698CD" w14:textId="77777777"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Why do parents fuck up their children? Look for a reason in stanza two and add some extra reasons of your own.</w:t>
      </w:r>
    </w:p>
    <w:p w14:paraId="06E0B99B" w14:textId="77777777" w:rsidR="0028417A" w:rsidRPr="0028417A" w:rsidRDefault="0028417A" w:rsidP="0028417A">
      <w:pPr>
        <w:rPr>
          <w:rFonts w:ascii="Garamond" w:hAnsi="Garamond"/>
          <w:b/>
          <w:bCs/>
          <w:color w:val="002060"/>
        </w:rPr>
      </w:pPr>
    </w:p>
    <w:p w14:paraId="240A3812" w14:textId="4AC8CD95"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 xml:space="preserve"> Does the voice of the poem have any advice (indirectly) to how a parent should behave? Does he understand/forgive parents for what they do?</w:t>
      </w:r>
    </w:p>
    <w:p w14:paraId="3715D1F2" w14:textId="77777777" w:rsidR="0028417A" w:rsidRPr="0028417A" w:rsidRDefault="0028417A" w:rsidP="0028417A">
      <w:pPr>
        <w:rPr>
          <w:rFonts w:ascii="Garamond" w:hAnsi="Garamond"/>
          <w:b/>
          <w:bCs/>
          <w:color w:val="002060"/>
        </w:rPr>
      </w:pPr>
    </w:p>
    <w:p w14:paraId="5B240EB9" w14:textId="1A680AA6" w:rsidR="0028417A" w:rsidRPr="0028417A" w:rsidRDefault="0028417A" w:rsidP="0028417A">
      <w:pPr>
        <w:pStyle w:val="ListParagraph"/>
        <w:numPr>
          <w:ilvl w:val="0"/>
          <w:numId w:val="1"/>
        </w:numPr>
        <w:spacing w:after="160" w:line="259" w:lineRule="auto"/>
        <w:rPr>
          <w:rFonts w:ascii="Garamond" w:hAnsi="Garamond"/>
          <w:b/>
          <w:bCs/>
          <w:color w:val="002060"/>
        </w:rPr>
      </w:pPr>
      <w:r w:rsidRPr="0028417A">
        <w:rPr>
          <w:rFonts w:ascii="Garamond" w:hAnsi="Garamond"/>
          <w:b/>
          <w:bCs/>
          <w:color w:val="002060"/>
        </w:rPr>
        <w:t>Compare this poem to "Indian Camp" and “Reunion”</w:t>
      </w:r>
      <w:r>
        <w:rPr>
          <w:rFonts w:ascii="Garamond" w:hAnsi="Garamond"/>
          <w:b/>
          <w:bCs/>
          <w:color w:val="002060"/>
        </w:rPr>
        <w:t xml:space="preserve"> </w:t>
      </w:r>
      <w:r w:rsidRPr="0028417A">
        <w:rPr>
          <w:rFonts w:ascii="Garamond" w:hAnsi="Garamond"/>
          <w:b/>
          <w:bCs/>
          <w:color w:val="002060"/>
        </w:rPr>
        <w:t>(or any other text/movie from the course). Are there any similarities? Explain.</w:t>
      </w:r>
    </w:p>
    <w:p w14:paraId="62E90730" w14:textId="77777777" w:rsidR="0028417A" w:rsidRPr="0028417A" w:rsidRDefault="0028417A" w:rsidP="0028417A">
      <w:pPr>
        <w:pStyle w:val="ListParagraph"/>
        <w:spacing w:after="160" w:line="259" w:lineRule="auto"/>
        <w:rPr>
          <w:rFonts w:ascii="Garamond" w:hAnsi="Garamond"/>
          <w:sz w:val="22"/>
          <w:szCs w:val="22"/>
        </w:rPr>
      </w:pPr>
    </w:p>
    <w:p w14:paraId="7E756D41" w14:textId="1155B8EF" w:rsidR="00D67E01" w:rsidRDefault="00D67E01">
      <w:pPr>
        <w:rPr>
          <w:rFonts w:ascii="Garamond" w:hAnsi="Garamond"/>
        </w:rPr>
      </w:pPr>
    </w:p>
    <w:p w14:paraId="64677BAA" w14:textId="77777777" w:rsidR="0008246D" w:rsidRPr="0008246D" w:rsidRDefault="0008246D" w:rsidP="0008246D">
      <w:pPr>
        <w:pStyle w:val="ListParagraph"/>
        <w:rPr>
          <w:rFonts w:ascii="Cambria" w:hAnsi="Cambria"/>
          <w:color w:val="FF0000"/>
          <w:sz w:val="36"/>
          <w:szCs w:val="36"/>
        </w:rPr>
      </w:pPr>
      <w:r w:rsidRPr="0008246D">
        <w:rPr>
          <w:rFonts w:ascii="Cambria" w:hAnsi="Cambria"/>
          <w:color w:val="FF0000"/>
          <w:sz w:val="36"/>
          <w:szCs w:val="36"/>
        </w:rPr>
        <w:lastRenderedPageBreak/>
        <w:t>Task 2</w:t>
      </w:r>
    </w:p>
    <w:p w14:paraId="01197EAD" w14:textId="1EA253B3" w:rsidR="0008246D" w:rsidRPr="0008246D" w:rsidRDefault="0008246D" w:rsidP="0008246D">
      <w:pPr>
        <w:pStyle w:val="ListParagraph"/>
        <w:rPr>
          <w:rFonts w:ascii="Garamond" w:hAnsi="Garamond"/>
          <w:b/>
          <w:bCs/>
        </w:rPr>
      </w:pPr>
      <w:r w:rsidRPr="0008246D">
        <w:rPr>
          <w:rFonts w:ascii="Garamond" w:hAnsi="Garamond"/>
          <w:b/>
          <w:bCs/>
        </w:rPr>
        <w:t xml:space="preserve"> </w:t>
      </w:r>
      <w:r w:rsidRPr="0008246D">
        <w:rPr>
          <w:rFonts w:ascii="Garamond" w:hAnsi="Garamond"/>
          <w:b/>
          <w:bCs/>
        </w:rPr>
        <w:t>Relate (c</w:t>
      </w:r>
      <w:r w:rsidRPr="0008246D">
        <w:rPr>
          <w:rFonts w:ascii="Garamond" w:hAnsi="Garamond"/>
          <w:b/>
          <w:bCs/>
        </w:rPr>
        <w:t>ompare</w:t>
      </w:r>
      <w:r w:rsidRPr="0008246D">
        <w:rPr>
          <w:rFonts w:ascii="Garamond" w:hAnsi="Garamond"/>
          <w:b/>
          <w:bCs/>
        </w:rPr>
        <w:t>)</w:t>
      </w:r>
      <w:r w:rsidRPr="0008246D">
        <w:rPr>
          <w:rFonts w:ascii="Garamond" w:hAnsi="Garamond"/>
          <w:b/>
          <w:bCs/>
        </w:rPr>
        <w:t xml:space="preserve"> this poem to “Reunion</w:t>
      </w:r>
      <w:r w:rsidRPr="0008246D">
        <w:rPr>
          <w:rFonts w:ascii="Garamond" w:hAnsi="Garamond"/>
          <w:b/>
          <w:bCs/>
        </w:rPr>
        <w:t>.</w:t>
      </w:r>
      <w:r w:rsidRPr="0008246D">
        <w:rPr>
          <w:rFonts w:ascii="Garamond" w:hAnsi="Garamond"/>
          <w:b/>
          <w:bCs/>
        </w:rPr>
        <w:t>” Are there any similarities? Explain</w:t>
      </w:r>
      <w:r>
        <w:rPr>
          <w:rFonts w:ascii="Garamond" w:hAnsi="Garamond"/>
          <w:b/>
          <w:bCs/>
        </w:rPr>
        <w:t xml:space="preserve"> below: </w:t>
      </w:r>
    </w:p>
    <w:p w14:paraId="1ED45F0D" w14:textId="4DC1CB09" w:rsidR="0008246D" w:rsidRPr="0008246D" w:rsidRDefault="0008246D" w:rsidP="0008246D">
      <w:pPr>
        <w:pStyle w:val="ListParagraph"/>
        <w:rPr>
          <w:rFonts w:ascii="Garamond" w:hAnsi="Garamond"/>
        </w:rPr>
      </w:pPr>
    </w:p>
    <w:p w14:paraId="24204A3B" w14:textId="05CC8A49" w:rsidR="0008246D" w:rsidRPr="0008246D" w:rsidRDefault="0008246D" w:rsidP="0008246D">
      <w:pPr>
        <w:pStyle w:val="ListParagraph"/>
        <w:rPr>
          <w:rFonts w:ascii="Garamond" w:hAnsi="Garamond"/>
        </w:rPr>
      </w:pPr>
      <w:r w:rsidRPr="0008246D">
        <w:rPr>
          <w:rFonts w:ascii="Garamond" w:hAnsi="Garamond"/>
        </w:rPr>
        <w:t>-</w:t>
      </w:r>
    </w:p>
    <w:p w14:paraId="7A6739F4" w14:textId="652733A2" w:rsidR="0008246D" w:rsidRPr="0008246D" w:rsidRDefault="0008246D" w:rsidP="0008246D">
      <w:pPr>
        <w:pStyle w:val="ListParagraph"/>
        <w:rPr>
          <w:rFonts w:ascii="Garamond" w:hAnsi="Garamond"/>
        </w:rPr>
      </w:pPr>
      <w:r w:rsidRPr="0008246D">
        <w:rPr>
          <w:rFonts w:ascii="Garamond" w:hAnsi="Garamond"/>
        </w:rPr>
        <w:t>-</w:t>
      </w:r>
    </w:p>
    <w:p w14:paraId="678C5809" w14:textId="0E1A378D" w:rsidR="0008246D" w:rsidRPr="0008246D" w:rsidRDefault="0008246D" w:rsidP="0008246D">
      <w:pPr>
        <w:pStyle w:val="ListParagraph"/>
        <w:rPr>
          <w:rFonts w:ascii="Garamond" w:hAnsi="Garamond"/>
        </w:rPr>
      </w:pPr>
      <w:r w:rsidRPr="0008246D">
        <w:rPr>
          <w:rFonts w:ascii="Garamond" w:hAnsi="Garamond"/>
        </w:rPr>
        <w:t>-</w:t>
      </w:r>
    </w:p>
    <w:sectPr w:rsidR="0008246D" w:rsidRPr="0008246D" w:rsidSect="00F06195">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94FBD"/>
    <w:multiLevelType w:val="hybridMultilevel"/>
    <w:tmpl w:val="C17E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D83D51"/>
    <w:multiLevelType w:val="hybridMultilevel"/>
    <w:tmpl w:val="8486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74520A"/>
    <w:multiLevelType w:val="hybridMultilevel"/>
    <w:tmpl w:val="44CA58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21347">
    <w:abstractNumId w:val="1"/>
  </w:num>
  <w:num w:numId="2" w16cid:durableId="1312445749">
    <w:abstractNumId w:val="2"/>
  </w:num>
  <w:num w:numId="3" w16cid:durableId="62863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7A"/>
    <w:rsid w:val="0008246D"/>
    <w:rsid w:val="001E5733"/>
    <w:rsid w:val="0028417A"/>
    <w:rsid w:val="00731E9B"/>
    <w:rsid w:val="008C4A4A"/>
    <w:rsid w:val="00D67E01"/>
    <w:rsid w:val="00F06195"/>
    <w:rsid w:val="00F8496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FBE8"/>
  <w15:chartTrackingRefBased/>
  <w15:docId w15:val="{B0DD3B39-0C8F-3B4C-B2F7-64A0854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7A"/>
    <w:rPr>
      <w:rFonts w:ascii="Times New Roman" w:eastAsia="Times New Roman" w:hAnsi="Times New Roman" w:cs="Times New Roman"/>
      <w:kern w:val="0"/>
      <w:lang w:val="en-US" w:eastAsia="da-DK"/>
      <w14:ligatures w14:val="none"/>
    </w:rPr>
  </w:style>
  <w:style w:type="paragraph" w:styleId="Heading1">
    <w:name w:val="heading 1"/>
    <w:basedOn w:val="Normal"/>
    <w:next w:val="Normal"/>
    <w:link w:val="Heading1Char"/>
    <w:uiPriority w:val="9"/>
    <w:qFormat/>
    <w:rsid w:val="0028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1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1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1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1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17A"/>
    <w:rPr>
      <w:rFonts w:eastAsiaTheme="majorEastAsia" w:cstheme="majorBidi"/>
      <w:color w:val="272727" w:themeColor="text1" w:themeTint="D8"/>
    </w:rPr>
  </w:style>
  <w:style w:type="paragraph" w:styleId="Title">
    <w:name w:val="Title"/>
    <w:basedOn w:val="Normal"/>
    <w:next w:val="Normal"/>
    <w:link w:val="TitleChar"/>
    <w:uiPriority w:val="10"/>
    <w:qFormat/>
    <w:rsid w:val="002841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1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417A"/>
    <w:rPr>
      <w:i/>
      <w:iCs/>
      <w:color w:val="404040" w:themeColor="text1" w:themeTint="BF"/>
    </w:rPr>
  </w:style>
  <w:style w:type="paragraph" w:styleId="ListParagraph">
    <w:name w:val="List Paragraph"/>
    <w:basedOn w:val="Normal"/>
    <w:uiPriority w:val="34"/>
    <w:qFormat/>
    <w:rsid w:val="0028417A"/>
    <w:pPr>
      <w:ind w:left="720"/>
      <w:contextualSpacing/>
    </w:pPr>
  </w:style>
  <w:style w:type="character" w:styleId="IntenseEmphasis">
    <w:name w:val="Intense Emphasis"/>
    <w:basedOn w:val="DefaultParagraphFont"/>
    <w:uiPriority w:val="21"/>
    <w:qFormat/>
    <w:rsid w:val="0028417A"/>
    <w:rPr>
      <w:i/>
      <w:iCs/>
      <w:color w:val="0F4761" w:themeColor="accent1" w:themeShade="BF"/>
    </w:rPr>
  </w:style>
  <w:style w:type="paragraph" w:styleId="IntenseQuote">
    <w:name w:val="Intense Quote"/>
    <w:basedOn w:val="Normal"/>
    <w:next w:val="Normal"/>
    <w:link w:val="IntenseQuoteChar"/>
    <w:uiPriority w:val="30"/>
    <w:qFormat/>
    <w:rsid w:val="0028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17A"/>
    <w:rPr>
      <w:i/>
      <w:iCs/>
      <w:color w:val="0F4761" w:themeColor="accent1" w:themeShade="BF"/>
    </w:rPr>
  </w:style>
  <w:style w:type="character" w:styleId="IntenseReference">
    <w:name w:val="Intense Reference"/>
    <w:basedOn w:val="DefaultParagraphFont"/>
    <w:uiPriority w:val="32"/>
    <w:qFormat/>
    <w:rsid w:val="00284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2024-05-07T11:54:00Z</dcterms:created>
  <dcterms:modified xsi:type="dcterms:W3CDTF">2024-09-09T07:13:00Z</dcterms:modified>
</cp:coreProperties>
</file>