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1F9" w14:textId="1B66DFB0" w:rsidR="0062729C" w:rsidRPr="00623B89" w:rsidRDefault="0062729C" w:rsidP="00623B89">
      <w:pPr>
        <w:jc w:val="center"/>
        <w:rPr>
          <w:b/>
          <w:bCs/>
          <w:lang w:val="en-US"/>
        </w:rPr>
      </w:pPr>
      <w:r w:rsidRPr="0062729C">
        <w:rPr>
          <w:b/>
          <w:bCs/>
          <w:color w:val="7030A0"/>
          <w:sz w:val="52"/>
          <w:szCs w:val="52"/>
          <w:lang w:val="en-US"/>
        </w:rPr>
        <w:t>How to write a summary</w:t>
      </w:r>
      <w:r>
        <w:rPr>
          <w:b/>
          <w:bCs/>
          <w:color w:val="7030A0"/>
          <w:sz w:val="52"/>
          <w:szCs w:val="52"/>
          <w:lang w:val="en-US"/>
        </w:rPr>
        <w:t>!</w:t>
      </w:r>
    </w:p>
    <w:p w14:paraId="1A52CEF7" w14:textId="6B92F7D0" w:rsidR="0062729C" w:rsidRPr="00623B89" w:rsidRDefault="0062729C" w:rsidP="00623B89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2060"/>
          <w:lang w:val="da-DK"/>
        </w:rPr>
      </w:pPr>
      <w:r w:rsidRPr="00623B89">
        <w:rPr>
          <w:rFonts w:ascii="Chalkboard SE" w:hAnsi="Chalkboard SE"/>
          <w:b/>
          <w:bCs/>
          <w:color w:val="002060"/>
          <w:lang w:val="da-DK"/>
        </w:rPr>
        <w:t>Checklist</w:t>
      </w:r>
      <w:r w:rsidR="00623B89" w:rsidRPr="00623B89">
        <w:rPr>
          <w:rFonts w:ascii="Chalkboard SE" w:hAnsi="Chalkboard SE"/>
          <w:b/>
          <w:bCs/>
          <w:color w:val="002060"/>
          <w:lang w:val="da-DK"/>
        </w:rPr>
        <w:t xml:space="preserve"> (</w:t>
      </w:r>
      <w:proofErr w:type="spellStart"/>
      <w:r w:rsidR="00623B89" w:rsidRPr="00623B89">
        <w:rPr>
          <w:rFonts w:ascii="Chalkboard SE" w:hAnsi="Chalkboard SE"/>
          <w:b/>
          <w:bCs/>
          <w:color w:val="002060"/>
          <w:lang w:val="da-DK"/>
        </w:rPr>
        <w:t>while</w:t>
      </w:r>
      <w:proofErr w:type="spellEnd"/>
      <w:r w:rsidR="00623B89" w:rsidRPr="00623B89">
        <w:rPr>
          <w:rFonts w:ascii="Chalkboard SE" w:hAnsi="Chalkboard SE"/>
          <w:b/>
          <w:bCs/>
          <w:color w:val="002060"/>
          <w:lang w:val="da-DK"/>
        </w:rPr>
        <w:t xml:space="preserve"> and </w:t>
      </w:r>
      <w:proofErr w:type="spellStart"/>
      <w:r w:rsidR="00623B89" w:rsidRPr="00623B89">
        <w:rPr>
          <w:rFonts w:ascii="Chalkboard SE" w:hAnsi="Chalkboard SE"/>
          <w:b/>
          <w:bCs/>
          <w:color w:val="002060"/>
          <w:lang w:val="da-DK"/>
        </w:rPr>
        <w:t>after</w:t>
      </w:r>
      <w:proofErr w:type="spellEnd"/>
      <w:r w:rsidR="00623B89" w:rsidRPr="00623B89">
        <w:rPr>
          <w:rFonts w:ascii="Chalkboard SE" w:hAnsi="Chalkboard SE"/>
          <w:b/>
          <w:bCs/>
          <w:color w:val="002060"/>
          <w:lang w:val="da-DK"/>
        </w:rPr>
        <w:t>)</w:t>
      </w:r>
    </w:p>
    <w:tbl>
      <w:tblPr>
        <w:tblStyle w:val="TableGrid"/>
        <w:tblW w:w="10735" w:type="dxa"/>
        <w:tblInd w:w="-998" w:type="dxa"/>
        <w:tblLook w:val="04A0" w:firstRow="1" w:lastRow="0" w:firstColumn="1" w:lastColumn="0" w:noHBand="0" w:noVBand="1"/>
      </w:tblPr>
      <w:tblGrid>
        <w:gridCol w:w="9838"/>
        <w:gridCol w:w="897"/>
      </w:tblGrid>
      <w:tr w:rsidR="0062729C" w:rsidRPr="0062729C" w14:paraId="238E2122" w14:textId="77777777" w:rsidTr="00623B89">
        <w:tc>
          <w:tcPr>
            <w:tcW w:w="10065" w:type="dxa"/>
          </w:tcPr>
          <w:p w14:paraId="5CB52B07" w14:textId="232B23C5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Did your summary include: </w:t>
            </w:r>
          </w:p>
        </w:tc>
        <w:tc>
          <w:tcPr>
            <w:tcW w:w="670" w:type="dxa"/>
          </w:tcPr>
          <w:p w14:paraId="2D40A1DB" w14:textId="5877CC51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Yes/no</w:t>
            </w:r>
          </w:p>
        </w:tc>
      </w:tr>
      <w:tr w:rsidR="0062729C" w:rsidRPr="0062729C" w14:paraId="685F16B0" w14:textId="77777777" w:rsidTr="00623B89">
        <w:tc>
          <w:tcPr>
            <w:tcW w:w="10065" w:type="dxa"/>
          </w:tcPr>
          <w:p w14:paraId="3DD0D9C6" w14:textId="5A3E7C9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Consist of 150 words</w:t>
            </w:r>
            <w:r w:rsidR="00623B89" w:rsidRPr="00623B89">
              <w:rPr>
                <w:rFonts w:ascii="Chalkboard SE" w:hAnsi="Chalkboard SE"/>
                <w:sz w:val="21"/>
                <w:szCs w:val="21"/>
                <w:lang w:val="en-US"/>
              </w:rPr>
              <w:t>?</w:t>
            </w:r>
          </w:p>
        </w:tc>
        <w:tc>
          <w:tcPr>
            <w:tcW w:w="670" w:type="dxa"/>
          </w:tcPr>
          <w:p w14:paraId="103F52FB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635B2E27" w14:textId="77777777" w:rsidTr="00623B89">
        <w:tc>
          <w:tcPr>
            <w:tcW w:w="10065" w:type="dxa"/>
          </w:tcPr>
          <w:p w14:paraId="22F63DEC" w14:textId="664FFB92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color w:val="C00000"/>
                <w:sz w:val="21"/>
                <w:szCs w:val="21"/>
                <w:lang w:val="en-US"/>
              </w:rPr>
              <w:t xml:space="preserve">Present tense </w:t>
            </w:r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(</w:t>
            </w:r>
            <w:proofErr w:type="spellStart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nutid</w:t>
            </w:r>
            <w:proofErr w:type="spellEnd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 xml:space="preserve">)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>she sleeps/the sleep</w:t>
            </w:r>
            <w:r w:rsidRPr="00623B89">
              <w:rPr>
                <w:rFonts w:ascii="Chalkboard SE" w:hAnsi="Chalkboard SE"/>
                <w:color w:val="C00000"/>
                <w:sz w:val="21"/>
                <w:szCs w:val="21"/>
                <w:lang w:val="en-US"/>
              </w:rPr>
              <w:t xml:space="preserve"> (el. </w:t>
            </w:r>
            <w:proofErr w:type="spellStart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førnutid</w:t>
            </w:r>
            <w:proofErr w:type="spellEnd"/>
            <w:r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>)</w:t>
            </w:r>
            <w:r w:rsidR="00623B89" w:rsidRPr="00623B89">
              <w:rPr>
                <w:rFonts w:ascii="Chalkboard SE" w:hAnsi="Chalkboard SE"/>
                <w:b/>
                <w:bCs/>
                <w:color w:val="C00000"/>
                <w:sz w:val="21"/>
                <w:szCs w:val="21"/>
                <w:lang w:val="en-US"/>
              </w:rPr>
              <w:t xml:space="preserve">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she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u w:val="single"/>
                <w:lang w:val="en-US"/>
              </w:rPr>
              <w:t>has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 slept/they 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u w:val="single"/>
                <w:lang w:val="en-US"/>
              </w:rPr>
              <w:t>have</w:t>
            </w:r>
            <w:r w:rsidR="00623B89" w:rsidRPr="00623B89">
              <w:rPr>
                <w:rFonts w:ascii="Chalkboard SE" w:hAnsi="Chalkboard SE"/>
                <w:color w:val="000000" w:themeColor="text1"/>
                <w:sz w:val="21"/>
                <w:szCs w:val="21"/>
                <w:lang w:val="en-US"/>
              </w:rPr>
              <w:t xml:space="preserve"> slept</w:t>
            </w:r>
          </w:p>
        </w:tc>
        <w:tc>
          <w:tcPr>
            <w:tcW w:w="670" w:type="dxa"/>
          </w:tcPr>
          <w:p w14:paraId="5BB2545C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2D472A91" w14:textId="77777777" w:rsidTr="00623B89">
        <w:tc>
          <w:tcPr>
            <w:tcW w:w="10065" w:type="dxa"/>
          </w:tcPr>
          <w:p w14:paraId="1ADEF58B" w14:textId="4F10BE15" w:rsidR="0062729C" w:rsidRPr="00623B89" w:rsidRDefault="0062729C" w:rsidP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An opening sentence including:</w:t>
            </w:r>
          </w:p>
          <w:p w14:paraId="767E994E" w14:textId="43B95C0F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00B050"/>
                <w:sz w:val="21"/>
                <w:szCs w:val="21"/>
                <w:lang w:val="en-US"/>
              </w:rPr>
              <w:t>Title</w:t>
            </w:r>
          </w:p>
          <w:p w14:paraId="71CC44F0" w14:textId="390D9194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4472C4" w:themeColor="accent1"/>
                <w:sz w:val="21"/>
                <w:szCs w:val="21"/>
                <w:lang w:val="en-US"/>
              </w:rPr>
              <w:t>Genre</w:t>
            </w:r>
          </w:p>
          <w:p w14:paraId="447D91EA" w14:textId="5896A458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ED7D31" w:themeColor="accent2"/>
                <w:sz w:val="21"/>
                <w:szCs w:val="21"/>
                <w:lang w:val="en-US"/>
              </w:rPr>
              <w:t>Author/director</w:t>
            </w:r>
          </w:p>
          <w:p w14:paraId="2053990C" w14:textId="262BAC0C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7030A0"/>
                <w:sz w:val="21"/>
                <w:szCs w:val="21"/>
                <w:lang w:val="en-US"/>
              </w:rPr>
              <w:t>Year</w:t>
            </w:r>
          </w:p>
          <w:p w14:paraId="42232F6F" w14:textId="7474074C" w:rsidR="0062729C" w:rsidRPr="00623B89" w:rsidRDefault="0062729C" w:rsidP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FF0000"/>
                <w:sz w:val="21"/>
                <w:szCs w:val="21"/>
                <w:lang w:val="en-US"/>
              </w:rPr>
              <w:t>Main character(s)</w:t>
            </w:r>
          </w:p>
          <w:p w14:paraId="216333FA" w14:textId="77777777" w:rsidR="0062729C" w:rsidRPr="00623B89" w:rsidRDefault="0062729C">
            <w:pPr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-</w:t>
            </w:r>
            <w:r w:rsidRPr="00623B89"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US"/>
              </w:rPr>
              <w:t>Theme</w:t>
            </w:r>
          </w:p>
          <w:p w14:paraId="583DE9C8" w14:textId="77777777" w:rsidR="00623B89" w:rsidRPr="00623B89" w:rsidRDefault="00623B89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</w:p>
          <w:p w14:paraId="3C067B1D" w14:textId="1023DE23" w:rsidR="00623B89" w:rsidRPr="00623B89" w:rsidRDefault="00623B89">
            <w:pPr>
              <w:rPr>
                <w:rFonts w:ascii="Chalkboard SE" w:hAnsi="Chalkboard SE"/>
                <w:sz w:val="21"/>
                <w:szCs w:val="21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E.g.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The </w:t>
            </w:r>
            <w:r w:rsidRPr="00623B89">
              <w:rPr>
                <w:rFonts w:ascii="Chalkboard SE" w:hAnsi="Chalkboard SE"/>
                <w:b/>
                <w:bCs/>
                <w:color w:val="4472C4" w:themeColor="accent1"/>
                <w:sz w:val="21"/>
                <w:szCs w:val="21"/>
                <w:lang w:val="en-GB"/>
              </w:rPr>
              <w:t>short story</w:t>
            </w:r>
            <w:r w:rsidRPr="00623B89">
              <w:rPr>
                <w:rFonts w:ascii="Chalkboard SE" w:hAnsi="Chalkboard SE"/>
                <w:color w:val="4472C4" w:themeColor="accent1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b/>
                <w:bCs/>
                <w:i/>
                <w:iCs/>
                <w:color w:val="00B050"/>
                <w:sz w:val="21"/>
                <w:szCs w:val="21"/>
                <w:lang w:val="en-GB"/>
              </w:rPr>
              <w:t>The Woman with the tattoo</w:t>
            </w:r>
            <w:r w:rsidRPr="00623B89">
              <w:rPr>
                <w:rFonts w:ascii="Chalkboard SE" w:hAnsi="Chalkboard SE"/>
                <w:color w:val="00B050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by </w:t>
            </w:r>
            <w:r w:rsidRPr="00623B89">
              <w:rPr>
                <w:rFonts w:ascii="Chalkboard SE" w:hAnsi="Chalkboard SE"/>
                <w:b/>
                <w:bCs/>
                <w:color w:val="ED7D31" w:themeColor="accent2"/>
                <w:sz w:val="21"/>
                <w:szCs w:val="21"/>
                <w:lang w:val="en-GB"/>
              </w:rPr>
              <w:t>Stieg Larson</w:t>
            </w:r>
            <w:r w:rsidRPr="00623B89">
              <w:rPr>
                <w:rFonts w:ascii="Chalkboard SE" w:hAnsi="Chalkboard SE"/>
                <w:color w:val="ED7D31" w:themeColor="accent2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b/>
                <w:bCs/>
                <w:color w:val="7030A0"/>
                <w:sz w:val="21"/>
                <w:szCs w:val="21"/>
                <w:lang w:val="en-GB"/>
              </w:rPr>
              <w:t>(2010)</w:t>
            </w:r>
            <w:r w:rsidRPr="00623B89">
              <w:rPr>
                <w:rFonts w:ascii="Chalkboard SE" w:hAnsi="Chalkboard SE"/>
                <w:color w:val="7030A0"/>
                <w:sz w:val="21"/>
                <w:szCs w:val="21"/>
                <w:lang w:val="en-GB"/>
              </w:rPr>
              <w:t xml:space="preserve"> 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takes place in London where the main character </w:t>
            </w:r>
            <w:r w:rsidRPr="00623B89">
              <w:rPr>
                <w:rFonts w:ascii="Chalkboard SE" w:hAnsi="Chalkboard SE"/>
                <w:b/>
                <w:bCs/>
                <w:color w:val="FF0000"/>
                <w:sz w:val="21"/>
                <w:szCs w:val="21"/>
                <w:lang w:val="en-GB"/>
              </w:rPr>
              <w:t>Alexandra</w:t>
            </w:r>
            <w:r w:rsidRPr="00623B89">
              <w:rPr>
                <w:rFonts w:ascii="Chalkboard SE" w:hAnsi="Chalkboard SE"/>
                <w:sz w:val="21"/>
                <w:szCs w:val="21"/>
                <w:lang w:val="en-GB"/>
              </w:rPr>
              <w:t xml:space="preserve">, a 21- year- old woman, struggles to find her </w:t>
            </w:r>
            <w:r w:rsidRPr="00623B89">
              <w:rPr>
                <w:rFonts w:ascii="Chalkboard SE" w:hAnsi="Chalkboard SE"/>
                <w:b/>
                <w:bCs/>
                <w:color w:val="1F3864" w:themeColor="accent1" w:themeShade="80"/>
                <w:sz w:val="21"/>
                <w:szCs w:val="21"/>
                <w:lang w:val="en-GB"/>
              </w:rPr>
              <w:t>identity.</w:t>
            </w:r>
            <w:r w:rsidRPr="00623B89">
              <w:rPr>
                <w:rFonts w:ascii="Chalkboard SE" w:hAnsi="Chalkboard SE"/>
                <w:color w:val="1F3864" w:themeColor="accent1" w:themeShade="8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70" w:type="dxa"/>
          </w:tcPr>
          <w:p w14:paraId="5FADE56B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74E45BFF" w14:textId="77777777" w:rsidTr="00623B89">
        <w:tc>
          <w:tcPr>
            <w:tcW w:w="10065" w:type="dxa"/>
          </w:tcPr>
          <w:p w14:paraId="1E38B759" w14:textId="627C19EA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>Chronological order (including the ending?)</w:t>
            </w:r>
          </w:p>
        </w:tc>
        <w:tc>
          <w:tcPr>
            <w:tcW w:w="670" w:type="dxa"/>
          </w:tcPr>
          <w:p w14:paraId="00DE8D6E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729C" w:rsidRPr="0062729C" w14:paraId="42C9704A" w14:textId="77777777" w:rsidTr="00623B89">
        <w:tc>
          <w:tcPr>
            <w:tcW w:w="10065" w:type="dxa"/>
          </w:tcPr>
          <w:p w14:paraId="77AA37D3" w14:textId="2D30249D" w:rsidR="0062729C" w:rsidRPr="00623B89" w:rsidRDefault="0062729C">
            <w:pPr>
              <w:rPr>
                <w:rFonts w:ascii="Chalkboard SE" w:hAnsi="Chalkboard SE"/>
                <w:sz w:val="21"/>
                <w:szCs w:val="21"/>
                <w:lang w:val="en-US"/>
              </w:rPr>
            </w:pPr>
            <w:r w:rsidRPr="00623B89">
              <w:rPr>
                <w:rFonts w:ascii="Chalkboard SE" w:hAnsi="Chalkboard SE"/>
                <w:sz w:val="21"/>
                <w:szCs w:val="21"/>
                <w:lang w:val="en-US"/>
              </w:rPr>
              <w:t xml:space="preserve">Neutral language (no analysis or own opinions) </w:t>
            </w:r>
          </w:p>
        </w:tc>
        <w:tc>
          <w:tcPr>
            <w:tcW w:w="670" w:type="dxa"/>
          </w:tcPr>
          <w:p w14:paraId="582C9E80" w14:textId="77777777" w:rsidR="0062729C" w:rsidRPr="00623B89" w:rsidRDefault="0062729C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  <w:tr w:rsidR="00623B89" w:rsidRPr="0062729C" w14:paraId="7F5CCC87" w14:textId="77777777" w:rsidTr="00623B89">
        <w:tc>
          <w:tcPr>
            <w:tcW w:w="10065" w:type="dxa"/>
          </w:tcPr>
          <w:p w14:paraId="46C0C4B5" w14:textId="4923E964" w:rsidR="00623B89" w:rsidRPr="00623B89" w:rsidRDefault="00623B89">
            <w:pPr>
              <w:rPr>
                <w:rFonts w:ascii="Chalkboard SE" w:hAnsi="Chalkboard SE"/>
                <w:sz w:val="21"/>
                <w:szCs w:val="21"/>
              </w:rPr>
            </w:pPr>
            <w:r w:rsidRPr="00623B89">
              <w:rPr>
                <w:rFonts w:ascii="Chalkboard SE" w:hAnsi="Chalkboard SE"/>
                <w:sz w:val="21"/>
                <w:szCs w:val="21"/>
              </w:rPr>
              <w:t xml:space="preserve">No quotations! </w:t>
            </w:r>
            <w:r w:rsidRPr="00623B89">
              <w:rPr>
                <w:rFonts w:ascii="Chalkboard SE" w:hAnsi="Chalkboard SE"/>
                <w:strike/>
                <w:sz w:val="21"/>
                <w:szCs w:val="21"/>
              </w:rPr>
              <w:t>“do not do this!”</w:t>
            </w:r>
          </w:p>
        </w:tc>
        <w:tc>
          <w:tcPr>
            <w:tcW w:w="670" w:type="dxa"/>
          </w:tcPr>
          <w:p w14:paraId="6C471E28" w14:textId="77777777" w:rsidR="00623B89" w:rsidRPr="00623B89" w:rsidRDefault="00623B89">
            <w:pPr>
              <w:rPr>
                <w:rFonts w:ascii="Chalkboard SE" w:hAnsi="Chalkboard SE"/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60D829A" w14:textId="77777777" w:rsidR="00623B89" w:rsidRDefault="00623B89">
      <w:pPr>
        <w:rPr>
          <w:rFonts w:ascii="Chalkboard SE" w:hAnsi="Chalkboard SE"/>
          <w:b/>
          <w:bCs/>
          <w:color w:val="002060"/>
          <w:lang w:val="en-US"/>
        </w:rPr>
      </w:pPr>
    </w:p>
    <w:p w14:paraId="5320B194" w14:textId="3104ECE9" w:rsidR="0062729C" w:rsidRPr="00623B89" w:rsidRDefault="00623B89" w:rsidP="00623B89">
      <w:pPr>
        <w:pStyle w:val="ListParagraph"/>
        <w:numPr>
          <w:ilvl w:val="0"/>
          <w:numId w:val="7"/>
        </w:numPr>
        <w:rPr>
          <w:rFonts w:ascii="Chalkboard SE" w:hAnsi="Chalkboard SE"/>
          <w:b/>
          <w:bCs/>
          <w:color w:val="002060"/>
          <w:lang w:val="en-US"/>
        </w:rPr>
      </w:pPr>
      <w:r w:rsidRPr="00623B89">
        <w:rPr>
          <w:rFonts w:ascii="Chalkboard SE" w:hAnsi="Chalkboard SE"/>
          <w:b/>
          <w:bCs/>
          <w:color w:val="002060"/>
          <w:lang w:val="en-US"/>
        </w:rPr>
        <w:t>Your summary starts here: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623B89" w14:paraId="207898C1" w14:textId="77777777" w:rsidTr="00623B89">
        <w:tc>
          <w:tcPr>
            <w:tcW w:w="10632" w:type="dxa"/>
          </w:tcPr>
          <w:p w14:paraId="39338707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2AC2A16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A792482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29FB694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3C6C3FD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29D2B2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768D9A2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C97A5B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44A6FE4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FC1DAB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7F97818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7FDB2F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EDD2D3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273EB9EE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313A871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4BD5CCB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2B4F69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FCB43C3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0FD8DF8B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5EF5686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733B23C5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161D56EE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  <w:p w14:paraId="6A56D6BA" w14:textId="77777777" w:rsidR="00623B89" w:rsidRDefault="00623B89">
            <w:pPr>
              <w:rPr>
                <w:b/>
                <w:bCs/>
                <w:color w:val="C00000"/>
                <w:lang w:val="en-US"/>
              </w:rPr>
            </w:pPr>
          </w:p>
        </w:tc>
      </w:tr>
    </w:tbl>
    <w:p w14:paraId="3D48A88C" w14:textId="77777777" w:rsidR="00623B89" w:rsidRDefault="00623B89">
      <w:pPr>
        <w:rPr>
          <w:b/>
          <w:bCs/>
          <w:color w:val="C00000"/>
          <w:lang w:val="en-US"/>
        </w:rPr>
      </w:pPr>
    </w:p>
    <w:p w14:paraId="20505165" w14:textId="77777777" w:rsidR="00623B89" w:rsidRDefault="00623B89">
      <w:pPr>
        <w:rPr>
          <w:b/>
          <w:bCs/>
          <w:color w:val="C00000"/>
          <w:lang w:val="en-US"/>
        </w:rPr>
      </w:pPr>
    </w:p>
    <w:p w14:paraId="311E0B4B" w14:textId="524C5893" w:rsidR="00623B89" w:rsidRDefault="00623B89">
      <w:pPr>
        <w:rPr>
          <w:b/>
          <w:bCs/>
          <w:color w:val="C00000"/>
          <w:lang w:val="en-US"/>
        </w:rPr>
      </w:pPr>
      <w:proofErr w:type="spellStart"/>
      <w:r>
        <w:rPr>
          <w:b/>
          <w:bCs/>
          <w:color w:val="C00000"/>
          <w:lang w:val="en-US"/>
        </w:rPr>
        <w:lastRenderedPageBreak/>
        <w:t>Verbets</w:t>
      </w:r>
      <w:proofErr w:type="spellEnd"/>
      <w:r>
        <w:rPr>
          <w:b/>
          <w:bCs/>
          <w:color w:val="C00000"/>
          <w:lang w:val="en-US"/>
        </w:rPr>
        <w:t xml:space="preserve"> </w:t>
      </w:r>
      <w:proofErr w:type="spellStart"/>
      <w:r>
        <w:rPr>
          <w:b/>
          <w:bCs/>
          <w:color w:val="C00000"/>
          <w:lang w:val="en-US"/>
        </w:rPr>
        <w:t>tider</w:t>
      </w:r>
      <w:proofErr w:type="spellEnd"/>
      <w:r>
        <w:rPr>
          <w:b/>
          <w:bCs/>
          <w:color w:val="C00000"/>
          <w:lang w:val="en-US"/>
        </w:rPr>
        <w:t xml:space="preserve"> (</w:t>
      </w:r>
      <w:proofErr w:type="spellStart"/>
      <w:r>
        <w:rPr>
          <w:b/>
          <w:bCs/>
          <w:color w:val="C00000"/>
          <w:lang w:val="en-US"/>
        </w:rPr>
        <w:t>til</w:t>
      </w:r>
      <w:proofErr w:type="spellEnd"/>
      <w:r>
        <w:rPr>
          <w:b/>
          <w:bCs/>
          <w:color w:val="C00000"/>
          <w:lang w:val="en-US"/>
        </w:rPr>
        <w:t xml:space="preserve"> </w:t>
      </w:r>
      <w:proofErr w:type="spellStart"/>
      <w:r>
        <w:rPr>
          <w:b/>
          <w:bCs/>
          <w:color w:val="C00000"/>
          <w:lang w:val="en-US"/>
        </w:rPr>
        <w:t>hjælp</w:t>
      </w:r>
      <w:proofErr w:type="spellEnd"/>
      <w:r>
        <w:rPr>
          <w:b/>
          <w:bCs/>
          <w:color w:val="C00000"/>
          <w:lang w:val="en-US"/>
        </w:rPr>
        <w:t xml:space="preserve">) </w:t>
      </w:r>
    </w:p>
    <w:p w14:paraId="491939C9" w14:textId="77777777" w:rsidR="00623B89" w:rsidRDefault="00623B89">
      <w:pPr>
        <w:rPr>
          <w:b/>
          <w:bCs/>
          <w:color w:val="C00000"/>
          <w:lang w:val="en-US"/>
        </w:rPr>
      </w:pPr>
    </w:p>
    <w:p w14:paraId="61743CF4" w14:textId="6CDEE183" w:rsid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3D7E6011" wp14:editId="16670A79">
            <wp:extent cx="5731510" cy="2722245"/>
            <wp:effectExtent l="0" t="0" r="0" b="0"/>
            <wp:docPr id="1517414935" name="Picture 2" descr="A white tab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14935" name="Picture 2" descr="A white table with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EC406" w14:textId="0478865C" w:rsidR="0062729C" w:rsidRPr="0062729C" w:rsidRDefault="0062729C">
      <w:pPr>
        <w:rPr>
          <w:b/>
          <w:bCs/>
          <w:color w:val="C00000"/>
          <w:lang w:val="en-US"/>
        </w:rPr>
      </w:pPr>
      <w:r>
        <w:rPr>
          <w:b/>
          <w:bCs/>
          <w:noProof/>
          <w:color w:val="C00000"/>
          <w:lang w:val="en-US"/>
        </w:rPr>
        <w:drawing>
          <wp:inline distT="0" distB="0" distL="0" distR="0" wp14:anchorId="1EC73B02" wp14:editId="67CAC2C3">
            <wp:extent cx="5731510" cy="2704465"/>
            <wp:effectExtent l="0" t="0" r="0" b="635"/>
            <wp:docPr id="1944584695" name="Picture 3" descr="A table with text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84695" name="Picture 3" descr="A table with text and wo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29C" w:rsidRPr="00627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E6BAA"/>
    <w:multiLevelType w:val="hybridMultilevel"/>
    <w:tmpl w:val="7E82C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D2AD1"/>
    <w:multiLevelType w:val="hybridMultilevel"/>
    <w:tmpl w:val="421CAD50"/>
    <w:lvl w:ilvl="0" w:tplc="7CD0BB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612"/>
    <w:multiLevelType w:val="hybridMultilevel"/>
    <w:tmpl w:val="D2C80400"/>
    <w:lvl w:ilvl="0" w:tplc="D910E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83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87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441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4E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AC1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6B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61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69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D56483"/>
    <w:multiLevelType w:val="hybridMultilevel"/>
    <w:tmpl w:val="62A6C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17B3C"/>
    <w:multiLevelType w:val="hybridMultilevel"/>
    <w:tmpl w:val="FF64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00301"/>
    <w:multiLevelType w:val="hybridMultilevel"/>
    <w:tmpl w:val="8E303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6709"/>
    <w:multiLevelType w:val="hybridMultilevel"/>
    <w:tmpl w:val="85EAF468"/>
    <w:lvl w:ilvl="0" w:tplc="DB4458A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7432534">
    <w:abstractNumId w:val="1"/>
  </w:num>
  <w:num w:numId="2" w16cid:durableId="1184632568">
    <w:abstractNumId w:val="6"/>
  </w:num>
  <w:num w:numId="3" w16cid:durableId="946739833">
    <w:abstractNumId w:val="0"/>
  </w:num>
  <w:num w:numId="4" w16cid:durableId="616839149">
    <w:abstractNumId w:val="3"/>
  </w:num>
  <w:num w:numId="5" w16cid:durableId="953827211">
    <w:abstractNumId w:val="4"/>
  </w:num>
  <w:num w:numId="6" w16cid:durableId="1682857456">
    <w:abstractNumId w:val="2"/>
  </w:num>
  <w:num w:numId="7" w16cid:durableId="849489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FF"/>
    <w:rsid w:val="001E5733"/>
    <w:rsid w:val="003D1B92"/>
    <w:rsid w:val="004B6593"/>
    <w:rsid w:val="00623B89"/>
    <w:rsid w:val="0062729C"/>
    <w:rsid w:val="00705076"/>
    <w:rsid w:val="00731E9B"/>
    <w:rsid w:val="00831BFF"/>
    <w:rsid w:val="0098437C"/>
    <w:rsid w:val="00BD6338"/>
    <w:rsid w:val="00C75D76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E84440"/>
  <w15:chartTrackingRefBased/>
  <w15:docId w15:val="{4BE10D2D-9FE1-874F-B765-EEDAF79D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BFF"/>
    <w:pPr>
      <w:ind w:left="720"/>
      <w:contextualSpacing/>
    </w:pPr>
  </w:style>
  <w:style w:type="paragraph" w:styleId="NoSpacing">
    <w:name w:val="No Spacing"/>
    <w:uiPriority w:val="1"/>
    <w:qFormat/>
    <w:rsid w:val="0062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2024-11-11T10:25:00Z</dcterms:created>
  <dcterms:modified xsi:type="dcterms:W3CDTF">2024-11-11T10:25:00Z</dcterms:modified>
</cp:coreProperties>
</file>