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77661" w14:textId="791F587C" w:rsidR="008C4B8E" w:rsidRPr="00610A01" w:rsidRDefault="00AB112B" w:rsidP="00ED1A44">
      <w:pPr>
        <w:rPr>
          <w:rFonts w:asciiTheme="majorHAnsi" w:hAnsiTheme="majorHAnsi" w:cs="Helvetica"/>
          <w:b/>
          <w:color w:val="1C1C1C"/>
          <w:sz w:val="36"/>
          <w:szCs w:val="36"/>
        </w:rPr>
      </w:pPr>
      <w:r w:rsidRPr="00C341AB">
        <w:rPr>
          <w:rFonts w:asciiTheme="majorHAnsi" w:hAnsiTheme="majorHAnsi" w:cs="Trebuchet MS"/>
          <w:b/>
          <w:sz w:val="36"/>
          <w:szCs w:val="36"/>
        </w:rPr>
        <w:t xml:space="preserve">Øvelse </w:t>
      </w:r>
      <w:r w:rsidR="00610A01">
        <w:rPr>
          <w:rFonts w:asciiTheme="majorHAnsi" w:hAnsiTheme="majorHAnsi" w:cs="Trebuchet MS"/>
          <w:b/>
          <w:sz w:val="36"/>
          <w:szCs w:val="36"/>
        </w:rPr>
        <w:t>6</w:t>
      </w:r>
      <w:r w:rsidR="00D04C2C" w:rsidRPr="00C341AB">
        <w:rPr>
          <w:rFonts w:asciiTheme="majorHAnsi" w:hAnsiTheme="majorHAnsi" w:cs="Trebuchet MS"/>
          <w:b/>
          <w:sz w:val="36"/>
          <w:szCs w:val="36"/>
        </w:rPr>
        <w:t xml:space="preserve"> A + B</w:t>
      </w:r>
      <w:r w:rsidR="008C4B8E" w:rsidRPr="00C341AB">
        <w:rPr>
          <w:rFonts w:asciiTheme="majorHAnsi" w:hAnsiTheme="majorHAnsi" w:cs="Trebuchet MS"/>
          <w:b/>
          <w:sz w:val="36"/>
          <w:szCs w:val="36"/>
        </w:rPr>
        <w:t xml:space="preserve">: </w:t>
      </w:r>
      <w:r w:rsidR="007D0FD7" w:rsidRPr="00C341AB">
        <w:rPr>
          <w:rFonts w:asciiTheme="majorHAnsi" w:hAnsiTheme="majorHAnsi" w:cs="Trebuchet MS"/>
          <w:b/>
          <w:sz w:val="36"/>
          <w:szCs w:val="36"/>
        </w:rPr>
        <w:t>Kroppens og ansigtets proportioner</w:t>
      </w:r>
    </w:p>
    <w:p w14:paraId="0C2B488F" w14:textId="77777777" w:rsidR="008C4B8E" w:rsidRPr="00C341AB" w:rsidRDefault="008C4B8E" w:rsidP="00ED1A44">
      <w:pPr>
        <w:rPr>
          <w:rFonts w:ascii="Arial" w:hAnsi="Arial" w:cs="Arial"/>
          <w:color w:val="1C1C1C"/>
          <w:sz w:val="28"/>
          <w:szCs w:val="28"/>
        </w:rPr>
      </w:pPr>
    </w:p>
    <w:p w14:paraId="67EFC6F2" w14:textId="77777777" w:rsidR="007D0FD7" w:rsidRPr="002E432B" w:rsidRDefault="007D0FD7" w:rsidP="007D0FD7">
      <w:pPr>
        <w:rPr>
          <w:rFonts w:ascii="Arial" w:hAnsi="Arial" w:cs="Arial"/>
          <w:color w:val="343434"/>
        </w:rPr>
      </w:pPr>
      <w:r w:rsidRPr="002E432B">
        <w:rPr>
          <w:rFonts w:ascii="Arial" w:hAnsi="Arial" w:cs="Arial"/>
          <w:color w:val="343434"/>
        </w:rPr>
        <w:t>Inden for billedkunst og arkitektur taler man om proportioner i forbindelse med forholdet mellem dele og helhed samt delene indbyrdes.</w:t>
      </w:r>
    </w:p>
    <w:p w14:paraId="7C150E29" w14:textId="77777777" w:rsidR="00A16178" w:rsidRPr="002E432B" w:rsidRDefault="00A16178" w:rsidP="00A16178">
      <w:pPr>
        <w:widowControl w:val="0"/>
        <w:autoSpaceDE w:val="0"/>
        <w:autoSpaceDN w:val="0"/>
        <w:adjustRightInd w:val="0"/>
        <w:rPr>
          <w:rFonts w:ascii="Arial" w:hAnsi="Arial" w:cs="Arial"/>
          <w:color w:val="343434"/>
        </w:rPr>
      </w:pPr>
    </w:p>
    <w:p w14:paraId="310B9288" w14:textId="29B0BB7A" w:rsidR="00A16178" w:rsidRPr="002E432B" w:rsidRDefault="00A16178" w:rsidP="00A16178">
      <w:pPr>
        <w:widowControl w:val="0"/>
        <w:autoSpaceDE w:val="0"/>
        <w:autoSpaceDN w:val="0"/>
        <w:adjustRightInd w:val="0"/>
        <w:rPr>
          <w:rFonts w:ascii="Arial" w:hAnsi="Arial" w:cs="Arial"/>
          <w:color w:val="343434"/>
        </w:rPr>
      </w:pPr>
      <w:r w:rsidRPr="002E432B">
        <w:rPr>
          <w:rFonts w:ascii="Arial" w:hAnsi="Arial" w:cs="Arial"/>
          <w:color w:val="343434"/>
        </w:rPr>
        <w:t>Kroppen har altid været et yndet motiv I billedkunsten. Der er ingen anatomisk udvikling, MEN udtrykket er meget varieret dvs. kropsidealet varierer meget.</w:t>
      </w:r>
    </w:p>
    <w:p w14:paraId="0974FBE2" w14:textId="77777777" w:rsidR="007D0FD7" w:rsidRPr="002E432B" w:rsidRDefault="007D0FD7" w:rsidP="00ED1A44">
      <w:pPr>
        <w:rPr>
          <w:rFonts w:ascii="Arial" w:hAnsi="Arial" w:cs="Arial"/>
          <w:color w:val="1C1C1C"/>
        </w:rPr>
      </w:pPr>
    </w:p>
    <w:p w14:paraId="7514B4A0" w14:textId="7442CB6F" w:rsidR="007D0FD7" w:rsidRPr="002E432B" w:rsidRDefault="007D0FD7" w:rsidP="00ED1A44">
      <w:pPr>
        <w:rPr>
          <w:rFonts w:ascii="Arial" w:hAnsi="Arial" w:cs="Arial"/>
          <w:b/>
          <w:color w:val="1C1C1C"/>
        </w:rPr>
      </w:pPr>
      <w:r w:rsidRPr="002E432B">
        <w:rPr>
          <w:rFonts w:ascii="Arial" w:hAnsi="Arial" w:cs="Arial"/>
          <w:b/>
          <w:color w:val="1C1C1C"/>
        </w:rPr>
        <w:t>Nøgleord:</w:t>
      </w:r>
    </w:p>
    <w:p w14:paraId="36624D78" w14:textId="3A235930" w:rsidR="007D0FD7" w:rsidRPr="002E432B" w:rsidRDefault="007D0FD7" w:rsidP="00ED1A44">
      <w:pPr>
        <w:rPr>
          <w:rFonts w:ascii="Arial" w:hAnsi="Arial" w:cs="Arial"/>
          <w:color w:val="1C1C1C"/>
        </w:rPr>
      </w:pPr>
      <w:r w:rsidRPr="002E432B">
        <w:rPr>
          <w:rFonts w:ascii="Arial" w:hAnsi="Arial" w:cs="Arial"/>
          <w:color w:val="1C1C1C"/>
        </w:rPr>
        <w:t>Kanon</w:t>
      </w:r>
      <w:r w:rsidR="00571CBC" w:rsidRPr="002E432B">
        <w:rPr>
          <w:rFonts w:ascii="Arial" w:hAnsi="Arial" w:cs="Arial"/>
          <w:color w:val="1C1C1C"/>
        </w:rPr>
        <w:t xml:space="preserve"> (græsk = målestok, regel, rettesnor, norm) Bruges i kunsthistorien om proportionerne for den ideale krop.</w:t>
      </w:r>
    </w:p>
    <w:p w14:paraId="20A3664B" w14:textId="37980252" w:rsidR="007D0FD7" w:rsidRPr="002E432B" w:rsidRDefault="007D0FD7" w:rsidP="00ED1A44">
      <w:pPr>
        <w:rPr>
          <w:rFonts w:ascii="Arial" w:hAnsi="Arial" w:cs="Arial"/>
          <w:color w:val="1C1C1C"/>
        </w:rPr>
      </w:pPr>
      <w:r w:rsidRPr="002E432B">
        <w:rPr>
          <w:rFonts w:ascii="Arial" w:hAnsi="Arial" w:cs="Arial"/>
          <w:color w:val="1C1C1C"/>
        </w:rPr>
        <w:t xml:space="preserve">Det ideale (= det perfekte, det man stræber efter) </w:t>
      </w:r>
    </w:p>
    <w:p w14:paraId="6581098C" w14:textId="0A5334CF" w:rsidR="007D0FD7" w:rsidRPr="002E432B" w:rsidRDefault="007D0FD7" w:rsidP="00ED1A44">
      <w:pPr>
        <w:rPr>
          <w:rFonts w:ascii="Arial" w:hAnsi="Arial" w:cs="Arial"/>
          <w:color w:val="343434"/>
        </w:rPr>
      </w:pPr>
      <w:r w:rsidRPr="002E432B">
        <w:rPr>
          <w:rFonts w:ascii="Arial" w:hAnsi="Arial" w:cs="Arial"/>
          <w:color w:val="1C1C1C"/>
        </w:rPr>
        <w:t xml:space="preserve">Kroppens proportioner </w:t>
      </w:r>
      <w:r w:rsidR="00C341AB" w:rsidRPr="002E432B">
        <w:rPr>
          <w:rFonts w:ascii="Arial" w:hAnsi="Arial" w:cs="Arial"/>
          <w:color w:val="343434"/>
        </w:rPr>
        <w:t>(</w:t>
      </w:r>
      <w:r w:rsidRPr="002E432B">
        <w:rPr>
          <w:rFonts w:ascii="Arial" w:hAnsi="Arial" w:cs="Arial"/>
          <w:color w:val="343434"/>
        </w:rPr>
        <w:t>=</w:t>
      </w:r>
      <w:r w:rsidR="00C341AB" w:rsidRPr="002E432B">
        <w:rPr>
          <w:rFonts w:ascii="Arial" w:hAnsi="Arial" w:cs="Arial"/>
          <w:color w:val="343434"/>
        </w:rPr>
        <w:t xml:space="preserve"> </w:t>
      </w:r>
      <w:r w:rsidRPr="002E432B">
        <w:rPr>
          <w:rFonts w:ascii="Arial" w:hAnsi="Arial" w:cs="Arial"/>
          <w:color w:val="343434"/>
        </w:rPr>
        <w:t>størrelsesforholdet mellem de enkelte kropsdele)</w:t>
      </w:r>
    </w:p>
    <w:p w14:paraId="1B4D9F84" w14:textId="77777777" w:rsidR="007D0FD7" w:rsidRPr="002E432B" w:rsidRDefault="007D0FD7" w:rsidP="00ED1A44">
      <w:pPr>
        <w:rPr>
          <w:rFonts w:ascii="Arial" w:hAnsi="Arial" w:cs="Arial"/>
          <w:color w:val="1C1C1C"/>
        </w:rPr>
      </w:pPr>
    </w:p>
    <w:p w14:paraId="302A6EE2" w14:textId="64D62B1F" w:rsidR="00104DC9" w:rsidRPr="002E432B" w:rsidRDefault="0088230A" w:rsidP="00104DC9">
      <w:pPr>
        <w:rPr>
          <w:rFonts w:ascii="Arial" w:hAnsi="Arial" w:cs="Arial"/>
          <w:b/>
        </w:rPr>
      </w:pPr>
      <w:r w:rsidRPr="002E432B">
        <w:rPr>
          <w:rFonts w:ascii="Arial" w:hAnsi="Arial" w:cs="Arial"/>
          <w:b/>
        </w:rPr>
        <w:t>Opgave</w:t>
      </w:r>
      <w:r w:rsidR="00104DC9" w:rsidRPr="002E432B">
        <w:rPr>
          <w:rFonts w:ascii="Arial" w:hAnsi="Arial" w:cs="Arial"/>
          <w:b/>
        </w:rPr>
        <w:t xml:space="preserve">: </w:t>
      </w:r>
    </w:p>
    <w:p w14:paraId="1B6564BE" w14:textId="77777777" w:rsidR="007D0FD7" w:rsidRPr="002E432B" w:rsidRDefault="007D0FD7" w:rsidP="00104DC9">
      <w:pPr>
        <w:rPr>
          <w:rFonts w:ascii="Arial" w:hAnsi="Arial" w:cs="Arial"/>
          <w:b/>
        </w:rPr>
      </w:pPr>
    </w:p>
    <w:p w14:paraId="7D5BC221" w14:textId="5E595D8E" w:rsidR="002F4CA6" w:rsidRPr="002E432B" w:rsidRDefault="002E432B" w:rsidP="00104DC9">
      <w:pPr>
        <w:rPr>
          <w:rFonts w:ascii="Arial" w:hAnsi="Arial" w:cs="Arial"/>
          <w:b/>
        </w:rPr>
      </w:pPr>
      <w:r w:rsidRPr="002E432B">
        <w:rPr>
          <w:rFonts w:ascii="Arial" w:hAnsi="Arial" w:cs="Arial"/>
          <w:b/>
        </w:rPr>
        <w:t>6</w:t>
      </w:r>
      <w:r w:rsidR="002F4CA6" w:rsidRPr="002E432B">
        <w:rPr>
          <w:rFonts w:ascii="Arial" w:hAnsi="Arial" w:cs="Arial"/>
          <w:b/>
        </w:rPr>
        <w:t xml:space="preserve"> A:  Kroppens proportioner</w:t>
      </w:r>
    </w:p>
    <w:p w14:paraId="1BD69A34" w14:textId="62492FFC" w:rsidR="007D0FD7" w:rsidRPr="002E432B" w:rsidRDefault="007D0FD7" w:rsidP="00104DC9">
      <w:pPr>
        <w:rPr>
          <w:rFonts w:ascii="Arial" w:hAnsi="Arial" w:cs="Arial"/>
        </w:rPr>
      </w:pPr>
      <w:r w:rsidRPr="002E432B">
        <w:rPr>
          <w:rFonts w:ascii="Arial" w:hAnsi="Arial" w:cs="Arial"/>
        </w:rPr>
        <w:t>Del et A4</w:t>
      </w:r>
      <w:r w:rsidR="002F4CA6" w:rsidRPr="002E432B">
        <w:rPr>
          <w:rFonts w:ascii="Arial" w:hAnsi="Arial" w:cs="Arial"/>
        </w:rPr>
        <w:t>-</w:t>
      </w:r>
      <w:r w:rsidRPr="002E432B">
        <w:rPr>
          <w:rFonts w:ascii="Arial" w:hAnsi="Arial" w:cs="Arial"/>
        </w:rPr>
        <w:t>papir op, så du har 2 x 8 lige store kvadrater på midten af papiret.</w:t>
      </w:r>
    </w:p>
    <w:p w14:paraId="59375295" w14:textId="352CAF7D" w:rsidR="007D0FD7" w:rsidRPr="002E432B" w:rsidRDefault="007D0FD7" w:rsidP="00104DC9">
      <w:pPr>
        <w:rPr>
          <w:rFonts w:ascii="Arial" w:hAnsi="Arial" w:cs="Arial"/>
        </w:rPr>
      </w:pPr>
      <w:r w:rsidRPr="002E432B">
        <w:rPr>
          <w:rFonts w:ascii="Arial" w:hAnsi="Arial" w:cs="Arial"/>
        </w:rPr>
        <w:t xml:space="preserve">Indtegn derefter, vha. tegningen </w:t>
      </w:r>
      <w:r w:rsidR="009C05BF" w:rsidRPr="002E432B">
        <w:rPr>
          <w:rFonts w:ascii="Arial" w:hAnsi="Arial" w:cs="Arial"/>
        </w:rPr>
        <w:t xml:space="preserve">og oplysningerne </w:t>
      </w:r>
      <w:r w:rsidRPr="002E432B">
        <w:rPr>
          <w:rFonts w:ascii="Arial" w:hAnsi="Arial" w:cs="Arial"/>
        </w:rPr>
        <w:t>nedenfor</w:t>
      </w:r>
      <w:r w:rsidR="009C05BF" w:rsidRPr="002E432B">
        <w:rPr>
          <w:rFonts w:ascii="Arial" w:hAnsi="Arial" w:cs="Arial"/>
        </w:rPr>
        <w:t xml:space="preserve"> om</w:t>
      </w:r>
      <w:r w:rsidRPr="002E432B">
        <w:rPr>
          <w:rFonts w:ascii="Arial" w:hAnsi="Arial" w:cs="Arial"/>
        </w:rPr>
        <w:t xml:space="preserve"> mennesket-kroppens proportioner.  (Ligger i større version i Lectio). Teg</w:t>
      </w:r>
      <w:r w:rsidR="00AB112B" w:rsidRPr="002E432B">
        <w:rPr>
          <w:rFonts w:ascii="Arial" w:hAnsi="Arial" w:cs="Arial"/>
        </w:rPr>
        <w:t>n enten en mand eller en kvinde (støt dig til tegningen nedenfor).</w:t>
      </w:r>
    </w:p>
    <w:p w14:paraId="3BFEEB5F" w14:textId="0E552388" w:rsidR="007D0FD7" w:rsidRPr="002E432B" w:rsidRDefault="002E432B" w:rsidP="00104DC9">
      <w:pPr>
        <w:rPr>
          <w:rFonts w:ascii="Arial" w:hAnsi="Arial" w:cs="Arial"/>
        </w:rPr>
      </w:pPr>
      <w:r w:rsidRPr="002E432B">
        <w:rPr>
          <w:rFonts w:ascii="Helvetica" w:hAnsi="Helvetica" w:cs="Helvetica"/>
          <w:noProof/>
        </w:rPr>
        <w:drawing>
          <wp:anchor distT="0" distB="0" distL="114300" distR="114300" simplePos="0" relativeHeight="251658240" behindDoc="0" locked="0" layoutInCell="1" allowOverlap="1" wp14:anchorId="04042B5A" wp14:editId="7340D911">
            <wp:simplePos x="0" y="0"/>
            <wp:positionH relativeFrom="margin">
              <wp:align>center</wp:align>
            </wp:positionH>
            <wp:positionV relativeFrom="paragraph">
              <wp:posOffset>434975</wp:posOffset>
            </wp:positionV>
            <wp:extent cx="7268845" cy="4274185"/>
            <wp:effectExtent l="0" t="0" r="8255" b="0"/>
            <wp:wrapThrough wrapText="bothSides">
              <wp:wrapPolygon edited="0">
                <wp:start x="0" y="0"/>
                <wp:lineTo x="0" y="21468"/>
                <wp:lineTo x="21568" y="21468"/>
                <wp:lineTo x="21568" y="0"/>
                <wp:lineTo x="0" y="0"/>
              </wp:wrapPolygon>
            </wp:wrapThrough>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68845" cy="42741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0FD7" w:rsidRPr="002E432B">
        <w:rPr>
          <w:rFonts w:ascii="Arial" w:hAnsi="Arial" w:cs="Arial"/>
        </w:rPr>
        <w:t>OBS: Brug hele papiret så den tegnede krop fylder hele papiret ud – lige fra top/hoved til bund/fødder.</w:t>
      </w:r>
    </w:p>
    <w:p w14:paraId="7D1623F0" w14:textId="50EC5D89" w:rsidR="00AA1D57" w:rsidRPr="002E432B" w:rsidRDefault="002E432B" w:rsidP="005B04F2">
      <w:pPr>
        <w:rPr>
          <w:rFonts w:ascii="Arial" w:hAnsi="Arial" w:cs="Arial"/>
        </w:rPr>
      </w:pPr>
      <w:r w:rsidRPr="00D52BC0">
        <w:rPr>
          <w:noProof/>
        </w:rPr>
        <w:lastRenderedPageBreak/>
        <w:drawing>
          <wp:anchor distT="0" distB="0" distL="114300" distR="114300" simplePos="0" relativeHeight="251663360" behindDoc="0" locked="0" layoutInCell="1" allowOverlap="1" wp14:anchorId="15B3E110" wp14:editId="0BE49FEA">
            <wp:simplePos x="0" y="0"/>
            <wp:positionH relativeFrom="page">
              <wp:posOffset>2946400</wp:posOffset>
            </wp:positionH>
            <wp:positionV relativeFrom="paragraph">
              <wp:posOffset>635</wp:posOffset>
            </wp:positionV>
            <wp:extent cx="4235450" cy="1866265"/>
            <wp:effectExtent l="0" t="0" r="0" b="635"/>
            <wp:wrapThrough wrapText="bothSides">
              <wp:wrapPolygon edited="0">
                <wp:start x="0" y="0"/>
                <wp:lineTo x="0" y="21387"/>
                <wp:lineTo x="21470" y="21387"/>
                <wp:lineTo x="21470" y="0"/>
                <wp:lineTo x="0" y="0"/>
              </wp:wrapPolygon>
            </wp:wrapThrough>
            <wp:docPr id="1082653218" name="Billede 2" descr="Skærmbillede 2015-05-06 kl. 10.50.5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ærmbillede 2015-05-06 kl. 10.50.56">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5450" cy="1866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rPr>
        <w:drawing>
          <wp:anchor distT="0" distB="0" distL="114300" distR="114300" simplePos="0" relativeHeight="251659264" behindDoc="0" locked="0" layoutInCell="1" allowOverlap="1" wp14:anchorId="3E9AF270" wp14:editId="4D6A0D35">
            <wp:simplePos x="0" y="0"/>
            <wp:positionH relativeFrom="column">
              <wp:posOffset>-288290</wp:posOffset>
            </wp:positionH>
            <wp:positionV relativeFrom="paragraph">
              <wp:posOffset>0</wp:posOffset>
            </wp:positionV>
            <wp:extent cx="2216785" cy="3321050"/>
            <wp:effectExtent l="0" t="0" r="0" b="0"/>
            <wp:wrapThrough wrapText="bothSides">
              <wp:wrapPolygon edited="0">
                <wp:start x="0" y="0"/>
                <wp:lineTo x="0" y="21435"/>
                <wp:lineTo x="21346" y="21435"/>
                <wp:lineTo x="21346" y="0"/>
                <wp:lineTo x="0" y="0"/>
              </wp:wrapPolygon>
            </wp:wrapThrough>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6785"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C104C" w14:textId="6A8758D6" w:rsidR="00507201" w:rsidRPr="002E432B" w:rsidRDefault="002E432B" w:rsidP="005B04F2">
      <w:r>
        <w:rPr>
          <w:rFonts w:ascii="Helvetica" w:hAnsi="Helvetica" w:cs="Helvetica"/>
          <w:noProof/>
        </w:rPr>
        <w:drawing>
          <wp:anchor distT="0" distB="0" distL="114300" distR="114300" simplePos="0" relativeHeight="251661312" behindDoc="0" locked="0" layoutInCell="1" allowOverlap="1" wp14:anchorId="3B96EE43" wp14:editId="2926A15D">
            <wp:simplePos x="0" y="0"/>
            <wp:positionH relativeFrom="column">
              <wp:posOffset>3891280</wp:posOffset>
            </wp:positionH>
            <wp:positionV relativeFrom="paragraph">
              <wp:posOffset>143510</wp:posOffset>
            </wp:positionV>
            <wp:extent cx="1547495" cy="2140585"/>
            <wp:effectExtent l="0" t="0" r="0" b="0"/>
            <wp:wrapThrough wrapText="bothSides">
              <wp:wrapPolygon edited="0">
                <wp:start x="0" y="0"/>
                <wp:lineTo x="0" y="21337"/>
                <wp:lineTo x="21272" y="21337"/>
                <wp:lineTo x="21272" y="0"/>
                <wp:lineTo x="0" y="0"/>
              </wp:wrapPolygon>
            </wp:wrapThrough>
            <wp:docPr id="3" name="Billede 3" descr="Et billede, der indeholder skitse, tegning, Stregtegning, kun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itse, tegning, Stregtegning, kunst&#10;&#10;Indhold genereret af kunstig intelligens kan være forke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7495" cy="214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C9001" w14:textId="62437500" w:rsidR="002E432B" w:rsidRPr="002E432B" w:rsidRDefault="002E432B" w:rsidP="002E432B"/>
    <w:p w14:paraId="7E083270" w14:textId="7CC9F34A" w:rsidR="002E432B" w:rsidRPr="002E432B" w:rsidRDefault="002E432B" w:rsidP="002E432B"/>
    <w:p w14:paraId="2F0FD1C1" w14:textId="1621F4D5" w:rsidR="002E432B" w:rsidRPr="002E432B" w:rsidRDefault="002E432B" w:rsidP="002E432B"/>
    <w:p w14:paraId="387FD86A" w14:textId="70B24B17" w:rsidR="002E432B" w:rsidRPr="002E432B" w:rsidRDefault="002E432B" w:rsidP="002E432B"/>
    <w:p w14:paraId="1D1A853A" w14:textId="5D6BE6CA" w:rsidR="002E432B" w:rsidRPr="002E432B" w:rsidRDefault="002E432B" w:rsidP="002E432B"/>
    <w:p w14:paraId="47DDBDBA" w14:textId="77777777" w:rsidR="002E432B" w:rsidRDefault="002E432B" w:rsidP="002E432B"/>
    <w:p w14:paraId="2964C34B" w14:textId="77777777" w:rsidR="002E432B" w:rsidRDefault="002E432B" w:rsidP="002E432B"/>
    <w:p w14:paraId="65680CCA" w14:textId="20C46509" w:rsidR="002E432B" w:rsidRDefault="002E432B" w:rsidP="002E432B">
      <w:r>
        <w:t xml:space="preserve">Leonardo Da Vinci: Den </w:t>
      </w:r>
      <w:proofErr w:type="spellStart"/>
      <w:r>
        <w:t>Vitruvianske</w:t>
      </w:r>
      <w:proofErr w:type="spellEnd"/>
      <w:r>
        <w:t xml:space="preserve"> mand</w:t>
      </w:r>
    </w:p>
    <w:p w14:paraId="1C98FB6E" w14:textId="1F554AC3" w:rsidR="002E432B" w:rsidRPr="002E432B" w:rsidRDefault="002E432B" w:rsidP="002E432B"/>
    <w:p w14:paraId="7711BE58" w14:textId="4C7DA02A" w:rsidR="002E432B" w:rsidRPr="002E432B" w:rsidRDefault="002E432B" w:rsidP="002E432B"/>
    <w:p w14:paraId="2D66F91E" w14:textId="61A541CC" w:rsidR="002E432B" w:rsidRPr="002E432B" w:rsidRDefault="002E432B" w:rsidP="002E432B"/>
    <w:p w14:paraId="73493EF4" w14:textId="61542BA3" w:rsidR="002E432B" w:rsidRPr="002E432B" w:rsidRDefault="002E432B" w:rsidP="002E432B"/>
    <w:p w14:paraId="20C483E9" w14:textId="77777777" w:rsidR="002E432B" w:rsidRDefault="002E432B" w:rsidP="002E432B">
      <w:pPr>
        <w:rPr>
          <w:rFonts w:ascii="Arial" w:hAnsi="Arial" w:cs="Arial"/>
          <w:b/>
          <w:sz w:val="28"/>
          <w:szCs w:val="28"/>
        </w:rPr>
      </w:pPr>
      <w:r w:rsidRPr="002F4CA6">
        <w:rPr>
          <w:rFonts w:ascii="Arial" w:hAnsi="Arial" w:cs="Arial"/>
          <w:b/>
          <w:sz w:val="28"/>
          <w:szCs w:val="28"/>
        </w:rPr>
        <w:t>Ansigtets proportioner</w:t>
      </w:r>
    </w:p>
    <w:p w14:paraId="2E05465B" w14:textId="77777777" w:rsidR="002E432B" w:rsidRPr="002E432B" w:rsidRDefault="002E432B" w:rsidP="002E432B">
      <w:pPr>
        <w:rPr>
          <w:rFonts w:ascii="Arial" w:hAnsi="Arial" w:cs="Arial"/>
          <w:b/>
        </w:rPr>
      </w:pPr>
      <w:r w:rsidRPr="002E432B">
        <w:rPr>
          <w:rFonts w:ascii="Arial" w:hAnsi="Arial" w:cs="Arial"/>
          <w:b/>
          <w:bCs/>
        </w:rPr>
        <w:t xml:space="preserve">Når du skal tegne et ansigt, er der nogle gode basisprincipper at kende til. Når du har styr på dem, vil du kunne ændre løs på dem, og vide hvad det er der sker med et ansigt, når du fx sætter øjnene tættere eller længere fra hinanden, når du laver vigende hage, eller </w:t>
      </w:r>
      <w:proofErr w:type="spellStart"/>
      <w:r w:rsidRPr="002E432B">
        <w:rPr>
          <w:rFonts w:ascii="Arial" w:hAnsi="Arial" w:cs="Arial"/>
          <w:b/>
          <w:bCs/>
        </w:rPr>
        <w:t>pluskæbe</w:t>
      </w:r>
      <w:proofErr w:type="spellEnd"/>
      <w:r w:rsidRPr="002E432B">
        <w:rPr>
          <w:rFonts w:ascii="Arial" w:hAnsi="Arial" w:cs="Arial"/>
          <w:b/>
          <w:bCs/>
        </w:rPr>
        <w:t>.</w:t>
      </w:r>
    </w:p>
    <w:p w14:paraId="1B68DA31" w14:textId="77777777" w:rsidR="002E432B" w:rsidRPr="002E432B" w:rsidRDefault="002E432B" w:rsidP="002E432B">
      <w:pPr>
        <w:rPr>
          <w:rFonts w:ascii="Arial" w:hAnsi="Arial" w:cs="Arial"/>
          <w:b/>
        </w:rPr>
      </w:pPr>
    </w:p>
    <w:p w14:paraId="20874812" w14:textId="77777777" w:rsidR="002E432B" w:rsidRPr="002E432B" w:rsidRDefault="002E432B" w:rsidP="002E432B">
      <w:pPr>
        <w:rPr>
          <w:rFonts w:ascii="Arial" w:hAnsi="Arial" w:cs="Arial"/>
          <w:b/>
          <w:bCs/>
        </w:rPr>
      </w:pPr>
      <w:r w:rsidRPr="002E432B">
        <w:rPr>
          <w:rFonts w:ascii="Arial" w:hAnsi="Arial" w:cs="Arial"/>
          <w:b/>
          <w:bCs/>
        </w:rPr>
        <w:t>Basisprincipper:</w:t>
      </w:r>
    </w:p>
    <w:p w14:paraId="00E48BD9" w14:textId="77777777" w:rsidR="002E432B" w:rsidRPr="002E432B" w:rsidRDefault="002E432B" w:rsidP="002E432B">
      <w:pPr>
        <w:rPr>
          <w:rFonts w:ascii="Arial" w:hAnsi="Arial" w:cs="Arial"/>
        </w:rPr>
      </w:pPr>
      <w:r w:rsidRPr="002E432B">
        <w:rPr>
          <w:rFonts w:ascii="Arial" w:hAnsi="Arial" w:cs="Arial"/>
        </w:rPr>
        <w:t>Del et A4-ark op, så det dels, er delt på midten på hver led, dels er delt op i tre lige store dele (se tegning)</w:t>
      </w:r>
    </w:p>
    <w:p w14:paraId="5AD5A4E0" w14:textId="77777777" w:rsidR="002E432B" w:rsidRPr="002E432B" w:rsidRDefault="002E432B" w:rsidP="002E432B">
      <w:pPr>
        <w:rPr>
          <w:rFonts w:ascii="Arial" w:hAnsi="Arial" w:cs="Arial"/>
        </w:rPr>
      </w:pPr>
      <w:r w:rsidRPr="002E432B">
        <w:rPr>
          <w:rFonts w:ascii="Arial" w:hAnsi="Arial" w:cs="Arial"/>
        </w:rPr>
        <w:t>Tegn derefter ansigtets proportioner ind.</w:t>
      </w:r>
    </w:p>
    <w:p w14:paraId="51230330" w14:textId="77777777" w:rsidR="002E432B" w:rsidRPr="002E432B" w:rsidRDefault="002E432B" w:rsidP="002E432B">
      <w:pPr>
        <w:rPr>
          <w:rFonts w:ascii="Arial" w:hAnsi="Arial" w:cs="Arial"/>
        </w:rPr>
      </w:pPr>
    </w:p>
    <w:p w14:paraId="473E1743" w14:textId="77777777" w:rsidR="002E432B" w:rsidRPr="002E432B" w:rsidRDefault="002E432B" w:rsidP="002E432B">
      <w:pPr>
        <w:rPr>
          <w:rFonts w:ascii="Arial" w:hAnsi="Arial" w:cs="Arial"/>
        </w:rPr>
      </w:pPr>
      <w:r w:rsidRPr="002E432B">
        <w:rPr>
          <w:rFonts w:ascii="Arial" w:hAnsi="Arial" w:cs="Arial"/>
        </w:rPr>
        <w:t>For at tegne det menneskelige hoved præcist, skal du først blive fortrolig med de grundlæggende proportioner. Ansigtets deles traditionelt op i seks lige store firkanter: 3 X 2. (se ill. Nederst på siden). Bunden af næsen ligger nogenlunde på den nederste vandrette line. Øjnene ligger på midten af den vandrette linje der deler ansigtet i to lige store dele, munden ligger på midten af den nederste tredjedel. Bemærk at afstanden mellem øjnene svarer til et tænkt ”tredje øje”.</w:t>
      </w:r>
    </w:p>
    <w:p w14:paraId="340F427A" w14:textId="77777777" w:rsidR="002E432B" w:rsidRPr="002E432B" w:rsidRDefault="002E432B" w:rsidP="002E432B">
      <w:pPr>
        <w:rPr>
          <w:rFonts w:ascii="Arial" w:hAnsi="Arial" w:cs="Arial"/>
        </w:rPr>
      </w:pPr>
      <w:r w:rsidRPr="002E432B">
        <w:rPr>
          <w:rFonts w:ascii="Arial" w:hAnsi="Arial" w:cs="Arial"/>
        </w:rPr>
        <w:t>Den øverste del af ørerne ligger på samme linje som øjnene, den nederste del på linje med bunden af næsen.</w:t>
      </w:r>
    </w:p>
    <w:p w14:paraId="6DF65F32" w14:textId="487613B1" w:rsidR="002E432B" w:rsidRPr="002E432B" w:rsidRDefault="002E432B" w:rsidP="002E432B">
      <w:pPr>
        <w:tabs>
          <w:tab w:val="left" w:pos="3870"/>
        </w:tabs>
      </w:pPr>
    </w:p>
    <w:p w14:paraId="350B5B79" w14:textId="0342C5DE" w:rsidR="002C34BE" w:rsidRDefault="002E432B" w:rsidP="002E432B">
      <w:r>
        <w:rPr>
          <w:noProof/>
        </w:rPr>
        <w:lastRenderedPageBreak/>
        <w:drawing>
          <wp:inline distT="0" distB="0" distL="0" distR="0" wp14:anchorId="33AD8501" wp14:editId="43EE1216">
            <wp:extent cx="6116320" cy="6873240"/>
            <wp:effectExtent l="0" t="0" r="0" b="3810"/>
            <wp:docPr id="1872642662" name="Billede 3" descr="Et billede, der indeholder person, Ansigt, smil, solbriller/brill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42662" name="Billede 3" descr="Et billede, der indeholder person, Ansigt, smil, solbriller/briller&#10;&#10;Indhold genereret af kunstig intelligens kan være forkert."/>
                    <pic:cNvPicPr/>
                  </pic:nvPicPr>
                  <pic:blipFill>
                    <a:blip r:embed="rId12"/>
                    <a:stretch>
                      <a:fillRect/>
                    </a:stretch>
                  </pic:blipFill>
                  <pic:spPr>
                    <a:xfrm>
                      <a:off x="0" y="0"/>
                      <a:ext cx="6116320" cy="6873240"/>
                    </a:xfrm>
                    <a:prstGeom prst="rect">
                      <a:avLst/>
                    </a:prstGeom>
                  </pic:spPr>
                </pic:pic>
              </a:graphicData>
            </a:graphic>
          </wp:inline>
        </w:drawing>
      </w:r>
    </w:p>
    <w:p w14:paraId="6D5EF30C" w14:textId="77777777" w:rsidR="002E432B" w:rsidRDefault="002E432B" w:rsidP="002E432B"/>
    <w:p w14:paraId="6403F7FE" w14:textId="5BBB45BC" w:rsidR="002E432B" w:rsidRDefault="002E432B" w:rsidP="002E432B">
      <w:r>
        <w:t xml:space="preserve">Kilde </w:t>
      </w:r>
      <w:proofErr w:type="spellStart"/>
      <w:r>
        <w:t>bla</w:t>
      </w:r>
      <w:proofErr w:type="spellEnd"/>
      <w:r>
        <w:t xml:space="preserve">: </w:t>
      </w:r>
      <w:hyperlink r:id="rId13" w:history="1">
        <w:r w:rsidRPr="002E432B">
          <w:rPr>
            <w:rStyle w:val="Hyperlink"/>
          </w:rPr>
          <w:t>Lær at tegne et ansigt - Krøyers Kvarter</w:t>
        </w:r>
      </w:hyperlink>
    </w:p>
    <w:sectPr w:rsidR="002E432B" w:rsidSect="0048454B">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7AD21" w14:textId="77777777" w:rsidR="00C819C0" w:rsidRDefault="00C819C0" w:rsidP="002E432B">
      <w:r>
        <w:separator/>
      </w:r>
    </w:p>
  </w:endnote>
  <w:endnote w:type="continuationSeparator" w:id="0">
    <w:p w14:paraId="58725B5F" w14:textId="77777777" w:rsidR="00C819C0" w:rsidRDefault="00C819C0" w:rsidP="002E4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C3DF0" w14:textId="77777777" w:rsidR="00C819C0" w:rsidRDefault="00C819C0" w:rsidP="002E432B">
      <w:r>
        <w:separator/>
      </w:r>
    </w:p>
  </w:footnote>
  <w:footnote w:type="continuationSeparator" w:id="0">
    <w:p w14:paraId="7EFC88BA" w14:textId="77777777" w:rsidR="00C819C0" w:rsidRDefault="00C819C0" w:rsidP="002E4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52864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78F"/>
    <w:rsid w:val="00055D5F"/>
    <w:rsid w:val="000E6E2F"/>
    <w:rsid w:val="001001BD"/>
    <w:rsid w:val="00104DC9"/>
    <w:rsid w:val="002C34BE"/>
    <w:rsid w:val="002E432B"/>
    <w:rsid w:val="002F4CA6"/>
    <w:rsid w:val="00305611"/>
    <w:rsid w:val="003661BC"/>
    <w:rsid w:val="0043191F"/>
    <w:rsid w:val="00453D31"/>
    <w:rsid w:val="0048454B"/>
    <w:rsid w:val="00507201"/>
    <w:rsid w:val="00571CBC"/>
    <w:rsid w:val="00584025"/>
    <w:rsid w:val="005B04F2"/>
    <w:rsid w:val="00610A01"/>
    <w:rsid w:val="0068341B"/>
    <w:rsid w:val="00696F55"/>
    <w:rsid w:val="00754510"/>
    <w:rsid w:val="00757C50"/>
    <w:rsid w:val="007D0FD7"/>
    <w:rsid w:val="00874D5C"/>
    <w:rsid w:val="0088230A"/>
    <w:rsid w:val="008C4B8E"/>
    <w:rsid w:val="00930ECA"/>
    <w:rsid w:val="009C05BF"/>
    <w:rsid w:val="00A16178"/>
    <w:rsid w:val="00AA1D57"/>
    <w:rsid w:val="00AB112B"/>
    <w:rsid w:val="00AE678F"/>
    <w:rsid w:val="00C341AB"/>
    <w:rsid w:val="00C819C0"/>
    <w:rsid w:val="00D04C2C"/>
    <w:rsid w:val="00D70D2D"/>
    <w:rsid w:val="00E41E23"/>
    <w:rsid w:val="00ED1A4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507104"/>
  <w14:defaultImageDpi w14:val="300"/>
  <w15:docId w15:val="{0C0F4E9B-7595-4FF8-BE50-B3929F07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05611"/>
    <w:rPr>
      <w:color w:val="0000FF" w:themeColor="hyperlink"/>
      <w:u w:val="single"/>
    </w:rPr>
  </w:style>
  <w:style w:type="character" w:styleId="BesgtLink">
    <w:name w:val="FollowedHyperlink"/>
    <w:basedOn w:val="Standardskrifttypeiafsnit"/>
    <w:uiPriority w:val="99"/>
    <w:semiHidden/>
    <w:unhideWhenUsed/>
    <w:rsid w:val="00ED1A44"/>
    <w:rPr>
      <w:color w:val="800080" w:themeColor="followedHyperlink"/>
      <w:u w:val="single"/>
    </w:rPr>
  </w:style>
  <w:style w:type="paragraph" w:styleId="Markeringsbobletekst">
    <w:name w:val="Balloon Text"/>
    <w:basedOn w:val="Normal"/>
    <w:link w:val="MarkeringsbobletekstTegn"/>
    <w:uiPriority w:val="99"/>
    <w:semiHidden/>
    <w:unhideWhenUsed/>
    <w:rsid w:val="008C4B8E"/>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8C4B8E"/>
    <w:rPr>
      <w:rFonts w:ascii="Lucida Grande" w:hAnsi="Lucida Grande" w:cs="Lucida Grande"/>
      <w:sz w:val="18"/>
      <w:szCs w:val="18"/>
    </w:rPr>
  </w:style>
  <w:style w:type="paragraph" w:styleId="Sidehoved">
    <w:name w:val="header"/>
    <w:basedOn w:val="Normal"/>
    <w:link w:val="SidehovedTegn"/>
    <w:uiPriority w:val="99"/>
    <w:unhideWhenUsed/>
    <w:rsid w:val="002E432B"/>
    <w:pPr>
      <w:tabs>
        <w:tab w:val="center" w:pos="4819"/>
        <w:tab w:val="right" w:pos="9638"/>
      </w:tabs>
    </w:pPr>
  </w:style>
  <w:style w:type="character" w:customStyle="1" w:styleId="SidehovedTegn">
    <w:name w:val="Sidehoved Tegn"/>
    <w:basedOn w:val="Standardskrifttypeiafsnit"/>
    <w:link w:val="Sidehoved"/>
    <w:uiPriority w:val="99"/>
    <w:rsid w:val="002E432B"/>
  </w:style>
  <w:style w:type="paragraph" w:styleId="Sidefod">
    <w:name w:val="footer"/>
    <w:basedOn w:val="Normal"/>
    <w:link w:val="SidefodTegn"/>
    <w:uiPriority w:val="99"/>
    <w:unhideWhenUsed/>
    <w:rsid w:val="002E432B"/>
    <w:pPr>
      <w:tabs>
        <w:tab w:val="center" w:pos="4819"/>
        <w:tab w:val="right" w:pos="9638"/>
      </w:tabs>
    </w:pPr>
  </w:style>
  <w:style w:type="character" w:customStyle="1" w:styleId="SidefodTegn">
    <w:name w:val="Sidefod Tegn"/>
    <w:basedOn w:val="Standardskrifttypeiafsnit"/>
    <w:link w:val="Sidefod"/>
    <w:uiPriority w:val="99"/>
    <w:rsid w:val="002E432B"/>
  </w:style>
  <w:style w:type="character" w:styleId="Ulstomtale">
    <w:name w:val="Unresolved Mention"/>
    <w:basedOn w:val="Standardskrifttypeiafsnit"/>
    <w:uiPriority w:val="99"/>
    <w:semiHidden/>
    <w:unhideWhenUsed/>
    <w:rsid w:val="002E43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lleballing.wordpress.com/wp-content/uploads/2014/12/skc3a6rmbillede-2015-05-06-kl-10-50-56.png" TargetMode="External"/><Relationship Id="rId13" Type="http://schemas.openxmlformats.org/officeDocument/2006/relationships/hyperlink" Target="https://kroyerskvarter.dk/laer-at-tegne-et-ansig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318</Words>
  <Characters>1941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FHF</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Stuhr</dc:creator>
  <cp:keywords/>
  <dc:description/>
  <cp:lastModifiedBy>Lotte Stuhr</cp:lastModifiedBy>
  <cp:revision>2</cp:revision>
  <cp:lastPrinted>2017-11-07T11:46:00Z</cp:lastPrinted>
  <dcterms:created xsi:type="dcterms:W3CDTF">2025-11-05T21:04:00Z</dcterms:created>
  <dcterms:modified xsi:type="dcterms:W3CDTF">2025-11-05T21:04:00Z</dcterms:modified>
</cp:coreProperties>
</file>