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978CE" w14:textId="77777777" w:rsidR="00C51C49" w:rsidRPr="005E103E" w:rsidRDefault="00C51C49" w:rsidP="00C51C49">
      <w:pPr>
        <w:rPr>
          <w:rFonts w:ascii="Chalkboard SE" w:hAnsi="Chalkboard SE"/>
          <w:b/>
          <w:bCs/>
          <w:color w:val="C00000"/>
          <w:lang w:val="en-GB"/>
        </w:rPr>
      </w:pPr>
      <w:r w:rsidRPr="005102BA">
        <w:rPr>
          <w:rFonts w:ascii="Chalkboard SE" w:hAnsi="Chalkboard SE"/>
          <w:b/>
          <w:bCs/>
          <w:lang w:val="en-GB"/>
        </w:rPr>
        <w:t xml:space="preserve">Pre-reading part </w:t>
      </w:r>
      <w:r>
        <w:rPr>
          <w:rFonts w:ascii="Chalkboard SE" w:hAnsi="Chalkboard SE"/>
          <w:b/>
          <w:bCs/>
          <w:lang w:val="en-GB"/>
        </w:rPr>
        <w:t xml:space="preserve">6 </w:t>
      </w:r>
      <w:r w:rsidRPr="000D5671">
        <w:rPr>
          <w:rFonts w:ascii="Chalkboard SE" w:hAnsi="Chalkboard SE"/>
          <w:b/>
          <w:bCs/>
          <w:color w:val="C00000"/>
          <w:lang w:val="en-GB"/>
        </w:rPr>
        <w:t>(</w:t>
      </w:r>
      <w:r>
        <w:rPr>
          <w:rFonts w:ascii="Chalkboard SE" w:hAnsi="Chalkboard SE"/>
          <w:b/>
          <w:bCs/>
          <w:color w:val="C00000"/>
          <w:lang w:val="en-GB"/>
        </w:rPr>
        <w:t>69</w:t>
      </w:r>
      <w:r w:rsidRPr="000D5671">
        <w:rPr>
          <w:rFonts w:ascii="Chalkboard SE" w:hAnsi="Chalkboard SE"/>
          <w:b/>
          <w:bCs/>
          <w:color w:val="C00000"/>
          <w:lang w:val="en-GB"/>
        </w:rPr>
        <w:t xml:space="preserve"> </w:t>
      </w:r>
      <w:r>
        <w:rPr>
          <w:rFonts w:ascii="Chalkboard SE" w:hAnsi="Chalkboard SE"/>
          <w:b/>
          <w:bCs/>
          <w:color w:val="C00000"/>
          <w:lang w:val="en-GB"/>
        </w:rPr>
        <w:t xml:space="preserve">start at </w:t>
      </w:r>
      <w:r w:rsidRPr="00C67200">
        <w:rPr>
          <w:rFonts w:ascii="Chalkboard SE" w:hAnsi="Chalkboard SE"/>
          <w:b/>
          <w:bCs/>
          <w:i/>
          <w:iCs/>
          <w:color w:val="C00000"/>
          <w:lang w:val="en-GB"/>
        </w:rPr>
        <w:t>Time</w:t>
      </w:r>
      <w:r>
        <w:rPr>
          <w:rFonts w:ascii="Chalkboard SE" w:hAnsi="Chalkboard SE"/>
          <w:b/>
          <w:bCs/>
          <w:color w:val="C00000"/>
          <w:lang w:val="en-GB"/>
        </w:rPr>
        <w:t xml:space="preserve"> - 84</w:t>
      </w:r>
      <w:r w:rsidRPr="000D5671">
        <w:rPr>
          <w:rFonts w:ascii="Chalkboard SE" w:hAnsi="Chalkboard SE"/>
          <w:b/>
          <w:bCs/>
          <w:color w:val="C00000"/>
          <w:lang w:val="en-GB"/>
        </w:rPr>
        <w:t>)</w:t>
      </w:r>
    </w:p>
    <w:p w14:paraId="733C35A0" w14:textId="77777777" w:rsidR="00C51C49" w:rsidRPr="00C51444" w:rsidRDefault="00C51C49" w:rsidP="00C51C49">
      <w:pPr>
        <w:pStyle w:val="ListParagraph"/>
        <w:numPr>
          <w:ilvl w:val="0"/>
          <w:numId w:val="1"/>
        </w:numPr>
        <w:rPr>
          <w:rFonts w:ascii="Chalkboard SE" w:hAnsi="Chalkboard SE"/>
          <w:lang w:val="en-GB"/>
        </w:rPr>
      </w:pPr>
      <w:r w:rsidRPr="00C51444">
        <w:rPr>
          <w:rFonts w:ascii="Chalkboard SE" w:hAnsi="Chalkboard SE"/>
          <w:lang w:val="en-GB"/>
        </w:rPr>
        <w:t>Glossary</w:t>
      </w:r>
    </w:p>
    <w:p w14:paraId="67E21D34" w14:textId="77777777" w:rsidR="00C51C49" w:rsidRPr="00C51444" w:rsidRDefault="00C51C49" w:rsidP="00C51C49">
      <w:pPr>
        <w:rPr>
          <w:rFonts w:ascii="Chalkboard SE" w:hAnsi="Chalkboard SE"/>
          <w:lang w:val="en-GB"/>
        </w:rPr>
      </w:pPr>
      <w:r w:rsidRPr="00C51444">
        <w:rPr>
          <w:rFonts w:ascii="Chalkboard SE" w:hAnsi="Chalkboard SE"/>
          <w:lang w:val="en-GB"/>
        </w:rPr>
        <w:t xml:space="preserve">Translate the following words from English to Danish using </w:t>
      </w:r>
      <w:hyperlink r:id="rId5" w:history="1">
        <w:r w:rsidRPr="00C51444">
          <w:rPr>
            <w:rStyle w:val="Hyperlink"/>
            <w:rFonts w:ascii="Chalkboard SE" w:hAnsi="Chalkboard SE"/>
            <w:lang w:val="en-GB"/>
          </w:rPr>
          <w:t>https://www.ordbogen.com/en/</w:t>
        </w:r>
      </w:hyperlink>
      <w:r w:rsidRPr="00C51444">
        <w:rPr>
          <w:rFonts w:ascii="Chalkboard SE" w:hAnsi="Chalkboard SE"/>
          <w:lang w:val="en-GB"/>
        </w:rPr>
        <w:t xml:space="preserve"> and </w:t>
      </w:r>
      <w:hyperlink r:id="rId6" w:history="1">
        <w:r w:rsidRPr="00C51444">
          <w:rPr>
            <w:rStyle w:val="Hyperlink"/>
            <w:rFonts w:ascii="Chalkboard SE" w:hAnsi="Chalkboard SE"/>
            <w:lang w:val="en-GB"/>
          </w:rPr>
          <w:t>https://www.oxfordlearnersdictionaries.com/</w:t>
        </w:r>
      </w:hyperlink>
      <w:r w:rsidRPr="00C51444">
        <w:rPr>
          <w:rFonts w:ascii="Chalkboard SE" w:hAnsi="Chalkboard SE"/>
          <w:lang w:val="en-GB"/>
        </w:rPr>
        <w:t xml:space="preserve"> </w:t>
      </w: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3828"/>
        <w:gridCol w:w="6044"/>
      </w:tblGrid>
      <w:tr w:rsidR="00C51C49" w:rsidRPr="00C51444" w14:paraId="329E7C9F" w14:textId="77777777" w:rsidTr="007F296F">
        <w:tc>
          <w:tcPr>
            <w:tcW w:w="3828" w:type="dxa"/>
          </w:tcPr>
          <w:p w14:paraId="68874B40" w14:textId="77777777" w:rsidR="00C51C49" w:rsidRPr="00C51444" w:rsidRDefault="00C51C49" w:rsidP="007F296F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introspective</w:t>
            </w:r>
          </w:p>
        </w:tc>
        <w:tc>
          <w:tcPr>
            <w:tcW w:w="6044" w:type="dxa"/>
          </w:tcPr>
          <w:p w14:paraId="295EBDA7" w14:textId="77777777" w:rsidR="00C51C49" w:rsidRPr="00C51444" w:rsidRDefault="00C51C49" w:rsidP="007F296F">
            <w:pPr>
              <w:rPr>
                <w:rFonts w:ascii="Chalkboard SE" w:hAnsi="Chalkboard SE"/>
                <w:lang w:val="en-GB"/>
              </w:rPr>
            </w:pPr>
          </w:p>
        </w:tc>
      </w:tr>
      <w:tr w:rsidR="00C51C49" w:rsidRPr="00C51444" w14:paraId="65939843" w14:textId="77777777" w:rsidTr="007F296F">
        <w:tc>
          <w:tcPr>
            <w:tcW w:w="3828" w:type="dxa"/>
          </w:tcPr>
          <w:p w14:paraId="051FA825" w14:textId="77777777" w:rsidR="00C51C49" w:rsidRPr="00C51444" w:rsidRDefault="00C51C49" w:rsidP="007F296F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brooding</w:t>
            </w:r>
          </w:p>
        </w:tc>
        <w:tc>
          <w:tcPr>
            <w:tcW w:w="6044" w:type="dxa"/>
          </w:tcPr>
          <w:p w14:paraId="2A8258C0" w14:textId="77777777" w:rsidR="00C51C49" w:rsidRPr="00C51444" w:rsidRDefault="00C51C49" w:rsidP="007F296F">
            <w:pPr>
              <w:rPr>
                <w:rFonts w:ascii="Chalkboard SE" w:hAnsi="Chalkboard SE"/>
                <w:lang w:val="en-GB"/>
              </w:rPr>
            </w:pPr>
          </w:p>
        </w:tc>
      </w:tr>
      <w:tr w:rsidR="00C51C49" w:rsidRPr="00C51444" w14:paraId="43A0FB60" w14:textId="77777777" w:rsidTr="007F296F">
        <w:tc>
          <w:tcPr>
            <w:tcW w:w="3828" w:type="dxa"/>
          </w:tcPr>
          <w:p w14:paraId="6A452C5C" w14:textId="77777777" w:rsidR="00C51C49" w:rsidRPr="00C51444" w:rsidRDefault="00C51C49" w:rsidP="007F296F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ebullience</w:t>
            </w:r>
          </w:p>
        </w:tc>
        <w:tc>
          <w:tcPr>
            <w:tcW w:w="6044" w:type="dxa"/>
          </w:tcPr>
          <w:p w14:paraId="7AC3C672" w14:textId="77777777" w:rsidR="00C51C49" w:rsidRPr="00C51444" w:rsidRDefault="00C51C49" w:rsidP="007F296F">
            <w:pPr>
              <w:rPr>
                <w:rFonts w:ascii="Chalkboard SE" w:hAnsi="Chalkboard SE"/>
                <w:lang w:val="en-GB"/>
              </w:rPr>
            </w:pPr>
          </w:p>
        </w:tc>
      </w:tr>
      <w:tr w:rsidR="00C51C49" w:rsidRPr="00C51444" w14:paraId="59DBB145" w14:textId="77777777" w:rsidTr="007F296F">
        <w:tc>
          <w:tcPr>
            <w:tcW w:w="3828" w:type="dxa"/>
          </w:tcPr>
          <w:p w14:paraId="11D86460" w14:textId="77777777" w:rsidR="00C51C49" w:rsidRDefault="00C51C49" w:rsidP="007F296F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ulcer</w:t>
            </w:r>
          </w:p>
        </w:tc>
        <w:tc>
          <w:tcPr>
            <w:tcW w:w="6044" w:type="dxa"/>
          </w:tcPr>
          <w:p w14:paraId="358F69D4" w14:textId="77777777" w:rsidR="00C51C49" w:rsidRPr="00C51444" w:rsidRDefault="00C51C49" w:rsidP="007F296F">
            <w:pPr>
              <w:rPr>
                <w:rFonts w:ascii="Chalkboard SE" w:hAnsi="Chalkboard SE"/>
                <w:lang w:val="en-GB"/>
              </w:rPr>
            </w:pPr>
          </w:p>
        </w:tc>
      </w:tr>
      <w:tr w:rsidR="00C51C49" w:rsidRPr="00C51444" w14:paraId="480E7497" w14:textId="77777777" w:rsidTr="007F296F">
        <w:tc>
          <w:tcPr>
            <w:tcW w:w="3828" w:type="dxa"/>
          </w:tcPr>
          <w:p w14:paraId="5C2C9A4D" w14:textId="77777777" w:rsidR="00C51C49" w:rsidRPr="00C51444" w:rsidRDefault="00C51C49" w:rsidP="007F296F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municipals</w:t>
            </w:r>
          </w:p>
        </w:tc>
        <w:tc>
          <w:tcPr>
            <w:tcW w:w="6044" w:type="dxa"/>
          </w:tcPr>
          <w:p w14:paraId="36286DF1" w14:textId="77777777" w:rsidR="00C51C49" w:rsidRPr="00C51444" w:rsidRDefault="00C51C49" w:rsidP="007F296F">
            <w:pPr>
              <w:rPr>
                <w:rFonts w:ascii="Chalkboard SE" w:hAnsi="Chalkboard SE"/>
                <w:lang w:val="en-GB"/>
              </w:rPr>
            </w:pPr>
          </w:p>
        </w:tc>
      </w:tr>
      <w:tr w:rsidR="00C51C49" w:rsidRPr="00C51444" w14:paraId="0A17F255" w14:textId="77777777" w:rsidTr="007F296F">
        <w:tc>
          <w:tcPr>
            <w:tcW w:w="3828" w:type="dxa"/>
          </w:tcPr>
          <w:p w14:paraId="6D9BADFA" w14:textId="77777777" w:rsidR="00C51C49" w:rsidRPr="00C51444" w:rsidRDefault="00C51C49" w:rsidP="007F296F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Pipe dream</w:t>
            </w:r>
          </w:p>
        </w:tc>
        <w:tc>
          <w:tcPr>
            <w:tcW w:w="6044" w:type="dxa"/>
          </w:tcPr>
          <w:p w14:paraId="086E49F5" w14:textId="77777777" w:rsidR="00C51C49" w:rsidRPr="00C51444" w:rsidRDefault="00C51C49" w:rsidP="007F296F">
            <w:pPr>
              <w:rPr>
                <w:rFonts w:ascii="Chalkboard SE" w:hAnsi="Chalkboard SE"/>
                <w:lang w:val="en-GB"/>
              </w:rPr>
            </w:pPr>
          </w:p>
        </w:tc>
      </w:tr>
      <w:tr w:rsidR="00C51C49" w:rsidRPr="00C51444" w14:paraId="5F71E8B5" w14:textId="77777777" w:rsidTr="007F296F">
        <w:tc>
          <w:tcPr>
            <w:tcW w:w="3828" w:type="dxa"/>
          </w:tcPr>
          <w:p w14:paraId="53B84E71" w14:textId="77777777" w:rsidR="00C51C49" w:rsidRPr="00C51444" w:rsidRDefault="00C51C49" w:rsidP="007F296F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anvil</w:t>
            </w:r>
          </w:p>
        </w:tc>
        <w:tc>
          <w:tcPr>
            <w:tcW w:w="6044" w:type="dxa"/>
          </w:tcPr>
          <w:p w14:paraId="60A61B4B" w14:textId="77777777" w:rsidR="00C51C49" w:rsidRPr="00C51444" w:rsidRDefault="00C51C49" w:rsidP="007F296F">
            <w:pPr>
              <w:rPr>
                <w:rFonts w:ascii="Chalkboard SE" w:hAnsi="Chalkboard SE"/>
                <w:lang w:val="en-GB"/>
              </w:rPr>
            </w:pPr>
          </w:p>
        </w:tc>
      </w:tr>
      <w:tr w:rsidR="00C51C49" w:rsidRPr="00C51444" w14:paraId="4EB8E120" w14:textId="77777777" w:rsidTr="007F296F">
        <w:tc>
          <w:tcPr>
            <w:tcW w:w="3828" w:type="dxa"/>
          </w:tcPr>
          <w:p w14:paraId="2FF94724" w14:textId="77777777" w:rsidR="00C51C49" w:rsidRPr="00C51444" w:rsidRDefault="00C51C49" w:rsidP="007F296F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carbine</w:t>
            </w:r>
          </w:p>
        </w:tc>
        <w:tc>
          <w:tcPr>
            <w:tcW w:w="6044" w:type="dxa"/>
          </w:tcPr>
          <w:p w14:paraId="092AEC53" w14:textId="77777777" w:rsidR="00C51C49" w:rsidRPr="00C51444" w:rsidRDefault="00C51C49" w:rsidP="007F296F">
            <w:pPr>
              <w:rPr>
                <w:rFonts w:ascii="Chalkboard SE" w:hAnsi="Chalkboard SE"/>
                <w:lang w:val="en-GB"/>
              </w:rPr>
            </w:pPr>
          </w:p>
        </w:tc>
      </w:tr>
      <w:tr w:rsidR="00C51C49" w:rsidRPr="00C51444" w14:paraId="6E28A5CC" w14:textId="77777777" w:rsidTr="007F296F">
        <w:tc>
          <w:tcPr>
            <w:tcW w:w="3828" w:type="dxa"/>
          </w:tcPr>
          <w:p w14:paraId="25A17293" w14:textId="77777777" w:rsidR="00C51C49" w:rsidRDefault="00C51C49" w:rsidP="007F296F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Sweepstakes</w:t>
            </w:r>
          </w:p>
        </w:tc>
        <w:tc>
          <w:tcPr>
            <w:tcW w:w="6044" w:type="dxa"/>
          </w:tcPr>
          <w:p w14:paraId="3DB54519" w14:textId="77777777" w:rsidR="00C51C49" w:rsidRPr="00C51444" w:rsidRDefault="00C51C49" w:rsidP="007F296F">
            <w:pPr>
              <w:rPr>
                <w:rFonts w:ascii="Chalkboard SE" w:hAnsi="Chalkboard SE"/>
                <w:lang w:val="en-GB"/>
              </w:rPr>
            </w:pPr>
          </w:p>
        </w:tc>
      </w:tr>
    </w:tbl>
    <w:p w14:paraId="286D7B85" w14:textId="77777777" w:rsidR="00C51C49" w:rsidRDefault="00C51C49" w:rsidP="00C51C49">
      <w:pPr>
        <w:pStyle w:val="ListParagraph"/>
        <w:rPr>
          <w:rFonts w:ascii="Chalkboard SE" w:hAnsi="Chalkboard SE"/>
          <w:lang w:val="en-GB"/>
        </w:rPr>
      </w:pPr>
    </w:p>
    <w:p w14:paraId="0B287343" w14:textId="77777777" w:rsidR="00C51C49" w:rsidRPr="00FF1EA0" w:rsidRDefault="00C51C49" w:rsidP="00C51C49">
      <w:pPr>
        <w:pStyle w:val="ListParagraph"/>
        <w:numPr>
          <w:ilvl w:val="0"/>
          <w:numId w:val="1"/>
        </w:numPr>
        <w:rPr>
          <w:rFonts w:ascii="Chalkboard SE" w:hAnsi="Chalkboard SE"/>
          <w:lang w:val="en-GB"/>
        </w:rPr>
      </w:pPr>
      <w:r w:rsidRPr="00FF1EA0">
        <w:rPr>
          <w:rFonts w:ascii="Chalkboard SE" w:hAnsi="Chalkboard SE"/>
          <w:b/>
          <w:bCs/>
          <w:color w:val="000000" w:themeColor="text1"/>
          <w:lang w:val="en-GB"/>
        </w:rPr>
        <w:t xml:space="preserve">Read pages </w:t>
      </w:r>
      <w:r w:rsidRPr="000D5671">
        <w:rPr>
          <w:rFonts w:ascii="Chalkboard SE" w:hAnsi="Chalkboard SE"/>
          <w:b/>
          <w:bCs/>
          <w:color w:val="C00000"/>
          <w:lang w:val="en-GB"/>
        </w:rPr>
        <w:t xml:space="preserve">(pages </w:t>
      </w:r>
      <w:r>
        <w:rPr>
          <w:rFonts w:ascii="Chalkboard SE" w:hAnsi="Chalkboard SE"/>
          <w:b/>
          <w:bCs/>
          <w:color w:val="C00000"/>
          <w:lang w:val="en-GB"/>
        </w:rPr>
        <w:t xml:space="preserve">69 (Start at </w:t>
      </w:r>
      <w:r>
        <w:rPr>
          <w:rFonts w:ascii="Chalkboard SE" w:hAnsi="Chalkboard SE"/>
          <w:b/>
          <w:bCs/>
          <w:i/>
          <w:iCs/>
          <w:color w:val="C00000"/>
          <w:lang w:val="en-GB"/>
        </w:rPr>
        <w:t xml:space="preserve">Time) </w:t>
      </w:r>
      <w:r>
        <w:rPr>
          <w:rFonts w:ascii="Chalkboard SE" w:hAnsi="Chalkboard SE"/>
          <w:b/>
          <w:bCs/>
          <w:color w:val="C00000"/>
          <w:lang w:val="en-GB"/>
        </w:rPr>
        <w:t>- 84</w:t>
      </w:r>
      <w:r w:rsidRPr="000D5671">
        <w:rPr>
          <w:rFonts w:ascii="Chalkboard SE" w:hAnsi="Chalkboard SE"/>
          <w:b/>
          <w:bCs/>
          <w:color w:val="C00000"/>
          <w:lang w:val="en-GB"/>
        </w:rPr>
        <w:t>)</w:t>
      </w:r>
    </w:p>
    <w:p w14:paraId="29DA91EE" w14:textId="77777777" w:rsidR="00C51C49" w:rsidRPr="00FF1EA0" w:rsidRDefault="00C51C49" w:rsidP="00C51C49">
      <w:pPr>
        <w:pStyle w:val="ListParagraph"/>
        <w:rPr>
          <w:rFonts w:ascii="Chalkboard SE" w:hAnsi="Chalkboard SE"/>
          <w:lang w:val="en-GB"/>
        </w:rPr>
      </w:pPr>
      <w:r w:rsidRPr="00FF1EA0">
        <w:rPr>
          <w:rFonts w:ascii="Chalkboard SE" w:hAnsi="Chalkboard SE"/>
          <w:lang w:val="en-GB"/>
        </w:rPr>
        <w:t>While reading, take notes on the following five aspects:</w:t>
      </w:r>
    </w:p>
    <w:tbl>
      <w:tblPr>
        <w:tblStyle w:val="TableGrid"/>
        <w:tblW w:w="10632" w:type="dxa"/>
        <w:tblInd w:w="-998" w:type="dxa"/>
        <w:tblLook w:val="04A0" w:firstRow="1" w:lastRow="0" w:firstColumn="1" w:lastColumn="0" w:noHBand="0" w:noVBand="1"/>
      </w:tblPr>
      <w:tblGrid>
        <w:gridCol w:w="4537"/>
        <w:gridCol w:w="6095"/>
      </w:tblGrid>
      <w:tr w:rsidR="00C51C49" w14:paraId="43B2BA90" w14:textId="77777777" w:rsidTr="007F296F">
        <w:tc>
          <w:tcPr>
            <w:tcW w:w="4537" w:type="dxa"/>
          </w:tcPr>
          <w:p w14:paraId="411D20F7" w14:textId="77777777" w:rsidR="00C51C49" w:rsidRDefault="00C51C49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 xml:space="preserve">What year is it and how does Red describe Andy’s development? </w:t>
            </w:r>
          </w:p>
          <w:p w14:paraId="158684D7" w14:textId="77777777" w:rsidR="00C51C49" w:rsidRDefault="00C51C49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Include and explain the imagery of ‘the invisible coat’</w:t>
            </w:r>
          </w:p>
        </w:tc>
        <w:tc>
          <w:tcPr>
            <w:tcW w:w="6095" w:type="dxa"/>
          </w:tcPr>
          <w:p w14:paraId="64A2EF2A" w14:textId="77777777" w:rsidR="00C51C49" w:rsidRDefault="00C51C49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59BE0DE6" w14:textId="77777777" w:rsidR="00C51C49" w:rsidRDefault="00C51C49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6B28231E" w14:textId="77777777" w:rsidR="00C51C49" w:rsidRDefault="00C51C49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7DD82BAF" w14:textId="77777777" w:rsidR="00C51C49" w:rsidRDefault="00C51C49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6910C717" w14:textId="77777777" w:rsidR="00C51C49" w:rsidRDefault="00C51C49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</w:tr>
      <w:tr w:rsidR="00C51C49" w14:paraId="69FED87B" w14:textId="77777777" w:rsidTr="007F296F">
        <w:tc>
          <w:tcPr>
            <w:tcW w:w="4537" w:type="dxa"/>
          </w:tcPr>
          <w:p w14:paraId="3AABEDCB" w14:textId="77777777" w:rsidR="00C51C49" w:rsidRDefault="00C51C49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 xml:space="preserve">What are Andy’s </w:t>
            </w:r>
            <w:proofErr w:type="gramStart"/>
            <w:r>
              <w:rPr>
                <w:rFonts w:ascii="Chalkboard SE" w:hAnsi="Chalkboard SE"/>
                <w:lang w:val="en-GB"/>
              </w:rPr>
              <w:t>plans for the future</w:t>
            </w:r>
            <w:proofErr w:type="gramEnd"/>
            <w:r>
              <w:rPr>
                <w:rFonts w:ascii="Chalkboard SE" w:hAnsi="Chalkboard SE"/>
                <w:lang w:val="en-GB"/>
              </w:rPr>
              <w:t>?</w:t>
            </w:r>
          </w:p>
          <w:p w14:paraId="70CE6986" w14:textId="77777777" w:rsidR="00C51C49" w:rsidRDefault="00C51C49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And what does Andy’s story about two types of men tell us about him as a person? (pp. 73)</w:t>
            </w:r>
          </w:p>
        </w:tc>
        <w:tc>
          <w:tcPr>
            <w:tcW w:w="6095" w:type="dxa"/>
          </w:tcPr>
          <w:p w14:paraId="39B31F48" w14:textId="77777777" w:rsidR="00C51C49" w:rsidRDefault="00C51C49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27C3F2B0" w14:textId="77777777" w:rsidR="00C51C49" w:rsidRDefault="00C51C49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23420223" w14:textId="77777777" w:rsidR="00C51C49" w:rsidRDefault="00C51C49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3658B508" w14:textId="77777777" w:rsidR="00C51C49" w:rsidRDefault="00C51C49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0425D637" w14:textId="77777777" w:rsidR="00C51C49" w:rsidRDefault="00C51C49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3A97BB72" w14:textId="77777777" w:rsidR="00C51C49" w:rsidRDefault="00C51C49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</w:tr>
      <w:tr w:rsidR="00C51C49" w14:paraId="283774A9" w14:textId="77777777" w:rsidTr="007F296F">
        <w:tc>
          <w:tcPr>
            <w:tcW w:w="4537" w:type="dxa"/>
          </w:tcPr>
          <w:p w14:paraId="70C3DF3E" w14:textId="77777777" w:rsidR="00C51C49" w:rsidRPr="001114E3" w:rsidRDefault="00C51C49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 xml:space="preserve">How does </w:t>
            </w:r>
            <w:proofErr w:type="gramStart"/>
            <w:r>
              <w:rPr>
                <w:rFonts w:ascii="Chalkboard SE" w:hAnsi="Chalkboard SE"/>
                <w:lang w:val="en-GB"/>
              </w:rPr>
              <w:t>Red</w:t>
            </w:r>
            <w:proofErr w:type="gramEnd"/>
            <w:r>
              <w:rPr>
                <w:rFonts w:ascii="Chalkboard SE" w:hAnsi="Chalkboard SE"/>
                <w:lang w:val="en-GB"/>
              </w:rPr>
              <w:t xml:space="preserve"> fit Andy’s plans and what are Red’s thoughts of the future (how does he view himself?) p. 78.</w:t>
            </w:r>
          </w:p>
        </w:tc>
        <w:tc>
          <w:tcPr>
            <w:tcW w:w="6095" w:type="dxa"/>
          </w:tcPr>
          <w:p w14:paraId="25583154" w14:textId="77777777" w:rsidR="00C51C49" w:rsidRDefault="00C51C49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43693B42" w14:textId="77777777" w:rsidR="00C51C49" w:rsidRDefault="00C51C49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3713215A" w14:textId="77777777" w:rsidR="00C51C49" w:rsidRDefault="00C51C49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73F35362" w14:textId="77777777" w:rsidR="00C51C49" w:rsidRDefault="00C51C49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58D2C0B3" w14:textId="77777777" w:rsidR="00C51C49" w:rsidRDefault="00C51C49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</w:tr>
      <w:tr w:rsidR="00C51C49" w14:paraId="6613356C" w14:textId="77777777" w:rsidTr="007F296F">
        <w:tc>
          <w:tcPr>
            <w:tcW w:w="4537" w:type="dxa"/>
          </w:tcPr>
          <w:p w14:paraId="728344DE" w14:textId="77777777" w:rsidR="00C51C49" w:rsidRDefault="00C51C49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</w:rPr>
              <w:t>How does Red describe</w:t>
            </w:r>
            <w:r>
              <w:rPr>
                <w:rFonts w:ascii="Chalkboard SE" w:hAnsi="Chalkboard SE"/>
                <w:lang w:val="en-GB"/>
              </w:rPr>
              <w:t xml:space="preserve"> institutionalization? and the difference between himself and Andy, p. 82</w:t>
            </w:r>
          </w:p>
        </w:tc>
        <w:tc>
          <w:tcPr>
            <w:tcW w:w="6095" w:type="dxa"/>
          </w:tcPr>
          <w:p w14:paraId="30F5F1CF" w14:textId="77777777" w:rsidR="00C51C49" w:rsidRDefault="00C51C49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664A6119" w14:textId="77777777" w:rsidR="00C51C49" w:rsidRDefault="00C51C49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4E7BE030" w14:textId="77777777" w:rsidR="00C51C49" w:rsidRDefault="00C51C49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01545EB1" w14:textId="77777777" w:rsidR="00C51C49" w:rsidRDefault="00C51C49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1CC16A32" w14:textId="77777777" w:rsidR="00C51C49" w:rsidRDefault="00C51C49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4313B4FD" w14:textId="77777777" w:rsidR="00C51C49" w:rsidRDefault="00C51C49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</w:tr>
    </w:tbl>
    <w:p w14:paraId="24AB6F9B" w14:textId="3B43703C" w:rsidR="00C51C49" w:rsidRPr="00C51C49" w:rsidRDefault="00C51C49" w:rsidP="00C51C49">
      <w:pPr>
        <w:pStyle w:val="ListParagraph"/>
        <w:numPr>
          <w:ilvl w:val="0"/>
          <w:numId w:val="1"/>
        </w:numPr>
        <w:rPr>
          <w:rFonts w:ascii="Chalkboard SE" w:hAnsi="Chalkboard SE"/>
          <w:lang w:val="en-GB"/>
        </w:rPr>
      </w:pPr>
      <w:r w:rsidRPr="00841CDC">
        <w:rPr>
          <w:rFonts w:ascii="Chalkboard SE" w:hAnsi="Chalkboard SE"/>
          <w:lang w:val="en-GB"/>
        </w:rPr>
        <w:t>Give the ‘chapter’ a title (what is most important?)</w:t>
      </w:r>
    </w:p>
    <w:p w14:paraId="6EE3AB3F" w14:textId="77777777" w:rsidR="00D67E01" w:rsidRPr="00C51C49" w:rsidRDefault="00D67E01">
      <w:pPr>
        <w:rPr>
          <w:lang w:val="en-GB"/>
        </w:rPr>
      </w:pPr>
    </w:p>
    <w:sectPr w:rsidR="00D67E01" w:rsidRPr="00C51C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halkboard SE">
    <w:panose1 w:val="03050602040202020205"/>
    <w:charset w:val="4D"/>
    <w:family w:val="script"/>
    <w:pitch w:val="variable"/>
    <w:sig w:usb0="8000002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3B4566"/>
    <w:multiLevelType w:val="hybridMultilevel"/>
    <w:tmpl w:val="13F4C2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393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C49"/>
    <w:rsid w:val="001E5733"/>
    <w:rsid w:val="00731E9B"/>
    <w:rsid w:val="008C4A4A"/>
    <w:rsid w:val="00AB511F"/>
    <w:rsid w:val="00C51C49"/>
    <w:rsid w:val="00D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CCA60F7"/>
  <w15:chartTrackingRefBased/>
  <w15:docId w15:val="{B9FE3AD1-ADD4-FA4D-819B-2FF34744B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C49"/>
  </w:style>
  <w:style w:type="paragraph" w:styleId="Heading1">
    <w:name w:val="heading 1"/>
    <w:basedOn w:val="Normal"/>
    <w:next w:val="Normal"/>
    <w:link w:val="Heading1Char"/>
    <w:uiPriority w:val="9"/>
    <w:qFormat/>
    <w:rsid w:val="00C51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1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C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C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C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C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C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1C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C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C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1C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1C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1C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1C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1C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1C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1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C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1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1C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1C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1C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1C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C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1C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1C49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C51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xfordlearnersdictionaries.com/" TargetMode="External"/><Relationship Id="rId5" Type="http://schemas.openxmlformats.org/officeDocument/2006/relationships/hyperlink" Target="https://www.ordbogen.com/e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Ranum Borre Larsen</dc:creator>
  <cp:keywords/>
  <dc:description/>
  <cp:lastModifiedBy>Ida Ranum Borre Larsen</cp:lastModifiedBy>
  <cp:revision>1</cp:revision>
  <dcterms:created xsi:type="dcterms:W3CDTF">2026-02-20T05:49:00Z</dcterms:created>
  <dcterms:modified xsi:type="dcterms:W3CDTF">2026-02-20T05:49:00Z</dcterms:modified>
</cp:coreProperties>
</file>