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9D00A" w14:textId="1271CAA0" w:rsidR="00EB30B5" w:rsidRPr="007C24E8" w:rsidRDefault="00051659" w:rsidP="00051659">
      <w:pPr>
        <w:jc w:val="center"/>
        <w:rPr>
          <w:rFonts w:ascii="Garamond" w:hAnsi="Garamond"/>
          <w:b/>
          <w:bCs/>
          <w:u w:val="single"/>
        </w:rPr>
      </w:pPr>
      <w:r w:rsidRPr="007C24E8">
        <w:rPr>
          <w:rFonts w:ascii="Garamond" w:hAnsi="Garamond"/>
          <w:b/>
          <w:bCs/>
          <w:u w:val="single"/>
        </w:rPr>
        <w:t>Gode råd til den mundtlige eksamen</w:t>
      </w:r>
    </w:p>
    <w:p w14:paraId="0CE59CF6" w14:textId="5FC33FC3" w:rsidR="00051659" w:rsidRPr="007C24E8" w:rsidRDefault="00051659">
      <w:pPr>
        <w:rPr>
          <w:rFonts w:ascii="Garamond" w:hAnsi="Garamond"/>
        </w:rPr>
      </w:pPr>
    </w:p>
    <w:p w14:paraId="6C8DF486" w14:textId="64E9FA10" w:rsidR="001717E2" w:rsidRPr="007C24E8" w:rsidRDefault="001717E2" w:rsidP="001717E2">
      <w:pPr>
        <w:rPr>
          <w:rFonts w:ascii="Garamond" w:hAnsi="Garamond"/>
          <w:i/>
        </w:rPr>
      </w:pPr>
      <w:r w:rsidRPr="001717E2">
        <w:rPr>
          <w:rFonts w:ascii="Garamond" w:hAnsi="Garamond"/>
          <w:i/>
        </w:rPr>
        <w:t xml:space="preserve">Eksamen er på i alt 30 minutters eksaminationstid, og I har ca. 1 times forberedelse. På den tid er der altså ikke tid til at læse et helt forløb op. Det skal I have forberedt inden. </w:t>
      </w:r>
    </w:p>
    <w:p w14:paraId="7F2B3610" w14:textId="77777777" w:rsidR="00ED1D04" w:rsidRPr="001717E2" w:rsidRDefault="00ED1D04" w:rsidP="001717E2">
      <w:pPr>
        <w:rPr>
          <w:rFonts w:ascii="Garamond" w:hAnsi="Garamond"/>
        </w:rPr>
      </w:pPr>
    </w:p>
    <w:p w14:paraId="1CEAB656" w14:textId="42F66728" w:rsidR="001717E2" w:rsidRPr="007C24E8" w:rsidRDefault="001717E2" w:rsidP="001717E2">
      <w:pPr>
        <w:rPr>
          <w:rFonts w:ascii="Garamond" w:hAnsi="Garamond"/>
        </w:rPr>
      </w:pPr>
      <w:r w:rsidRPr="001717E2">
        <w:rPr>
          <w:rFonts w:ascii="Garamond" w:hAnsi="Garamond"/>
        </w:rPr>
        <w:t>Formalia er, at I får udleveret 2-3 normalsiders materiale, der relaterer til et af de forløb, vi har gennemgået. Materialet kan bestå af en eller flere tekster, hvortil der er skrevet korte instrukser, som bl.a. beder jer rette fokus et bestemt sted</w:t>
      </w:r>
      <w:r w:rsidR="00754BD7">
        <w:rPr>
          <w:rFonts w:ascii="Garamond" w:hAnsi="Garamond"/>
        </w:rPr>
        <w:t xml:space="preserve">. </w:t>
      </w:r>
    </w:p>
    <w:p w14:paraId="0B3EDA1A" w14:textId="77777777" w:rsidR="002D5B70" w:rsidRPr="001717E2" w:rsidRDefault="002D5B70" w:rsidP="001717E2">
      <w:pPr>
        <w:rPr>
          <w:rFonts w:ascii="Garamond" w:hAnsi="Garamond"/>
        </w:rPr>
      </w:pPr>
    </w:p>
    <w:p w14:paraId="7361CC3E" w14:textId="77777777" w:rsidR="001717E2" w:rsidRPr="001717E2" w:rsidRDefault="001717E2" w:rsidP="001717E2">
      <w:pPr>
        <w:rPr>
          <w:rFonts w:ascii="Garamond" w:hAnsi="Garamond"/>
        </w:rPr>
      </w:pPr>
      <w:r w:rsidRPr="001717E2">
        <w:rPr>
          <w:rFonts w:ascii="Garamond" w:hAnsi="Garamond"/>
        </w:rPr>
        <w:t>I skal gøre følgende lige meget hvilket materiale, I får:</w:t>
      </w:r>
    </w:p>
    <w:p w14:paraId="09E55FE9" w14:textId="77777777" w:rsidR="001717E2" w:rsidRPr="001717E2" w:rsidRDefault="001717E2" w:rsidP="001717E2">
      <w:pPr>
        <w:numPr>
          <w:ilvl w:val="0"/>
          <w:numId w:val="1"/>
        </w:numPr>
        <w:rPr>
          <w:rFonts w:ascii="Garamond" w:hAnsi="Garamond"/>
        </w:rPr>
      </w:pPr>
      <w:r w:rsidRPr="001717E2">
        <w:rPr>
          <w:rFonts w:ascii="Garamond" w:hAnsi="Garamond"/>
        </w:rPr>
        <w:t>Starte selvstændigt i cirka otte minutter, hvor I:</w:t>
      </w:r>
    </w:p>
    <w:p w14:paraId="3F9D2B03" w14:textId="77777777" w:rsidR="001717E2" w:rsidRPr="001717E2" w:rsidRDefault="001717E2" w:rsidP="001717E2">
      <w:pPr>
        <w:numPr>
          <w:ilvl w:val="1"/>
          <w:numId w:val="1"/>
        </w:numPr>
        <w:rPr>
          <w:rFonts w:ascii="Garamond" w:hAnsi="Garamond"/>
        </w:rPr>
      </w:pPr>
      <w:r w:rsidRPr="001717E2">
        <w:rPr>
          <w:rFonts w:ascii="Garamond" w:hAnsi="Garamond"/>
        </w:rPr>
        <w:t>(Evt. starter med en plan over jeres eksamen.)</w:t>
      </w:r>
    </w:p>
    <w:p w14:paraId="0B87E2DE" w14:textId="77777777" w:rsidR="001717E2" w:rsidRPr="001717E2" w:rsidRDefault="001717E2" w:rsidP="001717E2">
      <w:pPr>
        <w:numPr>
          <w:ilvl w:val="1"/>
          <w:numId w:val="1"/>
        </w:numPr>
        <w:rPr>
          <w:rFonts w:ascii="Garamond" w:hAnsi="Garamond"/>
        </w:rPr>
      </w:pPr>
      <w:r w:rsidRPr="001717E2">
        <w:rPr>
          <w:rFonts w:ascii="Garamond" w:hAnsi="Garamond"/>
        </w:rPr>
        <w:t>Præsenterer tekst og evt. forfatter (kort genfortælling, IKKE et helt summary).</w:t>
      </w:r>
    </w:p>
    <w:p w14:paraId="77170AC7" w14:textId="77777777" w:rsidR="001717E2" w:rsidRPr="001717E2" w:rsidRDefault="001717E2" w:rsidP="001717E2">
      <w:pPr>
        <w:numPr>
          <w:ilvl w:val="2"/>
          <w:numId w:val="1"/>
        </w:numPr>
        <w:rPr>
          <w:rFonts w:ascii="Garamond" w:hAnsi="Garamond"/>
        </w:rPr>
      </w:pPr>
      <w:r w:rsidRPr="001717E2">
        <w:rPr>
          <w:rFonts w:ascii="Garamond" w:hAnsi="Garamond"/>
        </w:rPr>
        <w:t>Hvad handler teksten kort og godt om?</w:t>
      </w:r>
    </w:p>
    <w:p w14:paraId="4A0573F8" w14:textId="74915CE5" w:rsidR="001717E2" w:rsidRPr="001717E2" w:rsidRDefault="001717E2" w:rsidP="001717E2">
      <w:pPr>
        <w:numPr>
          <w:ilvl w:val="1"/>
          <w:numId w:val="1"/>
        </w:numPr>
        <w:rPr>
          <w:rFonts w:ascii="Garamond" w:hAnsi="Garamond"/>
        </w:rPr>
      </w:pPr>
      <w:r w:rsidRPr="001717E2">
        <w:rPr>
          <w:rFonts w:ascii="Garamond" w:hAnsi="Garamond"/>
        </w:rPr>
        <w:t xml:space="preserve">Analyserer teksten (brug </w:t>
      </w:r>
      <w:r w:rsidR="00756CFA">
        <w:rPr>
          <w:rFonts w:ascii="Garamond" w:hAnsi="Garamond"/>
        </w:rPr>
        <w:t>analyseark/</w:t>
      </w:r>
      <w:proofErr w:type="spellStart"/>
      <w:r w:rsidR="00756CFA">
        <w:rPr>
          <w:rFonts w:ascii="Garamond" w:hAnsi="Garamond"/>
        </w:rPr>
        <w:t>tools</w:t>
      </w:r>
      <w:proofErr w:type="spellEnd"/>
      <w:r w:rsidR="00756CFA">
        <w:rPr>
          <w:rFonts w:ascii="Garamond" w:hAnsi="Garamond"/>
        </w:rPr>
        <w:t xml:space="preserve"> el. </w:t>
      </w:r>
      <w:proofErr w:type="spellStart"/>
      <w:r w:rsidR="00756CFA">
        <w:rPr>
          <w:rFonts w:ascii="Garamond" w:hAnsi="Garamond"/>
        </w:rPr>
        <w:t>analysis</w:t>
      </w:r>
      <w:proofErr w:type="spellEnd"/>
      <w:r w:rsidRPr="001717E2">
        <w:rPr>
          <w:rFonts w:ascii="Garamond" w:hAnsi="Garamond"/>
        </w:rPr>
        <w:t xml:space="preserve"> – der er både om fiktio</w:t>
      </w:r>
      <w:r w:rsidR="00D35699">
        <w:rPr>
          <w:rFonts w:ascii="Garamond" w:hAnsi="Garamond"/>
        </w:rPr>
        <w:t>n</w:t>
      </w:r>
      <w:r w:rsidR="00756CFA">
        <w:rPr>
          <w:rFonts w:ascii="Garamond" w:hAnsi="Garamond"/>
        </w:rPr>
        <w:t xml:space="preserve">, </w:t>
      </w:r>
      <w:r w:rsidRPr="001717E2">
        <w:rPr>
          <w:rFonts w:ascii="Garamond" w:hAnsi="Garamond"/>
        </w:rPr>
        <w:t>non-fiktion</w:t>
      </w:r>
      <w:r w:rsidR="00756CFA">
        <w:rPr>
          <w:rFonts w:ascii="Garamond" w:hAnsi="Garamond"/>
        </w:rPr>
        <w:t xml:space="preserve"> og film/kortfilm</w:t>
      </w:r>
      <w:r w:rsidRPr="001717E2">
        <w:rPr>
          <w:rFonts w:ascii="Garamond" w:hAnsi="Garamond"/>
        </w:rPr>
        <w:t>). En analyse piller en teksts bestanddele fra hinanden for at se, hvad teksten består af.</w:t>
      </w:r>
    </w:p>
    <w:p w14:paraId="4E3EDEB7" w14:textId="77777777" w:rsidR="001717E2" w:rsidRPr="001717E2" w:rsidRDefault="001717E2" w:rsidP="001717E2">
      <w:pPr>
        <w:numPr>
          <w:ilvl w:val="2"/>
          <w:numId w:val="1"/>
        </w:numPr>
        <w:rPr>
          <w:rFonts w:ascii="Garamond" w:hAnsi="Garamond"/>
        </w:rPr>
      </w:pPr>
      <w:r w:rsidRPr="001717E2">
        <w:rPr>
          <w:rFonts w:ascii="Garamond" w:hAnsi="Garamond"/>
        </w:rPr>
        <w:t xml:space="preserve">Sørg altid for, at det, du analyserer dig frem til, er </w:t>
      </w:r>
      <w:r w:rsidRPr="001717E2">
        <w:rPr>
          <w:rFonts w:ascii="Garamond" w:hAnsi="Garamond"/>
          <w:u w:val="single"/>
        </w:rPr>
        <w:t>grundet i teksten</w:t>
      </w:r>
      <w:r w:rsidRPr="001717E2">
        <w:rPr>
          <w:rFonts w:ascii="Garamond" w:hAnsi="Garamond"/>
        </w:rPr>
        <w:t xml:space="preserve">. I skal huske at </w:t>
      </w:r>
      <w:r w:rsidRPr="001717E2">
        <w:rPr>
          <w:rFonts w:ascii="Garamond" w:hAnsi="Garamond"/>
          <w:u w:val="single"/>
        </w:rPr>
        <w:t>henvise til teksten</w:t>
      </w:r>
      <w:r w:rsidRPr="001717E2">
        <w:rPr>
          <w:rFonts w:ascii="Garamond" w:hAnsi="Garamond"/>
        </w:rPr>
        <w:t>, men lad være med at bruge for lang tid på at læse op.</w:t>
      </w:r>
    </w:p>
    <w:p w14:paraId="5CF2E25A" w14:textId="77777777" w:rsidR="001717E2" w:rsidRPr="001717E2" w:rsidRDefault="001717E2" w:rsidP="001717E2">
      <w:pPr>
        <w:numPr>
          <w:ilvl w:val="2"/>
          <w:numId w:val="1"/>
        </w:numPr>
        <w:rPr>
          <w:rFonts w:ascii="Garamond" w:hAnsi="Garamond"/>
        </w:rPr>
      </w:pPr>
      <w:r w:rsidRPr="001717E2">
        <w:rPr>
          <w:rFonts w:ascii="Garamond" w:hAnsi="Garamond"/>
        </w:rPr>
        <w:t>Husk, at hvis du f.eks. siger noget om ”</w:t>
      </w:r>
      <w:proofErr w:type="spellStart"/>
      <w:r w:rsidRPr="001717E2">
        <w:rPr>
          <w:rFonts w:ascii="Garamond" w:hAnsi="Garamond"/>
        </w:rPr>
        <w:t>setting</w:t>
      </w:r>
      <w:proofErr w:type="spellEnd"/>
      <w:r w:rsidRPr="001717E2">
        <w:rPr>
          <w:rFonts w:ascii="Garamond" w:hAnsi="Garamond"/>
        </w:rPr>
        <w:t>”, så sørg for at bruge det til noget. Hvorfor er det vigtigt for din analyse, at det foregår i England kontra USA?</w:t>
      </w:r>
    </w:p>
    <w:p w14:paraId="6CE288A9" w14:textId="77777777" w:rsidR="001717E2" w:rsidRPr="001717E2" w:rsidRDefault="001717E2" w:rsidP="001717E2">
      <w:pPr>
        <w:numPr>
          <w:ilvl w:val="1"/>
          <w:numId w:val="1"/>
        </w:numPr>
        <w:rPr>
          <w:rFonts w:ascii="Garamond" w:hAnsi="Garamond"/>
        </w:rPr>
      </w:pPr>
      <w:r w:rsidRPr="001717E2">
        <w:rPr>
          <w:rFonts w:ascii="Garamond" w:hAnsi="Garamond"/>
        </w:rPr>
        <w:t>Fortolker teksten. En fortolkning sætter teksten sammen igen og sammenfatter de ”svar”, man er kommet frem til i løbet af analysen.</w:t>
      </w:r>
    </w:p>
    <w:p w14:paraId="49A19FCC" w14:textId="77777777" w:rsidR="001717E2" w:rsidRPr="001717E2" w:rsidRDefault="001717E2" w:rsidP="001717E2">
      <w:pPr>
        <w:numPr>
          <w:ilvl w:val="2"/>
          <w:numId w:val="1"/>
        </w:numPr>
        <w:rPr>
          <w:rFonts w:ascii="Garamond" w:hAnsi="Garamond"/>
        </w:rPr>
      </w:pPr>
      <w:r w:rsidRPr="001717E2">
        <w:rPr>
          <w:rFonts w:ascii="Garamond" w:hAnsi="Garamond"/>
        </w:rPr>
        <w:t>Hvad er de(t) overordnede emne(r)? (Her skal I meget gerne kunne se en sammenhæng med det forløb, teksten passer til.)</w:t>
      </w:r>
    </w:p>
    <w:p w14:paraId="587C3E3C" w14:textId="77777777" w:rsidR="001717E2" w:rsidRPr="001717E2" w:rsidRDefault="001717E2" w:rsidP="001717E2">
      <w:pPr>
        <w:numPr>
          <w:ilvl w:val="1"/>
          <w:numId w:val="1"/>
        </w:numPr>
        <w:rPr>
          <w:rFonts w:ascii="Garamond" w:hAnsi="Garamond"/>
        </w:rPr>
      </w:pPr>
      <w:r w:rsidRPr="001717E2">
        <w:rPr>
          <w:rFonts w:ascii="Garamond" w:hAnsi="Garamond"/>
        </w:rPr>
        <w:t>Perspektiverer til forløbet, teksten indgår i (og evt. andre tekster/film/etc., der kan være relevante).</w:t>
      </w:r>
    </w:p>
    <w:p w14:paraId="316C5791" w14:textId="77777777" w:rsidR="001717E2" w:rsidRPr="001717E2" w:rsidRDefault="001717E2" w:rsidP="001717E2">
      <w:pPr>
        <w:numPr>
          <w:ilvl w:val="2"/>
          <w:numId w:val="1"/>
        </w:numPr>
        <w:rPr>
          <w:rFonts w:ascii="Garamond" w:hAnsi="Garamond"/>
        </w:rPr>
      </w:pPr>
      <w:r w:rsidRPr="001717E2">
        <w:rPr>
          <w:rFonts w:ascii="Garamond" w:hAnsi="Garamond"/>
        </w:rPr>
        <w:t>Hvordan er denne tekst lig med andre tekster fra samme forløb?</w:t>
      </w:r>
    </w:p>
    <w:p w14:paraId="2468325D" w14:textId="77777777" w:rsidR="001717E2" w:rsidRPr="001717E2" w:rsidRDefault="001717E2" w:rsidP="001717E2">
      <w:pPr>
        <w:numPr>
          <w:ilvl w:val="2"/>
          <w:numId w:val="1"/>
        </w:numPr>
        <w:rPr>
          <w:rFonts w:ascii="Garamond" w:hAnsi="Garamond"/>
        </w:rPr>
      </w:pPr>
      <w:r w:rsidRPr="001717E2">
        <w:rPr>
          <w:rFonts w:ascii="Garamond" w:hAnsi="Garamond"/>
        </w:rPr>
        <w:t>Hvordan er denne tekst anderledes end andre tekster fra samme forløb?</w:t>
      </w:r>
    </w:p>
    <w:p w14:paraId="4C60E7B6" w14:textId="77777777" w:rsidR="001717E2" w:rsidRPr="001717E2" w:rsidRDefault="001717E2" w:rsidP="001717E2">
      <w:pPr>
        <w:numPr>
          <w:ilvl w:val="0"/>
          <w:numId w:val="1"/>
        </w:numPr>
        <w:rPr>
          <w:rFonts w:ascii="Garamond" w:hAnsi="Garamond"/>
        </w:rPr>
      </w:pPr>
      <w:r w:rsidRPr="001717E2">
        <w:rPr>
          <w:rFonts w:ascii="Garamond" w:hAnsi="Garamond"/>
        </w:rPr>
        <w:t>Deltage i en samtale om teksten, hvor I:</w:t>
      </w:r>
    </w:p>
    <w:p w14:paraId="3CA6075C" w14:textId="77777777" w:rsidR="001717E2" w:rsidRPr="001717E2" w:rsidRDefault="001717E2" w:rsidP="001717E2">
      <w:pPr>
        <w:numPr>
          <w:ilvl w:val="1"/>
          <w:numId w:val="1"/>
        </w:numPr>
        <w:rPr>
          <w:rFonts w:ascii="Garamond" w:hAnsi="Garamond"/>
        </w:rPr>
      </w:pPr>
      <w:r w:rsidRPr="001717E2">
        <w:rPr>
          <w:rFonts w:ascii="Garamond" w:hAnsi="Garamond"/>
        </w:rPr>
        <w:t>Viser forståelse for de spørgsmål, der stilles.</w:t>
      </w:r>
    </w:p>
    <w:p w14:paraId="487530E2" w14:textId="77777777" w:rsidR="001717E2" w:rsidRPr="001717E2" w:rsidRDefault="001717E2" w:rsidP="001717E2">
      <w:pPr>
        <w:numPr>
          <w:ilvl w:val="2"/>
          <w:numId w:val="1"/>
        </w:numPr>
        <w:rPr>
          <w:rFonts w:ascii="Garamond" w:hAnsi="Garamond"/>
        </w:rPr>
      </w:pPr>
      <w:r w:rsidRPr="001717E2">
        <w:rPr>
          <w:rFonts w:ascii="Garamond" w:hAnsi="Garamond"/>
        </w:rPr>
        <w:t>Det er aldrig forbudt at sige: ”</w:t>
      </w:r>
      <w:proofErr w:type="spellStart"/>
      <w:r w:rsidRPr="001717E2">
        <w:rPr>
          <w:rFonts w:ascii="Garamond" w:hAnsi="Garamond"/>
        </w:rPr>
        <w:t>Could</w:t>
      </w:r>
      <w:proofErr w:type="spellEnd"/>
      <w:r w:rsidRPr="001717E2">
        <w:rPr>
          <w:rFonts w:ascii="Garamond" w:hAnsi="Garamond"/>
        </w:rPr>
        <w:t xml:space="preserve"> </w:t>
      </w:r>
      <w:proofErr w:type="spellStart"/>
      <w:r w:rsidRPr="001717E2">
        <w:rPr>
          <w:rFonts w:ascii="Garamond" w:hAnsi="Garamond"/>
        </w:rPr>
        <w:t>you</w:t>
      </w:r>
      <w:proofErr w:type="spellEnd"/>
      <w:r w:rsidRPr="001717E2">
        <w:rPr>
          <w:rFonts w:ascii="Garamond" w:hAnsi="Garamond"/>
        </w:rPr>
        <w:t xml:space="preserve"> </w:t>
      </w:r>
      <w:proofErr w:type="spellStart"/>
      <w:r w:rsidRPr="001717E2">
        <w:rPr>
          <w:rFonts w:ascii="Garamond" w:hAnsi="Garamond"/>
        </w:rPr>
        <w:t>rephrase</w:t>
      </w:r>
      <w:proofErr w:type="spellEnd"/>
      <w:r w:rsidRPr="001717E2">
        <w:rPr>
          <w:rFonts w:ascii="Garamond" w:hAnsi="Garamond"/>
        </w:rPr>
        <w:t xml:space="preserve"> </w:t>
      </w:r>
      <w:proofErr w:type="spellStart"/>
      <w:r w:rsidRPr="001717E2">
        <w:rPr>
          <w:rFonts w:ascii="Garamond" w:hAnsi="Garamond"/>
        </w:rPr>
        <w:t>that</w:t>
      </w:r>
      <w:proofErr w:type="spellEnd"/>
      <w:r w:rsidRPr="001717E2">
        <w:rPr>
          <w:rFonts w:ascii="Garamond" w:hAnsi="Garamond"/>
        </w:rPr>
        <w:t>, please?”</w:t>
      </w:r>
    </w:p>
    <w:p w14:paraId="52E12D7C" w14:textId="77777777" w:rsidR="001717E2" w:rsidRPr="001717E2" w:rsidRDefault="001717E2" w:rsidP="001717E2">
      <w:pPr>
        <w:numPr>
          <w:ilvl w:val="2"/>
          <w:numId w:val="1"/>
        </w:numPr>
        <w:rPr>
          <w:rFonts w:ascii="Garamond" w:hAnsi="Garamond"/>
        </w:rPr>
      </w:pPr>
      <w:r w:rsidRPr="001717E2">
        <w:rPr>
          <w:rFonts w:ascii="Garamond" w:hAnsi="Garamond"/>
        </w:rPr>
        <w:t>Det er aldrig forbudt at sige: ”</w:t>
      </w:r>
      <w:proofErr w:type="spellStart"/>
      <w:r w:rsidRPr="001717E2">
        <w:rPr>
          <w:rFonts w:ascii="Garamond" w:hAnsi="Garamond"/>
        </w:rPr>
        <w:t>I’m</w:t>
      </w:r>
      <w:proofErr w:type="spellEnd"/>
      <w:r w:rsidRPr="001717E2">
        <w:rPr>
          <w:rFonts w:ascii="Garamond" w:hAnsi="Garamond"/>
        </w:rPr>
        <w:t xml:space="preserve"> not sure I understand.”</w:t>
      </w:r>
    </w:p>
    <w:p w14:paraId="239AD0A8" w14:textId="77777777" w:rsidR="001717E2" w:rsidRPr="001717E2" w:rsidRDefault="001717E2" w:rsidP="001717E2">
      <w:pPr>
        <w:numPr>
          <w:ilvl w:val="2"/>
          <w:numId w:val="1"/>
        </w:numPr>
        <w:rPr>
          <w:rFonts w:ascii="Garamond" w:hAnsi="Garamond"/>
        </w:rPr>
      </w:pPr>
      <w:r w:rsidRPr="001717E2">
        <w:rPr>
          <w:rFonts w:ascii="Garamond" w:hAnsi="Garamond"/>
        </w:rPr>
        <w:t xml:space="preserve">Det er aldrig forbudt at sige: ”I </w:t>
      </w:r>
      <w:proofErr w:type="spellStart"/>
      <w:r w:rsidRPr="001717E2">
        <w:rPr>
          <w:rFonts w:ascii="Garamond" w:hAnsi="Garamond"/>
        </w:rPr>
        <w:t>don’t</w:t>
      </w:r>
      <w:proofErr w:type="spellEnd"/>
      <w:r w:rsidRPr="001717E2">
        <w:rPr>
          <w:rFonts w:ascii="Garamond" w:hAnsi="Garamond"/>
        </w:rPr>
        <w:t xml:space="preserve"> </w:t>
      </w:r>
      <w:proofErr w:type="spellStart"/>
      <w:r w:rsidRPr="001717E2">
        <w:rPr>
          <w:rFonts w:ascii="Garamond" w:hAnsi="Garamond"/>
        </w:rPr>
        <w:t>know</w:t>
      </w:r>
      <w:proofErr w:type="spellEnd"/>
      <w:r w:rsidRPr="001717E2">
        <w:rPr>
          <w:rFonts w:ascii="Garamond" w:hAnsi="Garamond"/>
        </w:rPr>
        <w:t xml:space="preserve">, </w:t>
      </w:r>
      <w:proofErr w:type="spellStart"/>
      <w:r w:rsidRPr="001717E2">
        <w:rPr>
          <w:rFonts w:ascii="Garamond" w:hAnsi="Garamond"/>
        </w:rPr>
        <w:t>I’m</w:t>
      </w:r>
      <w:proofErr w:type="spellEnd"/>
      <w:r w:rsidRPr="001717E2">
        <w:rPr>
          <w:rFonts w:ascii="Garamond" w:hAnsi="Garamond"/>
        </w:rPr>
        <w:t xml:space="preserve"> </w:t>
      </w:r>
      <w:proofErr w:type="spellStart"/>
      <w:r w:rsidRPr="001717E2">
        <w:rPr>
          <w:rFonts w:ascii="Garamond" w:hAnsi="Garamond"/>
        </w:rPr>
        <w:t>afraid</w:t>
      </w:r>
      <w:proofErr w:type="spellEnd"/>
      <w:r w:rsidRPr="001717E2">
        <w:rPr>
          <w:rFonts w:ascii="Garamond" w:hAnsi="Garamond"/>
        </w:rPr>
        <w:t>.”</w:t>
      </w:r>
    </w:p>
    <w:p w14:paraId="05437202" w14:textId="77777777" w:rsidR="001717E2" w:rsidRPr="001717E2" w:rsidRDefault="001717E2" w:rsidP="001717E2">
      <w:pPr>
        <w:numPr>
          <w:ilvl w:val="1"/>
          <w:numId w:val="1"/>
        </w:numPr>
        <w:rPr>
          <w:rFonts w:ascii="Garamond" w:hAnsi="Garamond"/>
        </w:rPr>
      </w:pPr>
      <w:r w:rsidRPr="001717E2">
        <w:rPr>
          <w:rFonts w:ascii="Garamond" w:hAnsi="Garamond"/>
        </w:rPr>
        <w:t>Uddyber ting, som der spørges ind til, som I har været inde på i jeres egen gennemgang.</w:t>
      </w:r>
    </w:p>
    <w:p w14:paraId="07797A51" w14:textId="77777777" w:rsidR="001717E2" w:rsidRPr="001717E2" w:rsidRDefault="001717E2" w:rsidP="001717E2">
      <w:pPr>
        <w:numPr>
          <w:ilvl w:val="2"/>
          <w:numId w:val="1"/>
        </w:numPr>
        <w:rPr>
          <w:rFonts w:ascii="Garamond" w:hAnsi="Garamond"/>
        </w:rPr>
      </w:pPr>
      <w:r w:rsidRPr="001717E2">
        <w:rPr>
          <w:rFonts w:ascii="Garamond" w:hAnsi="Garamond"/>
        </w:rPr>
        <w:t>Lad være med at komme ind på områder, hvor I ikke føler jer sikre. Hvis noget er uklart, bliver der spurgt ind til det, så censor og jeg får vished om, at I ved, hvad I taler om.</w:t>
      </w:r>
    </w:p>
    <w:p w14:paraId="5A5622C2" w14:textId="77777777" w:rsidR="001717E2" w:rsidRPr="001717E2" w:rsidRDefault="001717E2" w:rsidP="001717E2">
      <w:pPr>
        <w:numPr>
          <w:ilvl w:val="1"/>
          <w:numId w:val="1"/>
        </w:numPr>
        <w:rPr>
          <w:rFonts w:ascii="Garamond" w:hAnsi="Garamond"/>
        </w:rPr>
      </w:pPr>
      <w:r w:rsidRPr="001717E2">
        <w:rPr>
          <w:rFonts w:ascii="Garamond" w:hAnsi="Garamond"/>
        </w:rPr>
        <w:t>Forklarer betydningen af en term eller lignende, som der spørges ind til.</w:t>
      </w:r>
    </w:p>
    <w:p w14:paraId="4B9BDE01" w14:textId="77777777" w:rsidR="000F5412" w:rsidRPr="007C24E8" w:rsidRDefault="000F5412" w:rsidP="001717E2">
      <w:pPr>
        <w:rPr>
          <w:rFonts w:ascii="Garamond" w:hAnsi="Garamond"/>
        </w:rPr>
      </w:pPr>
    </w:p>
    <w:p w14:paraId="6CD6046D" w14:textId="77777777" w:rsidR="000F5412" w:rsidRPr="007C24E8" w:rsidRDefault="001717E2" w:rsidP="001717E2">
      <w:pPr>
        <w:rPr>
          <w:rFonts w:ascii="Garamond" w:hAnsi="Garamond"/>
        </w:rPr>
      </w:pPr>
      <w:r w:rsidRPr="001717E2">
        <w:rPr>
          <w:rFonts w:ascii="Garamond" w:hAnsi="Garamond"/>
        </w:rPr>
        <w:t xml:space="preserve">AT BLIVE SPURGT OM NOGET, MAN HAR SVARET PÅ, ER IKKE FARLIGT. </w:t>
      </w:r>
    </w:p>
    <w:p w14:paraId="35804232" w14:textId="6974B591" w:rsidR="001717E2" w:rsidRPr="001717E2" w:rsidRDefault="001717E2" w:rsidP="001717E2">
      <w:pPr>
        <w:rPr>
          <w:rFonts w:ascii="Garamond" w:hAnsi="Garamond"/>
        </w:rPr>
      </w:pPr>
      <w:r w:rsidRPr="001717E2">
        <w:rPr>
          <w:rFonts w:ascii="Garamond" w:hAnsi="Garamond"/>
        </w:rPr>
        <w:t>DET ER FOR AT TJEKKE, AT I FAKTISK VED, HVAD I TALER OM. DET ER EN HELT ALMINDELIG EKSAMENSTEKNIK. DON’T PANIC!</w:t>
      </w:r>
    </w:p>
    <w:p w14:paraId="60721718" w14:textId="7C2007D7" w:rsidR="00051659" w:rsidRPr="007C24E8" w:rsidRDefault="00051659">
      <w:pPr>
        <w:rPr>
          <w:rFonts w:ascii="Garamond" w:hAnsi="Garamond"/>
        </w:rPr>
      </w:pPr>
    </w:p>
    <w:p w14:paraId="73D9C866" w14:textId="04E9F6A8" w:rsidR="000F5412" w:rsidRPr="007C24E8" w:rsidRDefault="000F5412">
      <w:pPr>
        <w:rPr>
          <w:rFonts w:ascii="Garamond" w:hAnsi="Garamond"/>
        </w:rPr>
      </w:pPr>
    </w:p>
    <w:p w14:paraId="1EA8396A" w14:textId="36AF5BB2" w:rsidR="000F5412" w:rsidRPr="007C24E8" w:rsidRDefault="000F5412">
      <w:pPr>
        <w:rPr>
          <w:rFonts w:ascii="Garamond" w:hAnsi="Garamond"/>
        </w:rPr>
      </w:pPr>
    </w:p>
    <w:p w14:paraId="3F399F9C" w14:textId="20ACE84F" w:rsidR="000F5412" w:rsidRDefault="000F5412">
      <w:pPr>
        <w:rPr>
          <w:rFonts w:ascii="Garamond" w:hAnsi="Garamond"/>
        </w:rPr>
      </w:pPr>
    </w:p>
    <w:p w14:paraId="6EE4F67F" w14:textId="77777777" w:rsidR="00756CFA" w:rsidRPr="007C24E8" w:rsidRDefault="00756CFA">
      <w:pPr>
        <w:rPr>
          <w:rFonts w:ascii="Garamond" w:hAnsi="Garamond"/>
        </w:rPr>
      </w:pPr>
    </w:p>
    <w:p w14:paraId="4F1FE55A" w14:textId="77777777" w:rsidR="00120945" w:rsidRDefault="00120945" w:rsidP="000F5412">
      <w:pPr>
        <w:rPr>
          <w:rFonts w:ascii="Garamond" w:hAnsi="Garamond"/>
          <w:i/>
        </w:rPr>
      </w:pPr>
    </w:p>
    <w:p w14:paraId="4981FCC8" w14:textId="686C2B33" w:rsidR="00F323F1" w:rsidRDefault="000F5412" w:rsidP="000F5412">
      <w:pPr>
        <w:rPr>
          <w:rFonts w:ascii="Garamond" w:hAnsi="Garamond"/>
          <w:i/>
        </w:rPr>
      </w:pPr>
      <w:r w:rsidRPr="007C24E8">
        <w:rPr>
          <w:rFonts w:ascii="Garamond" w:hAnsi="Garamond"/>
          <w:i/>
        </w:rPr>
        <w:lastRenderedPageBreak/>
        <w:t>Mulige formuleringer</w:t>
      </w:r>
    </w:p>
    <w:p w14:paraId="724E32F0" w14:textId="4A0CCEF3" w:rsidR="00F323F1" w:rsidRPr="00F323F1" w:rsidRDefault="00F323F1" w:rsidP="00F323F1">
      <w:pPr>
        <w:rPr>
          <w:rFonts w:ascii="Garamond" w:hAnsi="Garamond"/>
        </w:rPr>
      </w:pPr>
      <w:proofErr w:type="spellStart"/>
      <w:r>
        <w:rPr>
          <w:rFonts w:ascii="Garamond" w:hAnsi="Garamond"/>
        </w:rPr>
        <w:t>Introduction</w:t>
      </w:r>
      <w:proofErr w:type="spellEnd"/>
      <w:r w:rsidRPr="00F323F1">
        <w:rPr>
          <w:rFonts w:ascii="Garamond" w:hAnsi="Garamond"/>
        </w:rPr>
        <w:t>:</w:t>
      </w:r>
    </w:p>
    <w:p w14:paraId="6B15837F" w14:textId="77777777" w:rsidR="00F323F1" w:rsidRDefault="00F323F1" w:rsidP="00F323F1">
      <w:pPr>
        <w:pStyle w:val="ListParagraph"/>
        <w:numPr>
          <w:ilvl w:val="0"/>
          <w:numId w:val="1"/>
        </w:numPr>
        <w:rPr>
          <w:rFonts w:ascii="Garamond" w:hAnsi="Garamond"/>
          <w:lang w:val="en-US"/>
        </w:rPr>
      </w:pPr>
      <w:r w:rsidRPr="00F323F1">
        <w:rPr>
          <w:rFonts w:ascii="Garamond" w:hAnsi="Garamond"/>
          <w:lang w:val="en-US"/>
        </w:rPr>
        <w:t>I have chosen/picked this short story</w:t>
      </w:r>
    </w:p>
    <w:p w14:paraId="44BE952B" w14:textId="18C22516" w:rsidR="00F323F1" w:rsidRPr="00F323F1" w:rsidRDefault="00F323F1" w:rsidP="00F323F1">
      <w:pPr>
        <w:pStyle w:val="ListParagraph"/>
        <w:ind w:left="390"/>
        <w:rPr>
          <w:rFonts w:ascii="Garamond" w:hAnsi="Garamond"/>
          <w:lang w:val="en-US"/>
        </w:rPr>
      </w:pPr>
      <w:r w:rsidRPr="00F323F1">
        <w:rPr>
          <w:rFonts w:ascii="Garamond" w:hAnsi="Garamond"/>
          <w:lang w:val="en-US"/>
        </w:rPr>
        <w:t xml:space="preserve">/article/speech called.. </w:t>
      </w:r>
    </w:p>
    <w:p w14:paraId="25BAD6B6" w14:textId="7D5CD07D" w:rsidR="00F323F1" w:rsidRPr="00F323F1" w:rsidRDefault="00F323F1" w:rsidP="00F323F1">
      <w:pPr>
        <w:pStyle w:val="ListParagraph"/>
        <w:numPr>
          <w:ilvl w:val="0"/>
          <w:numId w:val="1"/>
        </w:numPr>
        <w:rPr>
          <w:rFonts w:ascii="Garamond" w:hAnsi="Garamond"/>
          <w:lang w:val="en-US"/>
        </w:rPr>
      </w:pPr>
      <w:r w:rsidRPr="00F323F1">
        <w:rPr>
          <w:rFonts w:ascii="Garamond" w:hAnsi="Garamond"/>
          <w:lang w:val="en-US"/>
        </w:rPr>
        <w:t xml:space="preserve">I have this text called …. </w:t>
      </w:r>
    </w:p>
    <w:p w14:paraId="308E962A" w14:textId="484DA010" w:rsidR="00F323F1" w:rsidRPr="00F323F1" w:rsidRDefault="00F323F1" w:rsidP="000F5412">
      <w:pPr>
        <w:rPr>
          <w:rFonts w:ascii="Garamond" w:hAnsi="Garamond"/>
          <w:iCs/>
          <w:lang w:val="en-US"/>
        </w:rPr>
        <w:sectPr w:rsidR="00F323F1" w:rsidRPr="00F323F1" w:rsidSect="00BA1F44">
          <w:pgSz w:w="11906" w:h="16838"/>
          <w:pgMar w:top="1701" w:right="1134" w:bottom="1701" w:left="1134" w:header="708" w:footer="708" w:gutter="0"/>
          <w:cols w:space="708"/>
          <w:docGrid w:linePitch="360"/>
        </w:sectPr>
      </w:pPr>
    </w:p>
    <w:p w14:paraId="6923A50B" w14:textId="77777777" w:rsidR="000F5412" w:rsidRPr="00F323F1" w:rsidRDefault="000F5412" w:rsidP="000F5412">
      <w:pPr>
        <w:rPr>
          <w:rFonts w:ascii="Garamond" w:hAnsi="Garamond"/>
          <w:lang w:val="en-US"/>
        </w:rPr>
      </w:pPr>
      <w:proofErr w:type="spellStart"/>
      <w:r w:rsidRPr="00F323F1">
        <w:rPr>
          <w:rFonts w:ascii="Garamond" w:hAnsi="Garamond"/>
          <w:lang w:val="en-US"/>
        </w:rPr>
        <w:t>Præsentation</w:t>
      </w:r>
      <w:proofErr w:type="spellEnd"/>
      <w:r w:rsidRPr="00F323F1">
        <w:rPr>
          <w:rFonts w:ascii="Garamond" w:hAnsi="Garamond"/>
          <w:lang w:val="en-US"/>
        </w:rPr>
        <w:t>:</w:t>
      </w:r>
    </w:p>
    <w:p w14:paraId="177F8465" w14:textId="77777777" w:rsidR="000F5412" w:rsidRPr="007C24E8" w:rsidRDefault="000F5412" w:rsidP="000F5412">
      <w:pPr>
        <w:pStyle w:val="ListParagraph"/>
        <w:numPr>
          <w:ilvl w:val="0"/>
          <w:numId w:val="1"/>
        </w:numPr>
        <w:rPr>
          <w:rFonts w:ascii="Garamond" w:hAnsi="Garamond"/>
          <w:lang w:val="en-US"/>
        </w:rPr>
      </w:pPr>
      <w:r w:rsidRPr="007C24E8">
        <w:rPr>
          <w:rFonts w:ascii="Garamond" w:hAnsi="Garamond"/>
          <w:lang w:val="en-US"/>
        </w:rPr>
        <w:t>First, I would like to …</w:t>
      </w:r>
    </w:p>
    <w:p w14:paraId="1ACAE1F9" w14:textId="0868FE05" w:rsidR="000F5412" w:rsidRPr="007C24E8" w:rsidRDefault="000F5412" w:rsidP="000F5412">
      <w:pPr>
        <w:pStyle w:val="ListParagraph"/>
        <w:numPr>
          <w:ilvl w:val="0"/>
          <w:numId w:val="1"/>
        </w:numPr>
        <w:rPr>
          <w:rFonts w:ascii="Garamond" w:hAnsi="Garamond"/>
          <w:lang w:val="en-US"/>
        </w:rPr>
      </w:pPr>
      <w:r w:rsidRPr="007C24E8">
        <w:rPr>
          <w:rFonts w:ascii="Garamond" w:hAnsi="Garamond"/>
          <w:lang w:val="en-US"/>
        </w:rPr>
        <w:t>Next, I would like to …</w:t>
      </w:r>
    </w:p>
    <w:p w14:paraId="2AA6185D" w14:textId="77777777" w:rsidR="000F5412" w:rsidRPr="007C24E8" w:rsidRDefault="000F5412" w:rsidP="000F5412">
      <w:pPr>
        <w:rPr>
          <w:rFonts w:ascii="Garamond" w:hAnsi="Garamond"/>
        </w:rPr>
      </w:pPr>
      <w:r w:rsidRPr="007C24E8">
        <w:rPr>
          <w:rFonts w:ascii="Garamond" w:hAnsi="Garamond"/>
        </w:rPr>
        <w:t>Argumentation:</w:t>
      </w:r>
    </w:p>
    <w:p w14:paraId="410164B4" w14:textId="77777777" w:rsidR="000F5412" w:rsidRPr="007C24E8" w:rsidRDefault="000F5412" w:rsidP="000F5412">
      <w:pPr>
        <w:pStyle w:val="ListParagraph"/>
        <w:numPr>
          <w:ilvl w:val="0"/>
          <w:numId w:val="1"/>
        </w:numPr>
        <w:rPr>
          <w:rFonts w:ascii="Garamond" w:hAnsi="Garamond"/>
          <w:lang w:val="en-US"/>
        </w:rPr>
      </w:pPr>
      <w:r w:rsidRPr="007C24E8">
        <w:rPr>
          <w:rFonts w:ascii="Garamond" w:hAnsi="Garamond"/>
          <w:lang w:val="en-US"/>
        </w:rPr>
        <w:t>I read it as if …</w:t>
      </w:r>
    </w:p>
    <w:p w14:paraId="6D811AB7" w14:textId="77777777" w:rsidR="000F5412" w:rsidRPr="007C24E8" w:rsidRDefault="000F5412" w:rsidP="000F5412">
      <w:pPr>
        <w:pStyle w:val="ListParagraph"/>
        <w:numPr>
          <w:ilvl w:val="0"/>
          <w:numId w:val="1"/>
        </w:numPr>
        <w:rPr>
          <w:rFonts w:ascii="Garamond" w:hAnsi="Garamond"/>
        </w:rPr>
      </w:pPr>
      <w:r w:rsidRPr="007C24E8">
        <w:rPr>
          <w:rFonts w:ascii="Garamond" w:hAnsi="Garamond"/>
        </w:rPr>
        <w:t xml:space="preserve">In </w:t>
      </w:r>
      <w:proofErr w:type="spellStart"/>
      <w:r w:rsidRPr="007C24E8">
        <w:rPr>
          <w:rFonts w:ascii="Garamond" w:hAnsi="Garamond"/>
        </w:rPr>
        <w:t>my</w:t>
      </w:r>
      <w:proofErr w:type="spellEnd"/>
      <w:r w:rsidRPr="007C24E8">
        <w:rPr>
          <w:rFonts w:ascii="Garamond" w:hAnsi="Garamond"/>
        </w:rPr>
        <w:t xml:space="preserve"> opinion …</w:t>
      </w:r>
    </w:p>
    <w:p w14:paraId="0CEAC9B5" w14:textId="77777777" w:rsidR="000F5412" w:rsidRPr="007C24E8" w:rsidRDefault="000F5412" w:rsidP="000F5412">
      <w:pPr>
        <w:pStyle w:val="ListParagraph"/>
        <w:numPr>
          <w:ilvl w:val="0"/>
          <w:numId w:val="1"/>
        </w:numPr>
        <w:rPr>
          <w:rFonts w:ascii="Garamond" w:hAnsi="Garamond"/>
          <w:lang w:val="en-US"/>
        </w:rPr>
      </w:pPr>
      <w:r w:rsidRPr="007C24E8">
        <w:rPr>
          <w:rFonts w:ascii="Garamond" w:hAnsi="Garamond"/>
          <w:lang w:val="en-US"/>
        </w:rPr>
        <w:t>Based on … it is clear that …</w:t>
      </w:r>
    </w:p>
    <w:p w14:paraId="2648D589" w14:textId="77777777" w:rsidR="000F5412" w:rsidRPr="007C24E8" w:rsidRDefault="000F5412" w:rsidP="000F5412">
      <w:pPr>
        <w:rPr>
          <w:rFonts w:ascii="Garamond" w:hAnsi="Garamond"/>
        </w:rPr>
      </w:pPr>
      <w:r w:rsidRPr="007C24E8">
        <w:rPr>
          <w:rFonts w:ascii="Garamond" w:hAnsi="Garamond"/>
        </w:rPr>
        <w:t>Understøttende argumenter:</w:t>
      </w:r>
    </w:p>
    <w:p w14:paraId="5334A5C3" w14:textId="77777777" w:rsidR="000F5412" w:rsidRPr="007C24E8" w:rsidRDefault="000F5412" w:rsidP="000F5412">
      <w:pPr>
        <w:pStyle w:val="ListParagraph"/>
        <w:numPr>
          <w:ilvl w:val="0"/>
          <w:numId w:val="1"/>
        </w:numPr>
        <w:rPr>
          <w:rFonts w:ascii="Garamond" w:hAnsi="Garamond"/>
        </w:rPr>
      </w:pPr>
      <w:r w:rsidRPr="007C24E8">
        <w:rPr>
          <w:rFonts w:ascii="Garamond" w:hAnsi="Garamond"/>
        </w:rPr>
        <w:t xml:space="preserve">First … </w:t>
      </w:r>
      <w:proofErr w:type="spellStart"/>
      <w:r w:rsidRPr="007C24E8">
        <w:rPr>
          <w:rFonts w:ascii="Garamond" w:hAnsi="Garamond"/>
        </w:rPr>
        <w:t>second</w:t>
      </w:r>
      <w:proofErr w:type="spellEnd"/>
      <w:r w:rsidRPr="007C24E8">
        <w:rPr>
          <w:rFonts w:ascii="Garamond" w:hAnsi="Garamond"/>
        </w:rPr>
        <w:t xml:space="preserve"> … </w:t>
      </w:r>
      <w:proofErr w:type="spellStart"/>
      <w:r w:rsidRPr="007C24E8">
        <w:rPr>
          <w:rFonts w:ascii="Garamond" w:hAnsi="Garamond"/>
        </w:rPr>
        <w:t>finally</w:t>
      </w:r>
      <w:proofErr w:type="spellEnd"/>
    </w:p>
    <w:p w14:paraId="25C7FE23" w14:textId="77777777" w:rsidR="000F5412" w:rsidRPr="007C24E8" w:rsidRDefault="000F5412" w:rsidP="000F5412">
      <w:pPr>
        <w:pStyle w:val="ListParagraph"/>
        <w:numPr>
          <w:ilvl w:val="0"/>
          <w:numId w:val="1"/>
        </w:numPr>
        <w:rPr>
          <w:rFonts w:ascii="Garamond" w:hAnsi="Garamond"/>
        </w:rPr>
      </w:pPr>
      <w:r w:rsidRPr="007C24E8">
        <w:rPr>
          <w:rFonts w:ascii="Garamond" w:hAnsi="Garamond"/>
        </w:rPr>
        <w:t>Moreover …</w:t>
      </w:r>
    </w:p>
    <w:p w14:paraId="046D4575" w14:textId="77777777" w:rsidR="000F5412" w:rsidRPr="007C24E8" w:rsidRDefault="000F5412" w:rsidP="000F5412">
      <w:pPr>
        <w:pStyle w:val="ListParagraph"/>
        <w:numPr>
          <w:ilvl w:val="0"/>
          <w:numId w:val="1"/>
        </w:numPr>
        <w:rPr>
          <w:rFonts w:ascii="Garamond" w:hAnsi="Garamond"/>
        </w:rPr>
      </w:pPr>
      <w:proofErr w:type="spellStart"/>
      <w:r w:rsidRPr="007C24E8">
        <w:rPr>
          <w:rFonts w:ascii="Garamond" w:hAnsi="Garamond"/>
        </w:rPr>
        <w:t>Furthermore</w:t>
      </w:r>
      <w:proofErr w:type="spellEnd"/>
      <w:r w:rsidRPr="007C24E8">
        <w:rPr>
          <w:rFonts w:ascii="Garamond" w:hAnsi="Garamond"/>
        </w:rPr>
        <w:t xml:space="preserve"> …</w:t>
      </w:r>
    </w:p>
    <w:p w14:paraId="12500EFF" w14:textId="27386A66" w:rsidR="000F5412" w:rsidRPr="007C24E8" w:rsidRDefault="000F5412" w:rsidP="000F5412">
      <w:pPr>
        <w:pStyle w:val="ListParagraph"/>
        <w:numPr>
          <w:ilvl w:val="0"/>
          <w:numId w:val="1"/>
        </w:numPr>
        <w:rPr>
          <w:rFonts w:ascii="Garamond" w:hAnsi="Garamond"/>
        </w:rPr>
      </w:pPr>
      <w:proofErr w:type="spellStart"/>
      <w:r w:rsidRPr="007C24E8">
        <w:rPr>
          <w:rFonts w:ascii="Garamond" w:hAnsi="Garamond"/>
        </w:rPr>
        <w:t>Also</w:t>
      </w:r>
      <w:proofErr w:type="spellEnd"/>
      <w:r w:rsidRPr="007C24E8">
        <w:rPr>
          <w:rFonts w:ascii="Garamond" w:hAnsi="Garamond"/>
        </w:rPr>
        <w:t xml:space="preserve"> …</w:t>
      </w:r>
    </w:p>
    <w:p w14:paraId="245C1099" w14:textId="77777777" w:rsidR="000F5412" w:rsidRPr="007C24E8" w:rsidRDefault="000F5412" w:rsidP="000F5412">
      <w:pPr>
        <w:rPr>
          <w:rFonts w:ascii="Garamond" w:hAnsi="Garamond"/>
        </w:rPr>
      </w:pPr>
      <w:r w:rsidRPr="007C24E8">
        <w:rPr>
          <w:rFonts w:ascii="Garamond" w:hAnsi="Garamond"/>
        </w:rPr>
        <w:t>Modstridende argumenter:</w:t>
      </w:r>
    </w:p>
    <w:p w14:paraId="7AF58DC1" w14:textId="77777777" w:rsidR="000F5412" w:rsidRPr="007C24E8" w:rsidRDefault="000F5412" w:rsidP="000F5412">
      <w:pPr>
        <w:pStyle w:val="ListParagraph"/>
        <w:numPr>
          <w:ilvl w:val="0"/>
          <w:numId w:val="1"/>
        </w:numPr>
        <w:rPr>
          <w:rFonts w:ascii="Garamond" w:hAnsi="Garamond"/>
        </w:rPr>
      </w:pPr>
      <w:r w:rsidRPr="007C24E8">
        <w:rPr>
          <w:rFonts w:ascii="Garamond" w:hAnsi="Garamond"/>
        </w:rPr>
        <w:t xml:space="preserve">In </w:t>
      </w:r>
      <w:proofErr w:type="spellStart"/>
      <w:r w:rsidRPr="007C24E8">
        <w:rPr>
          <w:rFonts w:ascii="Garamond" w:hAnsi="Garamond"/>
        </w:rPr>
        <w:t>contrast</w:t>
      </w:r>
      <w:proofErr w:type="spellEnd"/>
      <w:r w:rsidRPr="007C24E8">
        <w:rPr>
          <w:rFonts w:ascii="Garamond" w:hAnsi="Garamond"/>
        </w:rPr>
        <w:t xml:space="preserve"> …</w:t>
      </w:r>
    </w:p>
    <w:p w14:paraId="394C0C97" w14:textId="77777777" w:rsidR="000F5412" w:rsidRPr="007C24E8" w:rsidRDefault="000F5412" w:rsidP="000F5412">
      <w:pPr>
        <w:pStyle w:val="ListParagraph"/>
        <w:numPr>
          <w:ilvl w:val="0"/>
          <w:numId w:val="1"/>
        </w:numPr>
        <w:rPr>
          <w:rFonts w:ascii="Garamond" w:hAnsi="Garamond"/>
          <w:lang w:val="en-US"/>
        </w:rPr>
      </w:pPr>
      <w:r w:rsidRPr="007C24E8">
        <w:rPr>
          <w:rFonts w:ascii="Garamond" w:hAnsi="Garamond"/>
          <w:lang w:val="en-US"/>
        </w:rPr>
        <w:t>On one hand … on the other hand</w:t>
      </w:r>
    </w:p>
    <w:p w14:paraId="358BD0DA" w14:textId="77777777" w:rsidR="000F5412" w:rsidRPr="007C24E8" w:rsidRDefault="000F5412" w:rsidP="000F5412">
      <w:pPr>
        <w:pStyle w:val="ListParagraph"/>
        <w:numPr>
          <w:ilvl w:val="0"/>
          <w:numId w:val="1"/>
        </w:numPr>
        <w:rPr>
          <w:rFonts w:ascii="Garamond" w:hAnsi="Garamond"/>
        </w:rPr>
      </w:pPr>
      <w:r w:rsidRPr="007C24E8">
        <w:rPr>
          <w:rFonts w:ascii="Garamond" w:hAnsi="Garamond"/>
        </w:rPr>
        <w:t xml:space="preserve">… is </w:t>
      </w:r>
      <w:proofErr w:type="spellStart"/>
      <w:r w:rsidRPr="007C24E8">
        <w:rPr>
          <w:rFonts w:ascii="Garamond" w:hAnsi="Garamond"/>
        </w:rPr>
        <w:t>opposite</w:t>
      </w:r>
      <w:proofErr w:type="spellEnd"/>
      <w:r w:rsidRPr="007C24E8">
        <w:rPr>
          <w:rFonts w:ascii="Garamond" w:hAnsi="Garamond"/>
        </w:rPr>
        <w:t xml:space="preserve"> to …</w:t>
      </w:r>
    </w:p>
    <w:p w14:paraId="4FD8066C" w14:textId="77777777" w:rsidR="000F5412" w:rsidRPr="007C24E8" w:rsidRDefault="000F5412" w:rsidP="000F5412">
      <w:pPr>
        <w:rPr>
          <w:rFonts w:ascii="Garamond" w:hAnsi="Garamond"/>
        </w:rPr>
      </w:pPr>
      <w:r w:rsidRPr="007C24E8">
        <w:rPr>
          <w:rFonts w:ascii="Garamond" w:hAnsi="Garamond"/>
        </w:rPr>
        <w:t>Konkluderende:</w:t>
      </w:r>
    </w:p>
    <w:p w14:paraId="2D7B4529" w14:textId="77777777" w:rsidR="000F5412" w:rsidRPr="007C24E8" w:rsidRDefault="000F5412" w:rsidP="000F5412">
      <w:pPr>
        <w:pStyle w:val="ListParagraph"/>
        <w:numPr>
          <w:ilvl w:val="0"/>
          <w:numId w:val="1"/>
        </w:numPr>
        <w:rPr>
          <w:rFonts w:ascii="Garamond" w:hAnsi="Garamond"/>
        </w:rPr>
      </w:pPr>
      <w:proofErr w:type="spellStart"/>
      <w:r w:rsidRPr="007C24E8">
        <w:rPr>
          <w:rFonts w:ascii="Garamond" w:hAnsi="Garamond"/>
        </w:rPr>
        <w:t>Conclusively</w:t>
      </w:r>
      <w:proofErr w:type="spellEnd"/>
      <w:r w:rsidRPr="007C24E8">
        <w:rPr>
          <w:rFonts w:ascii="Garamond" w:hAnsi="Garamond"/>
        </w:rPr>
        <w:t xml:space="preserve"> …</w:t>
      </w:r>
    </w:p>
    <w:p w14:paraId="6D190D42" w14:textId="77777777" w:rsidR="000F5412" w:rsidRPr="007C24E8" w:rsidRDefault="000F5412" w:rsidP="000F5412">
      <w:pPr>
        <w:pStyle w:val="ListParagraph"/>
        <w:numPr>
          <w:ilvl w:val="0"/>
          <w:numId w:val="1"/>
        </w:numPr>
        <w:rPr>
          <w:rFonts w:ascii="Garamond" w:hAnsi="Garamond"/>
        </w:rPr>
      </w:pPr>
      <w:r w:rsidRPr="007C24E8">
        <w:rPr>
          <w:rFonts w:ascii="Garamond" w:hAnsi="Garamond"/>
        </w:rPr>
        <w:t xml:space="preserve">In </w:t>
      </w:r>
      <w:proofErr w:type="spellStart"/>
      <w:r w:rsidRPr="007C24E8">
        <w:rPr>
          <w:rFonts w:ascii="Garamond" w:hAnsi="Garamond"/>
        </w:rPr>
        <w:t>essence</w:t>
      </w:r>
      <w:proofErr w:type="spellEnd"/>
      <w:r w:rsidRPr="007C24E8">
        <w:rPr>
          <w:rFonts w:ascii="Garamond" w:hAnsi="Garamond"/>
        </w:rPr>
        <w:t xml:space="preserve"> …</w:t>
      </w:r>
    </w:p>
    <w:p w14:paraId="751E953C" w14:textId="77777777" w:rsidR="000F5412" w:rsidRPr="007C24E8" w:rsidRDefault="000F5412" w:rsidP="000F5412">
      <w:pPr>
        <w:rPr>
          <w:rFonts w:ascii="Garamond" w:hAnsi="Garamond"/>
        </w:rPr>
      </w:pPr>
      <w:r w:rsidRPr="007C24E8">
        <w:rPr>
          <w:rFonts w:ascii="Garamond" w:hAnsi="Garamond"/>
        </w:rPr>
        <w:t>Opsummerende:</w:t>
      </w:r>
    </w:p>
    <w:p w14:paraId="31500D2B" w14:textId="77777777" w:rsidR="000F5412" w:rsidRPr="007C24E8" w:rsidRDefault="000F5412" w:rsidP="000F5412">
      <w:pPr>
        <w:pStyle w:val="ListParagraph"/>
        <w:numPr>
          <w:ilvl w:val="0"/>
          <w:numId w:val="1"/>
        </w:numPr>
        <w:rPr>
          <w:rFonts w:ascii="Garamond" w:hAnsi="Garamond"/>
        </w:rPr>
      </w:pPr>
      <w:r w:rsidRPr="007C24E8">
        <w:rPr>
          <w:rFonts w:ascii="Garamond" w:hAnsi="Garamond"/>
        </w:rPr>
        <w:t>To sum up …</w:t>
      </w:r>
    </w:p>
    <w:p w14:paraId="6715F386" w14:textId="77777777" w:rsidR="000F5412" w:rsidRPr="007C24E8" w:rsidRDefault="000F5412" w:rsidP="000F5412">
      <w:pPr>
        <w:pStyle w:val="ListParagraph"/>
        <w:numPr>
          <w:ilvl w:val="0"/>
          <w:numId w:val="1"/>
        </w:numPr>
        <w:rPr>
          <w:rFonts w:ascii="Garamond" w:hAnsi="Garamond"/>
        </w:rPr>
      </w:pPr>
      <w:r w:rsidRPr="007C24E8">
        <w:rPr>
          <w:rFonts w:ascii="Garamond" w:hAnsi="Garamond"/>
        </w:rPr>
        <w:t>All in all …</w:t>
      </w:r>
    </w:p>
    <w:p w14:paraId="502C51C4" w14:textId="77777777" w:rsidR="000F5412" w:rsidRPr="007C24E8" w:rsidRDefault="000F5412" w:rsidP="000F5412">
      <w:pPr>
        <w:rPr>
          <w:rFonts w:ascii="Garamond" w:hAnsi="Garamond"/>
        </w:rPr>
      </w:pPr>
      <w:r w:rsidRPr="007C24E8">
        <w:rPr>
          <w:rFonts w:ascii="Garamond" w:hAnsi="Garamond"/>
        </w:rPr>
        <w:t>Perspektiverende:</w:t>
      </w:r>
    </w:p>
    <w:p w14:paraId="4F49B03B" w14:textId="77777777" w:rsidR="000F5412" w:rsidRDefault="000F5412" w:rsidP="000F5412">
      <w:pPr>
        <w:pStyle w:val="ListParagraph"/>
        <w:numPr>
          <w:ilvl w:val="0"/>
          <w:numId w:val="1"/>
        </w:numPr>
        <w:rPr>
          <w:rFonts w:ascii="Garamond" w:hAnsi="Garamond"/>
          <w:lang w:val="en-US"/>
        </w:rPr>
      </w:pPr>
      <w:r w:rsidRPr="007C24E8">
        <w:rPr>
          <w:rFonts w:ascii="Garamond" w:hAnsi="Garamond"/>
          <w:lang w:val="en-US"/>
        </w:rPr>
        <w:t>… relates to the text/film ...</w:t>
      </w:r>
    </w:p>
    <w:p w14:paraId="383616AD" w14:textId="270DFA9F" w:rsidR="0063571F" w:rsidRPr="007C24E8" w:rsidRDefault="0063571F" w:rsidP="000F5412">
      <w:pPr>
        <w:pStyle w:val="ListParagraph"/>
        <w:numPr>
          <w:ilvl w:val="0"/>
          <w:numId w:val="1"/>
        </w:numPr>
        <w:rPr>
          <w:rFonts w:ascii="Garamond" w:hAnsi="Garamond"/>
          <w:lang w:val="en-US"/>
        </w:rPr>
      </w:pPr>
      <w:r>
        <w:rPr>
          <w:rFonts w:ascii="Garamond" w:hAnsi="Garamond"/>
          <w:lang w:val="en-US"/>
        </w:rPr>
        <w:t xml:space="preserve">I would like to relate the text to.. </w:t>
      </w:r>
    </w:p>
    <w:p w14:paraId="73179664" w14:textId="713C18A7" w:rsidR="000F5412" w:rsidRDefault="000F5412" w:rsidP="000F5412">
      <w:pPr>
        <w:pStyle w:val="ListParagraph"/>
        <w:numPr>
          <w:ilvl w:val="0"/>
          <w:numId w:val="1"/>
        </w:numPr>
        <w:rPr>
          <w:rFonts w:ascii="Garamond" w:hAnsi="Garamond"/>
        </w:rPr>
      </w:pPr>
      <w:r w:rsidRPr="007C24E8">
        <w:rPr>
          <w:rFonts w:ascii="Garamond" w:hAnsi="Garamond"/>
        </w:rPr>
        <w:t xml:space="preserve">To put … </w:t>
      </w:r>
      <w:proofErr w:type="spellStart"/>
      <w:r w:rsidRPr="007C24E8">
        <w:rPr>
          <w:rFonts w:ascii="Garamond" w:hAnsi="Garamond"/>
        </w:rPr>
        <w:t>into</w:t>
      </w:r>
      <w:proofErr w:type="spellEnd"/>
      <w:r w:rsidRPr="007C24E8">
        <w:rPr>
          <w:rFonts w:ascii="Garamond" w:hAnsi="Garamond"/>
        </w:rPr>
        <w:t xml:space="preserve"> </w:t>
      </w:r>
      <w:proofErr w:type="spellStart"/>
      <w:r w:rsidRPr="007C24E8">
        <w:rPr>
          <w:rFonts w:ascii="Garamond" w:hAnsi="Garamond"/>
        </w:rPr>
        <w:t>perspective</w:t>
      </w:r>
      <w:proofErr w:type="spellEnd"/>
      <w:r w:rsidRPr="007C24E8">
        <w:rPr>
          <w:rFonts w:ascii="Garamond" w:hAnsi="Garamond"/>
        </w:rPr>
        <w:t xml:space="preserve"> …</w:t>
      </w:r>
    </w:p>
    <w:p w14:paraId="78F00502" w14:textId="214F1AE4" w:rsidR="00D35699" w:rsidRDefault="00D35699" w:rsidP="00D35699">
      <w:pPr>
        <w:ind w:left="30"/>
        <w:rPr>
          <w:rFonts w:ascii="Garamond" w:hAnsi="Garamond"/>
        </w:rPr>
      </w:pPr>
      <w:r>
        <w:rPr>
          <w:rFonts w:ascii="Garamond" w:hAnsi="Garamond"/>
        </w:rPr>
        <w:t>Ved citater:</w:t>
      </w:r>
    </w:p>
    <w:p w14:paraId="674EA4BE" w14:textId="7B399D37" w:rsidR="00D35699" w:rsidRDefault="00D35699" w:rsidP="00D35699">
      <w:pPr>
        <w:pStyle w:val="ListParagraph"/>
        <w:numPr>
          <w:ilvl w:val="0"/>
          <w:numId w:val="1"/>
        </w:numPr>
        <w:rPr>
          <w:rFonts w:ascii="Garamond" w:hAnsi="Garamond"/>
          <w:lang w:val="en-US"/>
        </w:rPr>
      </w:pPr>
      <w:r w:rsidRPr="00D35699">
        <w:rPr>
          <w:rFonts w:ascii="Garamond" w:hAnsi="Garamond"/>
          <w:lang w:val="en-US"/>
        </w:rPr>
        <w:t xml:space="preserve">This can be seen in the </w:t>
      </w:r>
      <w:r>
        <w:rPr>
          <w:rFonts w:ascii="Garamond" w:hAnsi="Garamond"/>
          <w:lang w:val="en-US"/>
        </w:rPr>
        <w:t xml:space="preserve">following quote/ </w:t>
      </w:r>
      <w:r w:rsidR="00313C26">
        <w:rPr>
          <w:rFonts w:ascii="Garamond" w:hAnsi="Garamond"/>
          <w:lang w:val="en-US"/>
        </w:rPr>
        <w:t xml:space="preserve">in </w:t>
      </w:r>
      <w:r>
        <w:rPr>
          <w:rFonts w:ascii="Garamond" w:hAnsi="Garamond"/>
          <w:lang w:val="en-US"/>
        </w:rPr>
        <w:t>line xx on page xx</w:t>
      </w:r>
    </w:p>
    <w:p w14:paraId="0B9AABF3" w14:textId="620F15D8" w:rsidR="00D35699" w:rsidRPr="00D35699" w:rsidRDefault="00D35699" w:rsidP="00D35699">
      <w:pPr>
        <w:pStyle w:val="ListParagraph"/>
        <w:numPr>
          <w:ilvl w:val="0"/>
          <w:numId w:val="1"/>
        </w:numPr>
        <w:rPr>
          <w:rFonts w:ascii="Garamond" w:hAnsi="Garamond"/>
          <w:lang w:val="en-US"/>
        </w:rPr>
      </w:pPr>
      <w:r>
        <w:rPr>
          <w:rFonts w:ascii="Garamond" w:hAnsi="Garamond"/>
          <w:lang w:val="en-US"/>
        </w:rPr>
        <w:t>This quotation shows that/ in this quotation it becomes clear that</w:t>
      </w:r>
    </w:p>
    <w:p w14:paraId="4E2177B4" w14:textId="686AD6BB" w:rsidR="000F5412" w:rsidRPr="00D35699" w:rsidRDefault="000F5412" w:rsidP="000F5412">
      <w:pPr>
        <w:rPr>
          <w:rFonts w:ascii="Garamond" w:hAnsi="Garamond"/>
          <w:lang w:val="en-US"/>
        </w:rPr>
      </w:pPr>
    </w:p>
    <w:p w14:paraId="65BCAD6E" w14:textId="12564B93" w:rsidR="0085660B" w:rsidRPr="00D35699" w:rsidRDefault="0085660B" w:rsidP="000F5412">
      <w:pPr>
        <w:rPr>
          <w:rFonts w:ascii="Garamond" w:hAnsi="Garamond"/>
          <w:lang w:val="en-US"/>
        </w:rPr>
      </w:pPr>
    </w:p>
    <w:p w14:paraId="139E0E7D" w14:textId="319E7AD9" w:rsidR="0085660B" w:rsidRPr="00D35699" w:rsidRDefault="0085660B" w:rsidP="000F5412">
      <w:pPr>
        <w:rPr>
          <w:rFonts w:ascii="Garamond" w:hAnsi="Garamond"/>
          <w:lang w:val="en-US"/>
        </w:rPr>
      </w:pPr>
    </w:p>
    <w:p w14:paraId="68A65B9B" w14:textId="77777777" w:rsidR="006C5465" w:rsidRPr="00D35699" w:rsidRDefault="006C5465" w:rsidP="000F5412">
      <w:pPr>
        <w:rPr>
          <w:rFonts w:ascii="Garamond" w:hAnsi="Garamond"/>
          <w:lang w:val="en-US"/>
        </w:rPr>
      </w:pPr>
    </w:p>
    <w:p w14:paraId="2136D89C" w14:textId="507118BD" w:rsidR="006C5465" w:rsidRDefault="006C5465" w:rsidP="000F5412">
      <w:pPr>
        <w:rPr>
          <w:rFonts w:ascii="Garamond" w:hAnsi="Garamond"/>
          <w:lang w:val="en-US"/>
        </w:rPr>
      </w:pPr>
    </w:p>
    <w:p w14:paraId="64197E5C" w14:textId="77777777" w:rsidR="00120945" w:rsidRPr="00D35699" w:rsidRDefault="00120945" w:rsidP="000F5412">
      <w:pPr>
        <w:rPr>
          <w:rFonts w:ascii="Garamond" w:hAnsi="Garamond"/>
          <w:lang w:val="en-US"/>
        </w:rPr>
      </w:pPr>
    </w:p>
    <w:p w14:paraId="0B3A1F03" w14:textId="06E2EC6D" w:rsidR="0085660B" w:rsidRDefault="000F5412" w:rsidP="000F5412">
      <w:pPr>
        <w:rPr>
          <w:rFonts w:ascii="Garamond" w:hAnsi="Garamond"/>
          <w:i/>
          <w:iCs/>
          <w:u w:val="single"/>
        </w:rPr>
      </w:pPr>
      <w:r w:rsidRPr="0085660B">
        <w:rPr>
          <w:rFonts w:ascii="Garamond" w:hAnsi="Garamond"/>
          <w:i/>
          <w:iCs/>
          <w:u w:val="single"/>
        </w:rPr>
        <w:t>Flere udtryk</w:t>
      </w:r>
    </w:p>
    <w:p w14:paraId="0CC12310" w14:textId="77777777" w:rsidR="0085660B" w:rsidRPr="0085660B" w:rsidRDefault="0085660B" w:rsidP="000F5412">
      <w:pPr>
        <w:rPr>
          <w:rFonts w:ascii="Garamond" w:hAnsi="Garamond"/>
          <w:iCs/>
          <w:u w:val="single"/>
        </w:rPr>
      </w:pPr>
    </w:p>
    <w:p w14:paraId="7C0EB804" w14:textId="37176BFD" w:rsidR="000F5412" w:rsidRPr="000F5412" w:rsidRDefault="000F5412" w:rsidP="000F5412">
      <w:pPr>
        <w:rPr>
          <w:rFonts w:ascii="Garamond" w:hAnsi="Garamond"/>
          <w:iCs/>
        </w:rPr>
      </w:pPr>
      <w:r w:rsidRPr="000F5412">
        <w:rPr>
          <w:rFonts w:ascii="Garamond" w:hAnsi="Garamond"/>
          <w:iCs/>
        </w:rPr>
        <w:t>Før fremlæggelsen:</w:t>
      </w:r>
    </w:p>
    <w:p w14:paraId="339123BD" w14:textId="77777777" w:rsidR="000F5412" w:rsidRPr="0085660B" w:rsidRDefault="000F5412" w:rsidP="000F5412">
      <w:pPr>
        <w:pStyle w:val="ListParagraph"/>
        <w:numPr>
          <w:ilvl w:val="0"/>
          <w:numId w:val="1"/>
        </w:numPr>
        <w:rPr>
          <w:rFonts w:ascii="Garamond" w:hAnsi="Garamond"/>
          <w:iCs/>
          <w:lang w:val="en-US"/>
        </w:rPr>
      </w:pPr>
      <w:r w:rsidRPr="0085660B">
        <w:rPr>
          <w:rFonts w:ascii="Garamond" w:hAnsi="Garamond"/>
          <w:iCs/>
          <w:lang w:val="en-US"/>
        </w:rPr>
        <w:t xml:space="preserve">I’ve divided my presentation into three (main) parts. </w:t>
      </w:r>
    </w:p>
    <w:p w14:paraId="01A171D5" w14:textId="47C8010D" w:rsidR="000F5412" w:rsidRPr="0085660B" w:rsidRDefault="000F5412" w:rsidP="000F5412">
      <w:pPr>
        <w:pStyle w:val="ListParagraph"/>
        <w:numPr>
          <w:ilvl w:val="0"/>
          <w:numId w:val="1"/>
        </w:numPr>
        <w:rPr>
          <w:rFonts w:ascii="Garamond" w:hAnsi="Garamond"/>
          <w:iCs/>
          <w:lang w:val="en-US"/>
        </w:rPr>
      </w:pPr>
      <w:r w:rsidRPr="0085660B">
        <w:rPr>
          <w:rFonts w:ascii="Garamond" w:hAnsi="Garamond"/>
          <w:iCs/>
          <w:lang w:val="en-GB"/>
        </w:rPr>
        <w:t>In my presentation/speech I’ll focus on three major issues.</w:t>
      </w:r>
    </w:p>
    <w:p w14:paraId="3079D634" w14:textId="77777777" w:rsidR="000F5412" w:rsidRPr="0085660B" w:rsidRDefault="000F5412" w:rsidP="000F5412">
      <w:pPr>
        <w:rPr>
          <w:rFonts w:ascii="Garamond" w:hAnsi="Garamond"/>
          <w:iCs/>
        </w:rPr>
      </w:pPr>
      <w:r w:rsidRPr="000F5412">
        <w:rPr>
          <w:rFonts w:ascii="Garamond" w:hAnsi="Garamond"/>
          <w:iCs/>
        </w:rPr>
        <w:t xml:space="preserve">Når du vil fremhæve noget vigtigt: </w:t>
      </w:r>
    </w:p>
    <w:p w14:paraId="3AEC831A" w14:textId="68B5E3F5" w:rsidR="000F5412" w:rsidRPr="0085660B" w:rsidRDefault="000F5412" w:rsidP="000F5412">
      <w:pPr>
        <w:pStyle w:val="ListParagraph"/>
        <w:numPr>
          <w:ilvl w:val="0"/>
          <w:numId w:val="1"/>
        </w:numPr>
        <w:rPr>
          <w:rFonts w:ascii="Garamond" w:hAnsi="Garamond"/>
          <w:iCs/>
          <w:lang w:val="en-US"/>
        </w:rPr>
      </w:pPr>
      <w:proofErr w:type="gramStart"/>
      <w:r w:rsidRPr="0085660B">
        <w:rPr>
          <w:rFonts w:ascii="Garamond" w:hAnsi="Garamond"/>
          <w:iCs/>
          <w:lang w:val="en-US"/>
        </w:rPr>
        <w:t xml:space="preserve">First of </w:t>
      </w:r>
      <w:r w:rsidR="0085660B" w:rsidRPr="0085660B">
        <w:rPr>
          <w:rFonts w:ascii="Garamond" w:hAnsi="Garamond"/>
          <w:iCs/>
          <w:lang w:val="en-US"/>
        </w:rPr>
        <w:t>all</w:t>
      </w:r>
      <w:proofErr w:type="gramEnd"/>
      <w:r w:rsidR="0085660B" w:rsidRPr="0085660B">
        <w:rPr>
          <w:rFonts w:ascii="Garamond" w:hAnsi="Garamond"/>
          <w:iCs/>
          <w:lang w:val="en-US"/>
        </w:rPr>
        <w:t>,</w:t>
      </w:r>
      <w:r w:rsidRPr="0085660B">
        <w:rPr>
          <w:rFonts w:ascii="Garamond" w:hAnsi="Garamond"/>
          <w:iCs/>
          <w:lang w:val="en-US"/>
        </w:rPr>
        <w:t xml:space="preserve"> I'd like to point out...</w:t>
      </w:r>
    </w:p>
    <w:p w14:paraId="17980D9F" w14:textId="3793C4AA" w:rsidR="000F5412" w:rsidRPr="0085660B" w:rsidRDefault="000F5412" w:rsidP="000F5412">
      <w:pPr>
        <w:pStyle w:val="ListParagraph"/>
        <w:numPr>
          <w:ilvl w:val="0"/>
          <w:numId w:val="1"/>
        </w:numPr>
        <w:rPr>
          <w:rFonts w:ascii="Garamond" w:hAnsi="Garamond"/>
          <w:iCs/>
          <w:lang w:val="en-US"/>
        </w:rPr>
      </w:pPr>
      <w:r w:rsidRPr="0085660B">
        <w:rPr>
          <w:rFonts w:ascii="Garamond" w:hAnsi="Garamond"/>
          <w:iCs/>
          <w:lang w:val="en-GB"/>
        </w:rPr>
        <w:t xml:space="preserve">The main issue is ... </w:t>
      </w:r>
    </w:p>
    <w:p w14:paraId="5929C755" w14:textId="77777777" w:rsidR="000F5412" w:rsidRPr="0085660B" w:rsidRDefault="000F5412" w:rsidP="000F5412">
      <w:pPr>
        <w:rPr>
          <w:rFonts w:ascii="Garamond" w:hAnsi="Garamond"/>
          <w:iCs/>
        </w:rPr>
      </w:pPr>
      <w:r w:rsidRPr="000F5412">
        <w:rPr>
          <w:rFonts w:ascii="Garamond" w:hAnsi="Garamond"/>
          <w:iCs/>
        </w:rPr>
        <w:t>Når du vil forklare rækkefølgen i fremlæggelsen:</w:t>
      </w:r>
    </w:p>
    <w:p w14:paraId="1BED4452" w14:textId="77777777" w:rsidR="000F5412" w:rsidRPr="0085660B" w:rsidRDefault="000F5412" w:rsidP="000F5412">
      <w:pPr>
        <w:pStyle w:val="ListParagraph"/>
        <w:numPr>
          <w:ilvl w:val="0"/>
          <w:numId w:val="1"/>
        </w:numPr>
        <w:rPr>
          <w:rFonts w:ascii="Garamond" w:hAnsi="Garamond"/>
          <w:iCs/>
          <w:lang w:val="en-US"/>
        </w:rPr>
      </w:pPr>
      <w:r w:rsidRPr="0085660B">
        <w:rPr>
          <w:rFonts w:ascii="Garamond" w:hAnsi="Garamond"/>
          <w:iCs/>
          <w:lang w:val="en-US"/>
        </w:rPr>
        <w:t>in addition to that ...</w:t>
      </w:r>
    </w:p>
    <w:p w14:paraId="2A2F8008" w14:textId="77777777" w:rsidR="000F5412" w:rsidRPr="007C24E8" w:rsidRDefault="000F5412" w:rsidP="000F5412">
      <w:pPr>
        <w:pStyle w:val="ListParagraph"/>
        <w:numPr>
          <w:ilvl w:val="0"/>
          <w:numId w:val="1"/>
        </w:numPr>
        <w:rPr>
          <w:rFonts w:ascii="Garamond" w:hAnsi="Garamond"/>
          <w:lang w:val="en-US"/>
        </w:rPr>
      </w:pPr>
      <w:r w:rsidRPr="007C24E8">
        <w:rPr>
          <w:rFonts w:ascii="Garamond" w:hAnsi="Garamond"/>
          <w:lang w:val="en-GB"/>
        </w:rPr>
        <w:t xml:space="preserve">moreover, ... </w:t>
      </w:r>
    </w:p>
    <w:p w14:paraId="46D603D2" w14:textId="77777777" w:rsidR="000F5412" w:rsidRPr="007C24E8" w:rsidRDefault="000F5412" w:rsidP="000F5412">
      <w:pPr>
        <w:pStyle w:val="ListParagraph"/>
        <w:numPr>
          <w:ilvl w:val="0"/>
          <w:numId w:val="1"/>
        </w:numPr>
        <w:rPr>
          <w:rFonts w:ascii="Garamond" w:hAnsi="Garamond"/>
          <w:lang w:val="en-US"/>
        </w:rPr>
      </w:pPr>
      <w:r w:rsidRPr="007C24E8">
        <w:rPr>
          <w:rFonts w:ascii="Garamond" w:hAnsi="Garamond"/>
          <w:lang w:val="en-GB"/>
        </w:rPr>
        <w:t xml:space="preserve">furthermore, ... </w:t>
      </w:r>
    </w:p>
    <w:p w14:paraId="35E3656E" w14:textId="77777777" w:rsidR="000F5412" w:rsidRPr="0085660B" w:rsidRDefault="000F5412" w:rsidP="000F5412">
      <w:pPr>
        <w:pStyle w:val="ListParagraph"/>
        <w:numPr>
          <w:ilvl w:val="0"/>
          <w:numId w:val="1"/>
        </w:numPr>
        <w:rPr>
          <w:rFonts w:ascii="Garamond" w:hAnsi="Garamond"/>
          <w:lang w:val="en-US"/>
        </w:rPr>
      </w:pPr>
      <w:r w:rsidRPr="0085660B">
        <w:rPr>
          <w:rFonts w:ascii="Garamond" w:hAnsi="Garamond"/>
          <w:lang w:val="en-GB"/>
        </w:rPr>
        <w:t xml:space="preserve">another example of this is ... </w:t>
      </w:r>
    </w:p>
    <w:p w14:paraId="02A00995" w14:textId="2DE9525F" w:rsidR="000F5412" w:rsidRPr="0085660B" w:rsidRDefault="000F5412" w:rsidP="000F5412">
      <w:pPr>
        <w:pStyle w:val="ListParagraph"/>
        <w:numPr>
          <w:ilvl w:val="0"/>
          <w:numId w:val="1"/>
        </w:numPr>
        <w:rPr>
          <w:rFonts w:ascii="Garamond" w:hAnsi="Garamond"/>
          <w:lang w:val="en-US"/>
        </w:rPr>
      </w:pPr>
      <w:r w:rsidRPr="0085660B">
        <w:rPr>
          <w:rFonts w:ascii="Garamond" w:hAnsi="Garamond"/>
          <w:lang w:val="en-GB"/>
        </w:rPr>
        <w:t xml:space="preserve">Finally, ... </w:t>
      </w:r>
    </w:p>
    <w:p w14:paraId="509C3886" w14:textId="77777777" w:rsidR="000F5412" w:rsidRPr="000F5412" w:rsidRDefault="000F5412" w:rsidP="000F5412">
      <w:pPr>
        <w:rPr>
          <w:rFonts w:ascii="Garamond" w:hAnsi="Garamond"/>
        </w:rPr>
      </w:pPr>
      <w:r w:rsidRPr="000F5412">
        <w:rPr>
          <w:rFonts w:ascii="Garamond" w:hAnsi="Garamond"/>
        </w:rPr>
        <w:t>Overgang fra et punkt til det næste:</w:t>
      </w:r>
    </w:p>
    <w:p w14:paraId="52C8E802" w14:textId="77777777" w:rsidR="000F5412" w:rsidRPr="0085660B" w:rsidRDefault="000F5412" w:rsidP="000F5412">
      <w:pPr>
        <w:pStyle w:val="ListParagraph"/>
        <w:numPr>
          <w:ilvl w:val="0"/>
          <w:numId w:val="1"/>
        </w:numPr>
        <w:rPr>
          <w:rFonts w:ascii="Garamond" w:hAnsi="Garamond"/>
          <w:lang w:val="en-GB"/>
        </w:rPr>
      </w:pPr>
      <w:r w:rsidRPr="0085660B">
        <w:rPr>
          <w:rFonts w:ascii="Garamond" w:hAnsi="Garamond"/>
          <w:lang w:val="en-GB"/>
        </w:rPr>
        <w:t xml:space="preserve">This leads directly to my next point. </w:t>
      </w:r>
    </w:p>
    <w:p w14:paraId="72B8E86C" w14:textId="77777777" w:rsidR="000F5412" w:rsidRPr="0085660B" w:rsidRDefault="000F5412" w:rsidP="000F5412">
      <w:pPr>
        <w:pStyle w:val="ListParagraph"/>
        <w:numPr>
          <w:ilvl w:val="0"/>
          <w:numId w:val="1"/>
        </w:numPr>
        <w:rPr>
          <w:rFonts w:ascii="Garamond" w:hAnsi="Garamond"/>
          <w:lang w:val="en-GB"/>
        </w:rPr>
      </w:pPr>
      <w:r w:rsidRPr="0085660B">
        <w:rPr>
          <w:rFonts w:ascii="Garamond" w:hAnsi="Garamond"/>
          <w:lang w:val="en-GB"/>
        </w:rPr>
        <w:t xml:space="preserve">This brings me to the next issue. </w:t>
      </w:r>
    </w:p>
    <w:p w14:paraId="42FD2122" w14:textId="03ECE66E" w:rsidR="000F5412" w:rsidRPr="0085660B" w:rsidRDefault="000F5412" w:rsidP="000F5412">
      <w:pPr>
        <w:pStyle w:val="ListParagraph"/>
        <w:numPr>
          <w:ilvl w:val="0"/>
          <w:numId w:val="1"/>
        </w:numPr>
        <w:rPr>
          <w:rFonts w:ascii="Garamond" w:hAnsi="Garamond"/>
          <w:lang w:val="en-GB"/>
        </w:rPr>
      </w:pPr>
      <w:r w:rsidRPr="0085660B">
        <w:rPr>
          <w:rFonts w:ascii="Garamond" w:hAnsi="Garamond"/>
          <w:lang w:val="en-GB"/>
        </w:rPr>
        <w:t>I’d like to turn to …</w:t>
      </w:r>
    </w:p>
    <w:p w14:paraId="5C20D7F9" w14:textId="6AD7E0EC" w:rsidR="000F5412" w:rsidRPr="0085660B" w:rsidRDefault="000F5412" w:rsidP="000F5412">
      <w:pPr>
        <w:pStyle w:val="ListParagraph"/>
        <w:numPr>
          <w:ilvl w:val="0"/>
          <w:numId w:val="1"/>
        </w:numPr>
        <w:rPr>
          <w:rFonts w:ascii="Garamond" w:hAnsi="Garamond"/>
          <w:lang w:val="en-GB"/>
        </w:rPr>
      </w:pPr>
      <w:r w:rsidRPr="0085660B">
        <w:rPr>
          <w:rFonts w:ascii="Garamond" w:hAnsi="Garamond"/>
          <w:lang w:val="en-GB"/>
        </w:rPr>
        <w:t xml:space="preserve">After examining this point, I’d like to turn </w:t>
      </w:r>
      <w:proofErr w:type="gramStart"/>
      <w:r w:rsidRPr="0085660B">
        <w:rPr>
          <w:rFonts w:ascii="Garamond" w:hAnsi="Garamond"/>
          <w:lang w:val="en-GB"/>
        </w:rPr>
        <w:t>to</w:t>
      </w:r>
      <w:r w:rsidR="00622F3E">
        <w:rPr>
          <w:rFonts w:ascii="Garamond" w:hAnsi="Garamond"/>
          <w:lang w:val="en-GB"/>
        </w:rPr>
        <w:t>..</w:t>
      </w:r>
      <w:proofErr w:type="gramEnd"/>
    </w:p>
    <w:p w14:paraId="730A5002" w14:textId="77777777" w:rsidR="000F5412" w:rsidRPr="000F5412" w:rsidRDefault="000F5412" w:rsidP="000F5412">
      <w:pPr>
        <w:rPr>
          <w:rFonts w:ascii="Garamond" w:hAnsi="Garamond"/>
        </w:rPr>
      </w:pPr>
      <w:r w:rsidRPr="000F5412">
        <w:rPr>
          <w:rFonts w:ascii="Garamond" w:hAnsi="Garamond"/>
        </w:rPr>
        <w:t>Når du vil henvise til noget, du tidligere har sagt:</w:t>
      </w:r>
    </w:p>
    <w:p w14:paraId="3F447E37" w14:textId="77777777" w:rsidR="000F5412" w:rsidRPr="0085660B" w:rsidRDefault="000F5412" w:rsidP="000F5412">
      <w:pPr>
        <w:pStyle w:val="ListParagraph"/>
        <w:numPr>
          <w:ilvl w:val="0"/>
          <w:numId w:val="1"/>
        </w:numPr>
        <w:rPr>
          <w:rFonts w:ascii="Garamond" w:hAnsi="Garamond"/>
          <w:lang w:val="en-GB"/>
        </w:rPr>
      </w:pPr>
      <w:r w:rsidRPr="0085660B">
        <w:rPr>
          <w:rFonts w:ascii="Garamond" w:hAnsi="Garamond"/>
          <w:lang w:val="en-GB"/>
        </w:rPr>
        <w:t>As I said / mentioned earlier, …</w:t>
      </w:r>
    </w:p>
    <w:p w14:paraId="5916A298" w14:textId="77777777" w:rsidR="000F5412" w:rsidRPr="0085660B" w:rsidRDefault="000F5412" w:rsidP="000F5412">
      <w:pPr>
        <w:pStyle w:val="ListParagraph"/>
        <w:numPr>
          <w:ilvl w:val="0"/>
          <w:numId w:val="1"/>
        </w:numPr>
        <w:rPr>
          <w:rFonts w:ascii="Garamond" w:hAnsi="Garamond"/>
          <w:lang w:val="en-GB"/>
        </w:rPr>
      </w:pPr>
      <w:r w:rsidRPr="0085660B">
        <w:rPr>
          <w:rFonts w:ascii="Garamond" w:hAnsi="Garamond"/>
          <w:lang w:val="en-GB"/>
        </w:rPr>
        <w:t>Let me revert to what I said before …</w:t>
      </w:r>
    </w:p>
    <w:p w14:paraId="3ADCA606" w14:textId="77777777" w:rsidR="000F5412" w:rsidRPr="0085660B" w:rsidRDefault="000F5412" w:rsidP="000F5412">
      <w:pPr>
        <w:pStyle w:val="ListParagraph"/>
        <w:numPr>
          <w:ilvl w:val="0"/>
          <w:numId w:val="1"/>
        </w:numPr>
        <w:rPr>
          <w:rFonts w:ascii="Garamond" w:hAnsi="Garamond"/>
          <w:lang w:val="en-GB"/>
        </w:rPr>
      </w:pPr>
      <w:r w:rsidRPr="0085660B">
        <w:rPr>
          <w:rFonts w:ascii="Garamond" w:hAnsi="Garamond"/>
          <w:lang w:val="en-GB"/>
        </w:rPr>
        <w:t xml:space="preserve">I’d like to go back to what I was explaining earlier. </w:t>
      </w:r>
    </w:p>
    <w:p w14:paraId="7CC02F1B" w14:textId="77777777" w:rsidR="000F5412" w:rsidRPr="0085660B" w:rsidRDefault="000F5412" w:rsidP="000F5412">
      <w:pPr>
        <w:pStyle w:val="ListParagraph"/>
        <w:numPr>
          <w:ilvl w:val="0"/>
          <w:numId w:val="1"/>
        </w:numPr>
        <w:rPr>
          <w:rFonts w:ascii="Garamond" w:hAnsi="Garamond"/>
          <w:lang w:val="en-GB"/>
        </w:rPr>
      </w:pPr>
      <w:r w:rsidRPr="0085660B">
        <w:rPr>
          <w:rFonts w:ascii="Garamond" w:hAnsi="Garamond"/>
          <w:lang w:val="en-GB"/>
        </w:rPr>
        <w:t>As I’ve already explained, …</w:t>
      </w:r>
    </w:p>
    <w:p w14:paraId="67D27838" w14:textId="63D38D26" w:rsidR="000F5412" w:rsidRPr="0085660B" w:rsidRDefault="000F5412" w:rsidP="000F5412">
      <w:pPr>
        <w:pStyle w:val="ListParagraph"/>
        <w:numPr>
          <w:ilvl w:val="0"/>
          <w:numId w:val="1"/>
        </w:numPr>
        <w:rPr>
          <w:rFonts w:ascii="Garamond" w:hAnsi="Garamond"/>
          <w:lang w:val="en-GB"/>
        </w:rPr>
      </w:pPr>
      <w:r w:rsidRPr="0085660B">
        <w:rPr>
          <w:rFonts w:ascii="Garamond" w:hAnsi="Garamond"/>
          <w:lang w:val="en-GB"/>
        </w:rPr>
        <w:t xml:space="preserve">As I pointed out in the first section, … </w:t>
      </w:r>
      <w:r w:rsidRPr="0085660B">
        <w:rPr>
          <w:rFonts w:ascii="Garamond" w:hAnsi="Garamond"/>
          <w:lang w:val="en-GB"/>
        </w:rPr>
        <w:tab/>
        <w:t xml:space="preserve"> </w:t>
      </w:r>
    </w:p>
    <w:p w14:paraId="09CBC43F" w14:textId="77777777" w:rsidR="000F5412" w:rsidRPr="000F5412" w:rsidRDefault="000F5412" w:rsidP="000F5412">
      <w:pPr>
        <w:rPr>
          <w:rFonts w:ascii="Garamond" w:hAnsi="Garamond"/>
        </w:rPr>
      </w:pPr>
      <w:r w:rsidRPr="000F5412">
        <w:rPr>
          <w:rFonts w:ascii="Garamond" w:hAnsi="Garamond"/>
        </w:rPr>
        <w:t>Når du skal sige noget med andre ord:</w:t>
      </w:r>
    </w:p>
    <w:p w14:paraId="1BD69901" w14:textId="77777777" w:rsidR="000F5412" w:rsidRPr="0085660B" w:rsidRDefault="000F5412" w:rsidP="000F5412">
      <w:pPr>
        <w:pStyle w:val="ListParagraph"/>
        <w:numPr>
          <w:ilvl w:val="0"/>
          <w:numId w:val="1"/>
        </w:numPr>
        <w:rPr>
          <w:rFonts w:ascii="Garamond" w:hAnsi="Garamond"/>
          <w:lang w:val="en-US"/>
        </w:rPr>
      </w:pPr>
      <w:r w:rsidRPr="0085660B">
        <w:rPr>
          <w:rFonts w:ascii="Garamond" w:hAnsi="Garamond"/>
          <w:lang w:val="en-US"/>
        </w:rPr>
        <w:t>Let me rephrase that…</w:t>
      </w:r>
    </w:p>
    <w:p w14:paraId="6B07A517" w14:textId="77777777" w:rsidR="000F5412" w:rsidRPr="0085660B" w:rsidRDefault="000F5412" w:rsidP="000F5412">
      <w:pPr>
        <w:pStyle w:val="ListParagraph"/>
        <w:numPr>
          <w:ilvl w:val="0"/>
          <w:numId w:val="1"/>
        </w:numPr>
        <w:rPr>
          <w:rFonts w:ascii="Garamond" w:hAnsi="Garamond"/>
          <w:lang w:val="en-US"/>
        </w:rPr>
      </w:pPr>
      <w:r w:rsidRPr="0085660B">
        <w:rPr>
          <w:rFonts w:ascii="Garamond" w:hAnsi="Garamond"/>
          <w:lang w:val="en-US"/>
        </w:rPr>
        <w:t>Let me put this another way…</w:t>
      </w:r>
    </w:p>
    <w:p w14:paraId="4495E63A" w14:textId="77777777" w:rsidR="000F5412" w:rsidRPr="0085660B" w:rsidRDefault="000F5412" w:rsidP="000F5412">
      <w:pPr>
        <w:pStyle w:val="ListParagraph"/>
        <w:numPr>
          <w:ilvl w:val="0"/>
          <w:numId w:val="1"/>
        </w:numPr>
        <w:rPr>
          <w:rFonts w:ascii="Garamond" w:hAnsi="Garamond"/>
          <w:lang w:val="en-US"/>
        </w:rPr>
      </w:pPr>
      <w:r w:rsidRPr="0085660B">
        <w:rPr>
          <w:rFonts w:ascii="Garamond" w:hAnsi="Garamond"/>
          <w:lang w:val="en-US"/>
        </w:rPr>
        <w:t>One way of looking at it is…</w:t>
      </w:r>
    </w:p>
    <w:p w14:paraId="753DBDB5" w14:textId="71E2EBCF" w:rsidR="000F5412" w:rsidRPr="0085660B" w:rsidRDefault="000F5412" w:rsidP="000F5412">
      <w:pPr>
        <w:pStyle w:val="ListParagraph"/>
        <w:numPr>
          <w:ilvl w:val="0"/>
          <w:numId w:val="1"/>
        </w:numPr>
        <w:rPr>
          <w:rFonts w:ascii="Garamond" w:hAnsi="Garamond"/>
          <w:lang w:val="en-US"/>
        </w:rPr>
      </w:pPr>
      <w:r w:rsidRPr="0085660B">
        <w:rPr>
          <w:rFonts w:ascii="Garamond" w:hAnsi="Garamond"/>
          <w:lang w:val="en-US"/>
        </w:rPr>
        <w:t>Another way of looking at it is…</w:t>
      </w:r>
    </w:p>
    <w:p w14:paraId="5CA3C8F4" w14:textId="77777777" w:rsidR="000F5412" w:rsidRPr="000F5412" w:rsidRDefault="000F5412" w:rsidP="000F5412">
      <w:pPr>
        <w:rPr>
          <w:rFonts w:ascii="Garamond" w:hAnsi="Garamond"/>
        </w:rPr>
      </w:pPr>
      <w:r w:rsidRPr="000F5412">
        <w:rPr>
          <w:rFonts w:ascii="Garamond" w:hAnsi="Garamond"/>
        </w:rPr>
        <w:lastRenderedPageBreak/>
        <w:t>Når du vil tilføje noget til sidst:</w:t>
      </w:r>
    </w:p>
    <w:p w14:paraId="0EB7213A" w14:textId="77777777" w:rsidR="000F5412" w:rsidRPr="0085660B" w:rsidRDefault="000F5412" w:rsidP="000F5412">
      <w:pPr>
        <w:pStyle w:val="ListParagraph"/>
        <w:numPr>
          <w:ilvl w:val="0"/>
          <w:numId w:val="1"/>
        </w:numPr>
        <w:rPr>
          <w:rFonts w:ascii="Garamond" w:hAnsi="Garamond"/>
          <w:lang w:val="en-US"/>
        </w:rPr>
      </w:pPr>
      <w:r w:rsidRPr="0085660B">
        <w:rPr>
          <w:rFonts w:ascii="Garamond" w:hAnsi="Garamond"/>
          <w:lang w:val="en-US"/>
        </w:rPr>
        <w:t xml:space="preserve">This brings me to the end of my presentation. </w:t>
      </w:r>
    </w:p>
    <w:p w14:paraId="055B7C1F" w14:textId="77777777" w:rsidR="000F5412" w:rsidRPr="0085660B" w:rsidRDefault="000F5412" w:rsidP="000F5412">
      <w:pPr>
        <w:pStyle w:val="ListParagraph"/>
        <w:numPr>
          <w:ilvl w:val="0"/>
          <w:numId w:val="1"/>
        </w:numPr>
        <w:rPr>
          <w:rFonts w:ascii="Garamond" w:hAnsi="Garamond"/>
          <w:lang w:val="en-US"/>
        </w:rPr>
      </w:pPr>
      <w:r w:rsidRPr="0085660B">
        <w:rPr>
          <w:rFonts w:ascii="Garamond" w:hAnsi="Garamond"/>
          <w:lang w:val="en-US"/>
        </w:rPr>
        <w:t>That covers just about everything I wanted to say about …</w:t>
      </w:r>
    </w:p>
    <w:p w14:paraId="0662DE61" w14:textId="77777777" w:rsidR="000F5412" w:rsidRPr="0085660B" w:rsidRDefault="000F5412" w:rsidP="000F5412">
      <w:pPr>
        <w:pStyle w:val="ListParagraph"/>
        <w:numPr>
          <w:ilvl w:val="0"/>
          <w:numId w:val="1"/>
        </w:numPr>
        <w:rPr>
          <w:rFonts w:ascii="Garamond" w:hAnsi="Garamond"/>
          <w:lang w:val="en-US"/>
        </w:rPr>
      </w:pPr>
      <w:r w:rsidRPr="0085660B">
        <w:rPr>
          <w:rFonts w:ascii="Garamond" w:hAnsi="Garamond"/>
          <w:lang w:val="en-US"/>
        </w:rPr>
        <w:t>As a final point, I’d like to …</w:t>
      </w:r>
    </w:p>
    <w:p w14:paraId="24DB4BA5" w14:textId="00CF3D3C" w:rsidR="000F5412" w:rsidRPr="00A47CBF" w:rsidRDefault="000F5412" w:rsidP="000F5412">
      <w:pPr>
        <w:pStyle w:val="ListParagraph"/>
        <w:numPr>
          <w:ilvl w:val="0"/>
          <w:numId w:val="1"/>
        </w:numPr>
        <w:rPr>
          <w:rFonts w:ascii="Garamond" w:hAnsi="Garamond"/>
          <w:lang w:val="en-US"/>
        </w:rPr>
        <w:sectPr w:rsidR="000F5412" w:rsidRPr="00A47CBF" w:rsidSect="00F24837">
          <w:type w:val="continuous"/>
          <w:pgSz w:w="11906" w:h="16838"/>
          <w:pgMar w:top="1701" w:right="1134" w:bottom="1701" w:left="1134" w:header="708" w:footer="708" w:gutter="0"/>
          <w:cols w:num="2" w:space="708"/>
          <w:docGrid w:linePitch="360"/>
        </w:sectPr>
      </w:pPr>
      <w:r w:rsidRPr="0085660B">
        <w:rPr>
          <w:rFonts w:ascii="Garamond" w:hAnsi="Garamond"/>
          <w:lang w:val="en-US"/>
        </w:rPr>
        <w:t>Finally, I’d like to highlight one key issue.</w:t>
      </w:r>
    </w:p>
    <w:p w14:paraId="5195B4DC" w14:textId="699BE771" w:rsidR="000F5412" w:rsidRPr="007C24E8" w:rsidRDefault="000F5412" w:rsidP="000F5412">
      <w:pPr>
        <w:rPr>
          <w:rFonts w:ascii="Garamond" w:hAnsi="Garamond"/>
        </w:rPr>
      </w:pPr>
      <w:r w:rsidRPr="007C24E8">
        <w:rPr>
          <w:rFonts w:ascii="Garamond" w:hAnsi="Garamond"/>
        </w:rPr>
        <w:lastRenderedPageBreak/>
        <w:t>Husk nu på, at jeg ikke er der for at jorde jer. Jeg er der for at få jer til at få den bedste karakter. Jo bedre jeg kender jer, desto nemmere er det at ramme jeres niveau. Ingen spørgsmål bliver stillet for at eksponere jeres eventuelle uvidenhed om et givent emne, men visse spørgsmål skal stilles for at skabe klarhed om den pågældende kursists færdigheder.</w:t>
      </w:r>
    </w:p>
    <w:p w14:paraId="1D0ABC6F" w14:textId="77777777" w:rsidR="000F5412" w:rsidRPr="007C24E8" w:rsidRDefault="000F5412" w:rsidP="000F5412">
      <w:pPr>
        <w:rPr>
          <w:rFonts w:ascii="Garamond" w:hAnsi="Garamond"/>
        </w:rPr>
      </w:pPr>
    </w:p>
    <w:p w14:paraId="77484C76" w14:textId="3FEBB4C2" w:rsidR="000F5412" w:rsidRPr="007C24E8" w:rsidRDefault="000F5412" w:rsidP="000F5412">
      <w:pPr>
        <w:rPr>
          <w:rFonts w:ascii="Garamond" w:hAnsi="Garamond"/>
        </w:rPr>
      </w:pPr>
      <w:r w:rsidRPr="007C24E8">
        <w:rPr>
          <w:rFonts w:ascii="Garamond" w:hAnsi="Garamond"/>
        </w:rPr>
        <w:t>Er man utroligt nervøs, så kan man eksempelvis starte med at sige det. Det er ikke ulovligt at være nervøs.</w:t>
      </w:r>
    </w:p>
    <w:p w14:paraId="5082466D" w14:textId="77777777" w:rsidR="000F5412" w:rsidRPr="007C24E8" w:rsidRDefault="000F5412" w:rsidP="000F5412">
      <w:pPr>
        <w:rPr>
          <w:rFonts w:ascii="Garamond" w:hAnsi="Garamond"/>
        </w:rPr>
      </w:pPr>
    </w:p>
    <w:p w14:paraId="2BAA4454" w14:textId="2D497736" w:rsidR="000F5412" w:rsidRDefault="000F5412" w:rsidP="000F5412">
      <w:pPr>
        <w:rPr>
          <w:rFonts w:ascii="Garamond" w:hAnsi="Garamond"/>
        </w:rPr>
      </w:pPr>
      <w:r w:rsidRPr="007C24E8">
        <w:rPr>
          <w:rFonts w:ascii="Garamond" w:hAnsi="Garamond"/>
        </w:rPr>
        <w:t>Start med et glas vand, så du får tungen på gled.</w:t>
      </w:r>
    </w:p>
    <w:p w14:paraId="766F0DCF" w14:textId="77777777" w:rsidR="00A47CBF" w:rsidRPr="007C24E8" w:rsidRDefault="00A47CBF" w:rsidP="000F5412">
      <w:pPr>
        <w:rPr>
          <w:rFonts w:ascii="Garamond" w:hAnsi="Garamond"/>
        </w:rPr>
      </w:pPr>
    </w:p>
    <w:p w14:paraId="3E0C0EED" w14:textId="30D4962B" w:rsidR="000F5412" w:rsidRPr="007C24E8" w:rsidRDefault="000F5412" w:rsidP="000F5412">
      <w:pPr>
        <w:rPr>
          <w:rFonts w:ascii="Garamond" w:hAnsi="Garamond"/>
        </w:rPr>
      </w:pPr>
      <w:r w:rsidRPr="007C24E8">
        <w:rPr>
          <w:rFonts w:ascii="Garamond" w:hAnsi="Garamond"/>
        </w:rPr>
        <w:t>Lad være med at lade dig hyle ud af ting, du ikke forstår, men bed om at få det omformuleret eller gentaget.</w:t>
      </w:r>
    </w:p>
    <w:p w14:paraId="6691CFE7" w14:textId="77777777" w:rsidR="000F5412" w:rsidRPr="007C24E8" w:rsidRDefault="000F5412" w:rsidP="000F5412">
      <w:pPr>
        <w:rPr>
          <w:rFonts w:ascii="Garamond" w:hAnsi="Garamond"/>
        </w:rPr>
      </w:pPr>
    </w:p>
    <w:p w14:paraId="6FA56DB7" w14:textId="3017CB82" w:rsidR="000F5412" w:rsidRPr="007C24E8" w:rsidRDefault="000F5412" w:rsidP="000F5412">
      <w:pPr>
        <w:rPr>
          <w:rFonts w:ascii="Garamond" w:hAnsi="Garamond"/>
        </w:rPr>
      </w:pPr>
      <w:r w:rsidRPr="007C24E8">
        <w:rPr>
          <w:rFonts w:ascii="Garamond" w:hAnsi="Garamond"/>
        </w:rPr>
        <w:t xml:space="preserve">Det er KUN en eksamen. Hvis det går helt </w:t>
      </w:r>
      <w:r w:rsidR="00BE2415" w:rsidRPr="007C24E8">
        <w:rPr>
          <w:rFonts w:ascii="Garamond" w:hAnsi="Garamond"/>
        </w:rPr>
        <w:t>ad</w:t>
      </w:r>
      <w:r w:rsidRPr="007C24E8">
        <w:rPr>
          <w:rFonts w:ascii="Garamond" w:hAnsi="Garamond"/>
        </w:rPr>
        <w:t xml:space="preserve"> helvede til, så er der ingen, der er døde af det.</w:t>
      </w:r>
    </w:p>
    <w:p w14:paraId="0CA4D2E3" w14:textId="77777777" w:rsidR="0027722C" w:rsidRDefault="0027722C" w:rsidP="000F5412">
      <w:pPr>
        <w:rPr>
          <w:rFonts w:ascii="Garamond" w:hAnsi="Garamond"/>
        </w:rPr>
      </w:pPr>
    </w:p>
    <w:p w14:paraId="1138DDC7" w14:textId="4B531609" w:rsidR="000F5412" w:rsidRDefault="000F5412">
      <w:pPr>
        <w:rPr>
          <w:rFonts w:ascii="Garamond" w:hAnsi="Garamond"/>
        </w:rPr>
      </w:pPr>
      <w:r w:rsidRPr="007C24E8">
        <w:rPr>
          <w:rFonts w:ascii="Garamond" w:hAnsi="Garamond"/>
        </w:rPr>
        <w:t>Eksamen er en halv time, hvori der også indgår, at forrige kursist skal ud, pågældende kursist skal ind, der hilses og votering. Alt i alt er I nok inde i ca. 24 minutter.</w:t>
      </w:r>
    </w:p>
    <w:p w14:paraId="4D8131C8" w14:textId="705FAFAD" w:rsidR="00F06818" w:rsidRDefault="00F06818">
      <w:pPr>
        <w:rPr>
          <w:rFonts w:ascii="Garamond" w:hAnsi="Garamond"/>
        </w:rPr>
      </w:pPr>
    </w:p>
    <w:p w14:paraId="21E380E0" w14:textId="337AD8E4" w:rsidR="00F06818" w:rsidRDefault="00F06818">
      <w:pPr>
        <w:rPr>
          <w:rFonts w:ascii="Garamond" w:hAnsi="Garamond"/>
        </w:rPr>
      </w:pPr>
    </w:p>
    <w:p w14:paraId="0ADF6392" w14:textId="36FB891E" w:rsidR="00152CD9" w:rsidRDefault="00152CD9">
      <w:pPr>
        <w:rPr>
          <w:rFonts w:ascii="Garamond" w:hAnsi="Garamond"/>
        </w:rPr>
      </w:pPr>
    </w:p>
    <w:p w14:paraId="4C92DC63" w14:textId="2E58D7CE" w:rsidR="00152CD9" w:rsidRPr="00BE178F" w:rsidRDefault="00152CD9" w:rsidP="00152CD9">
      <w:pPr>
        <w:rPr>
          <w:rFonts w:ascii="Garamond" w:hAnsi="Garamond"/>
          <w:b/>
          <w:bCs/>
          <w:u w:val="single"/>
        </w:rPr>
      </w:pPr>
      <w:r w:rsidRPr="00152CD9">
        <w:rPr>
          <w:rFonts w:ascii="Garamond" w:hAnsi="Garamond"/>
          <w:b/>
          <w:bCs/>
          <w:u w:val="single"/>
        </w:rPr>
        <w:t>4.3. Bedømmelseskriterier</w:t>
      </w:r>
      <w:r w:rsidRPr="00BE178F">
        <w:rPr>
          <w:rFonts w:ascii="Garamond" w:hAnsi="Garamond"/>
          <w:b/>
          <w:bCs/>
          <w:u w:val="single"/>
        </w:rPr>
        <w:t xml:space="preserve"> (Engelsk B, hf – Vejledning)</w:t>
      </w:r>
    </w:p>
    <w:p w14:paraId="6AC81CC3" w14:textId="77777777" w:rsidR="00152CD9" w:rsidRPr="00BE178F" w:rsidRDefault="00152CD9">
      <w:pPr>
        <w:rPr>
          <w:rFonts w:ascii="Garamond" w:hAnsi="Garamond"/>
        </w:rPr>
      </w:pPr>
    </w:p>
    <w:p w14:paraId="5868E83C" w14:textId="77777777" w:rsidR="00F06818" w:rsidRPr="00BE178F" w:rsidRDefault="00F06818" w:rsidP="00F06818">
      <w:pPr>
        <w:rPr>
          <w:rFonts w:ascii="Garamond" w:hAnsi="Garamond"/>
        </w:rPr>
      </w:pPr>
      <w:r w:rsidRPr="00F06818">
        <w:rPr>
          <w:rFonts w:ascii="Garamond" w:hAnsi="Garamond"/>
        </w:rPr>
        <w:t>Ved den mundtlige prøve lægges der vægt på, at eksaminanden</w:t>
      </w:r>
      <w:r w:rsidRPr="00BE178F">
        <w:rPr>
          <w:rFonts w:ascii="Garamond" w:hAnsi="Garamond"/>
        </w:rPr>
        <w:t>:</w:t>
      </w:r>
    </w:p>
    <w:p w14:paraId="05024BD2" w14:textId="77777777" w:rsidR="00F06818" w:rsidRPr="00BE178F" w:rsidRDefault="00F06818" w:rsidP="00F06818">
      <w:pPr>
        <w:pStyle w:val="ListParagraph"/>
        <w:numPr>
          <w:ilvl w:val="0"/>
          <w:numId w:val="1"/>
        </w:numPr>
        <w:rPr>
          <w:rFonts w:ascii="Garamond" w:hAnsi="Garamond"/>
          <w:sz w:val="24"/>
          <w:szCs w:val="24"/>
        </w:rPr>
      </w:pPr>
      <w:r w:rsidRPr="00BE178F">
        <w:rPr>
          <w:rFonts w:ascii="Garamond" w:hAnsi="Garamond"/>
          <w:sz w:val="24"/>
          <w:szCs w:val="24"/>
        </w:rPr>
        <w:t>behersker et sammenhængende og forholdsvis flydende engelsk med relativ høj grad af grammatisk korrekthed giver en klart sammenhængende præsentation</w:t>
      </w:r>
    </w:p>
    <w:p w14:paraId="5BF1A0F1" w14:textId="77777777" w:rsidR="00A21FFC" w:rsidRPr="00BE178F" w:rsidRDefault="00F06818" w:rsidP="00F06818">
      <w:pPr>
        <w:pStyle w:val="ListParagraph"/>
        <w:numPr>
          <w:ilvl w:val="0"/>
          <w:numId w:val="1"/>
        </w:numPr>
        <w:rPr>
          <w:rFonts w:ascii="Garamond" w:hAnsi="Garamond"/>
          <w:sz w:val="24"/>
          <w:szCs w:val="24"/>
        </w:rPr>
      </w:pPr>
      <w:r w:rsidRPr="00BE178F">
        <w:rPr>
          <w:rFonts w:ascii="Garamond" w:hAnsi="Garamond"/>
          <w:sz w:val="24"/>
          <w:szCs w:val="24"/>
        </w:rPr>
        <w:t>analyserer, fortolker og perspektiverer prøvematerialet med anvendelse af fagets analytiske begreber og metoder anvender den viden, der er opnået i arbejdet med det studerede emne.</w:t>
      </w:r>
    </w:p>
    <w:p w14:paraId="67006F51" w14:textId="77777777" w:rsidR="00702557" w:rsidRPr="00BE178F" w:rsidRDefault="00F06818" w:rsidP="00F06818">
      <w:pPr>
        <w:pStyle w:val="ListParagraph"/>
        <w:numPr>
          <w:ilvl w:val="0"/>
          <w:numId w:val="1"/>
        </w:numPr>
        <w:rPr>
          <w:rFonts w:ascii="Garamond" w:hAnsi="Garamond"/>
          <w:sz w:val="24"/>
          <w:szCs w:val="24"/>
        </w:rPr>
      </w:pPr>
      <w:r w:rsidRPr="00BE178F">
        <w:rPr>
          <w:rFonts w:ascii="Garamond" w:hAnsi="Garamond"/>
          <w:sz w:val="24"/>
          <w:szCs w:val="24"/>
        </w:rPr>
        <w:t>Der lægges i bedømmelsen vægt p</w:t>
      </w:r>
      <w:r w:rsidR="00A21FFC" w:rsidRPr="00BE178F">
        <w:rPr>
          <w:rFonts w:ascii="Garamond" w:hAnsi="Garamond"/>
          <w:sz w:val="24"/>
          <w:szCs w:val="24"/>
        </w:rPr>
        <w:t>å</w:t>
      </w:r>
      <w:r w:rsidRPr="00BE178F">
        <w:rPr>
          <w:rFonts w:ascii="Garamond" w:hAnsi="Garamond"/>
          <w:sz w:val="24"/>
          <w:szCs w:val="24"/>
        </w:rPr>
        <w:t>, at eksaminanden kan indg</w:t>
      </w:r>
      <w:r w:rsidR="00A21FFC" w:rsidRPr="00BE178F">
        <w:rPr>
          <w:rFonts w:ascii="Garamond" w:hAnsi="Garamond"/>
          <w:sz w:val="24"/>
          <w:szCs w:val="24"/>
        </w:rPr>
        <w:t>å</w:t>
      </w:r>
      <w:r w:rsidRPr="00BE178F">
        <w:rPr>
          <w:rFonts w:ascii="Garamond" w:hAnsi="Garamond"/>
          <w:sz w:val="24"/>
          <w:szCs w:val="24"/>
        </w:rPr>
        <w:t xml:space="preserve"> i uddybende samtale om præsentationen.</w:t>
      </w:r>
    </w:p>
    <w:p w14:paraId="6EBCFC9E" w14:textId="6ABE8616" w:rsidR="00F06818" w:rsidRPr="00BE178F" w:rsidRDefault="00F06818" w:rsidP="00702557">
      <w:pPr>
        <w:pStyle w:val="ListParagraph"/>
        <w:numPr>
          <w:ilvl w:val="0"/>
          <w:numId w:val="1"/>
        </w:numPr>
        <w:rPr>
          <w:rFonts w:ascii="Garamond" w:hAnsi="Garamond"/>
          <w:sz w:val="24"/>
          <w:szCs w:val="24"/>
        </w:rPr>
      </w:pPr>
      <w:r w:rsidRPr="00BE178F">
        <w:rPr>
          <w:rFonts w:ascii="Garamond" w:hAnsi="Garamond"/>
          <w:sz w:val="24"/>
          <w:szCs w:val="24"/>
        </w:rPr>
        <w:t xml:space="preserve">Der gives </w:t>
      </w:r>
      <w:r w:rsidR="00702557" w:rsidRPr="00BE178F">
        <w:rPr>
          <w:rFonts w:ascii="Garamond" w:hAnsi="Garamond"/>
          <w:sz w:val="24"/>
          <w:szCs w:val="24"/>
        </w:rPr>
        <w:t>é</w:t>
      </w:r>
      <w:r w:rsidRPr="00BE178F">
        <w:rPr>
          <w:rFonts w:ascii="Garamond" w:hAnsi="Garamond"/>
          <w:sz w:val="24"/>
          <w:szCs w:val="24"/>
        </w:rPr>
        <w:t>n karakter ud fra en helhedsvurdering af den samlede præstation.</w:t>
      </w:r>
    </w:p>
    <w:sectPr w:rsidR="00F06818" w:rsidRPr="00BE178F" w:rsidSect="000F485E">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51FEA"/>
    <w:multiLevelType w:val="hybridMultilevel"/>
    <w:tmpl w:val="DA604344"/>
    <w:lvl w:ilvl="0" w:tplc="6178BF34">
      <w:numFmt w:val="bullet"/>
      <w:lvlText w:val="-"/>
      <w:lvlJc w:val="left"/>
      <w:pPr>
        <w:ind w:left="390" w:hanging="360"/>
      </w:pPr>
      <w:rPr>
        <w:rFonts w:ascii="Calibri" w:eastAsiaTheme="minorHAnsi" w:hAnsi="Calibri" w:cs="Calibri" w:hint="default"/>
      </w:rPr>
    </w:lvl>
    <w:lvl w:ilvl="1" w:tplc="04060003" w:tentative="1">
      <w:start w:val="1"/>
      <w:numFmt w:val="bullet"/>
      <w:lvlText w:val="o"/>
      <w:lvlJc w:val="left"/>
      <w:pPr>
        <w:ind w:left="1110" w:hanging="360"/>
      </w:pPr>
      <w:rPr>
        <w:rFonts w:ascii="Courier New" w:hAnsi="Courier New" w:cs="Courier New" w:hint="default"/>
      </w:rPr>
    </w:lvl>
    <w:lvl w:ilvl="2" w:tplc="04060005" w:tentative="1">
      <w:start w:val="1"/>
      <w:numFmt w:val="bullet"/>
      <w:lvlText w:val=""/>
      <w:lvlJc w:val="left"/>
      <w:pPr>
        <w:ind w:left="1830" w:hanging="360"/>
      </w:pPr>
      <w:rPr>
        <w:rFonts w:ascii="Wingdings" w:hAnsi="Wingdings" w:hint="default"/>
      </w:rPr>
    </w:lvl>
    <w:lvl w:ilvl="3" w:tplc="04060001" w:tentative="1">
      <w:start w:val="1"/>
      <w:numFmt w:val="bullet"/>
      <w:lvlText w:val=""/>
      <w:lvlJc w:val="left"/>
      <w:pPr>
        <w:ind w:left="2550" w:hanging="360"/>
      </w:pPr>
      <w:rPr>
        <w:rFonts w:ascii="Symbol" w:hAnsi="Symbol" w:hint="default"/>
      </w:rPr>
    </w:lvl>
    <w:lvl w:ilvl="4" w:tplc="04060003" w:tentative="1">
      <w:start w:val="1"/>
      <w:numFmt w:val="bullet"/>
      <w:lvlText w:val="o"/>
      <w:lvlJc w:val="left"/>
      <w:pPr>
        <w:ind w:left="3270" w:hanging="360"/>
      </w:pPr>
      <w:rPr>
        <w:rFonts w:ascii="Courier New" w:hAnsi="Courier New" w:cs="Courier New" w:hint="default"/>
      </w:rPr>
    </w:lvl>
    <w:lvl w:ilvl="5" w:tplc="04060005" w:tentative="1">
      <w:start w:val="1"/>
      <w:numFmt w:val="bullet"/>
      <w:lvlText w:val=""/>
      <w:lvlJc w:val="left"/>
      <w:pPr>
        <w:ind w:left="3990" w:hanging="360"/>
      </w:pPr>
      <w:rPr>
        <w:rFonts w:ascii="Wingdings" w:hAnsi="Wingdings" w:hint="default"/>
      </w:rPr>
    </w:lvl>
    <w:lvl w:ilvl="6" w:tplc="04060001" w:tentative="1">
      <w:start w:val="1"/>
      <w:numFmt w:val="bullet"/>
      <w:lvlText w:val=""/>
      <w:lvlJc w:val="left"/>
      <w:pPr>
        <w:ind w:left="4710" w:hanging="360"/>
      </w:pPr>
      <w:rPr>
        <w:rFonts w:ascii="Symbol" w:hAnsi="Symbol" w:hint="default"/>
      </w:rPr>
    </w:lvl>
    <w:lvl w:ilvl="7" w:tplc="04060003" w:tentative="1">
      <w:start w:val="1"/>
      <w:numFmt w:val="bullet"/>
      <w:lvlText w:val="o"/>
      <w:lvlJc w:val="left"/>
      <w:pPr>
        <w:ind w:left="5430" w:hanging="360"/>
      </w:pPr>
      <w:rPr>
        <w:rFonts w:ascii="Courier New" w:hAnsi="Courier New" w:cs="Courier New" w:hint="default"/>
      </w:rPr>
    </w:lvl>
    <w:lvl w:ilvl="8" w:tplc="04060005" w:tentative="1">
      <w:start w:val="1"/>
      <w:numFmt w:val="bullet"/>
      <w:lvlText w:val=""/>
      <w:lvlJc w:val="left"/>
      <w:pPr>
        <w:ind w:left="6150" w:hanging="360"/>
      </w:pPr>
      <w:rPr>
        <w:rFonts w:ascii="Wingdings" w:hAnsi="Wingdings" w:hint="default"/>
      </w:rPr>
    </w:lvl>
  </w:abstractNum>
  <w:abstractNum w:abstractNumId="1" w15:restartNumberingAfterBreak="0">
    <w:nsid w:val="40EB4092"/>
    <w:multiLevelType w:val="hybridMultilevel"/>
    <w:tmpl w:val="11A42DB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3926ECC"/>
    <w:multiLevelType w:val="hybridMultilevel"/>
    <w:tmpl w:val="B16ADBE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76C2D0E"/>
    <w:multiLevelType w:val="hybridMultilevel"/>
    <w:tmpl w:val="6F64ABDC"/>
    <w:lvl w:ilvl="0" w:tplc="32EE4D86">
      <w:numFmt w:val="bullet"/>
      <w:lvlText w:val="-"/>
      <w:lvlJc w:val="left"/>
      <w:pPr>
        <w:ind w:left="390" w:hanging="360"/>
      </w:pPr>
      <w:rPr>
        <w:rFonts w:ascii="Calibri" w:eastAsiaTheme="minorHAnsi" w:hAnsi="Calibri" w:cs="Calibri" w:hint="default"/>
      </w:rPr>
    </w:lvl>
    <w:lvl w:ilvl="1" w:tplc="04060003">
      <w:start w:val="1"/>
      <w:numFmt w:val="bullet"/>
      <w:lvlText w:val="o"/>
      <w:lvlJc w:val="left"/>
      <w:pPr>
        <w:ind w:left="1110" w:hanging="360"/>
      </w:pPr>
      <w:rPr>
        <w:rFonts w:ascii="Courier New" w:hAnsi="Courier New" w:cs="Courier New" w:hint="default"/>
      </w:rPr>
    </w:lvl>
    <w:lvl w:ilvl="2" w:tplc="04060005">
      <w:start w:val="1"/>
      <w:numFmt w:val="bullet"/>
      <w:lvlText w:val=""/>
      <w:lvlJc w:val="left"/>
      <w:pPr>
        <w:ind w:left="1830" w:hanging="360"/>
      </w:pPr>
      <w:rPr>
        <w:rFonts w:ascii="Wingdings" w:hAnsi="Wingdings" w:hint="default"/>
      </w:rPr>
    </w:lvl>
    <w:lvl w:ilvl="3" w:tplc="04060001" w:tentative="1">
      <w:start w:val="1"/>
      <w:numFmt w:val="bullet"/>
      <w:lvlText w:val=""/>
      <w:lvlJc w:val="left"/>
      <w:pPr>
        <w:ind w:left="2550" w:hanging="360"/>
      </w:pPr>
      <w:rPr>
        <w:rFonts w:ascii="Symbol" w:hAnsi="Symbol" w:hint="default"/>
      </w:rPr>
    </w:lvl>
    <w:lvl w:ilvl="4" w:tplc="04060003" w:tentative="1">
      <w:start w:val="1"/>
      <w:numFmt w:val="bullet"/>
      <w:lvlText w:val="o"/>
      <w:lvlJc w:val="left"/>
      <w:pPr>
        <w:ind w:left="3270" w:hanging="360"/>
      </w:pPr>
      <w:rPr>
        <w:rFonts w:ascii="Courier New" w:hAnsi="Courier New" w:cs="Courier New" w:hint="default"/>
      </w:rPr>
    </w:lvl>
    <w:lvl w:ilvl="5" w:tplc="04060005" w:tentative="1">
      <w:start w:val="1"/>
      <w:numFmt w:val="bullet"/>
      <w:lvlText w:val=""/>
      <w:lvlJc w:val="left"/>
      <w:pPr>
        <w:ind w:left="3990" w:hanging="360"/>
      </w:pPr>
      <w:rPr>
        <w:rFonts w:ascii="Wingdings" w:hAnsi="Wingdings" w:hint="default"/>
      </w:rPr>
    </w:lvl>
    <w:lvl w:ilvl="6" w:tplc="04060001" w:tentative="1">
      <w:start w:val="1"/>
      <w:numFmt w:val="bullet"/>
      <w:lvlText w:val=""/>
      <w:lvlJc w:val="left"/>
      <w:pPr>
        <w:ind w:left="4710" w:hanging="360"/>
      </w:pPr>
      <w:rPr>
        <w:rFonts w:ascii="Symbol" w:hAnsi="Symbol" w:hint="default"/>
      </w:rPr>
    </w:lvl>
    <w:lvl w:ilvl="7" w:tplc="04060003" w:tentative="1">
      <w:start w:val="1"/>
      <w:numFmt w:val="bullet"/>
      <w:lvlText w:val="o"/>
      <w:lvlJc w:val="left"/>
      <w:pPr>
        <w:ind w:left="5430" w:hanging="360"/>
      </w:pPr>
      <w:rPr>
        <w:rFonts w:ascii="Courier New" w:hAnsi="Courier New" w:cs="Courier New" w:hint="default"/>
      </w:rPr>
    </w:lvl>
    <w:lvl w:ilvl="8" w:tplc="04060005" w:tentative="1">
      <w:start w:val="1"/>
      <w:numFmt w:val="bullet"/>
      <w:lvlText w:val=""/>
      <w:lvlJc w:val="left"/>
      <w:pPr>
        <w:ind w:left="6150" w:hanging="360"/>
      </w:pPr>
      <w:rPr>
        <w:rFonts w:ascii="Wingdings" w:hAnsi="Wingdings" w:hint="default"/>
      </w:rPr>
    </w:lvl>
  </w:abstractNum>
  <w:num w:numId="1" w16cid:durableId="454563638">
    <w:abstractNumId w:val="3"/>
  </w:num>
  <w:num w:numId="2" w16cid:durableId="353969589">
    <w:abstractNumId w:val="0"/>
  </w:num>
  <w:num w:numId="3" w16cid:durableId="1971322955">
    <w:abstractNumId w:val="1"/>
  </w:num>
  <w:num w:numId="4" w16cid:durableId="15440572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659"/>
    <w:rsid w:val="000253B7"/>
    <w:rsid w:val="00051659"/>
    <w:rsid w:val="000F485E"/>
    <w:rsid w:val="000F5412"/>
    <w:rsid w:val="00120945"/>
    <w:rsid w:val="00152CD9"/>
    <w:rsid w:val="001717E2"/>
    <w:rsid w:val="001F5729"/>
    <w:rsid w:val="0027722C"/>
    <w:rsid w:val="002D5B70"/>
    <w:rsid w:val="00313C26"/>
    <w:rsid w:val="003F346B"/>
    <w:rsid w:val="005E61BB"/>
    <w:rsid w:val="00622F3E"/>
    <w:rsid w:val="0063571F"/>
    <w:rsid w:val="006C5465"/>
    <w:rsid w:val="00702557"/>
    <w:rsid w:val="00754BD7"/>
    <w:rsid w:val="00756CFA"/>
    <w:rsid w:val="007C24E8"/>
    <w:rsid w:val="0085660B"/>
    <w:rsid w:val="009A67E2"/>
    <w:rsid w:val="00A21FFC"/>
    <w:rsid w:val="00A47CBF"/>
    <w:rsid w:val="00A500B7"/>
    <w:rsid w:val="00B01F2D"/>
    <w:rsid w:val="00BE178F"/>
    <w:rsid w:val="00BE2415"/>
    <w:rsid w:val="00BF27C5"/>
    <w:rsid w:val="00C023CC"/>
    <w:rsid w:val="00C07B93"/>
    <w:rsid w:val="00CA0842"/>
    <w:rsid w:val="00CE0814"/>
    <w:rsid w:val="00D35699"/>
    <w:rsid w:val="00DF46C9"/>
    <w:rsid w:val="00E23056"/>
    <w:rsid w:val="00EB30B5"/>
    <w:rsid w:val="00ED1D04"/>
    <w:rsid w:val="00EF58F3"/>
    <w:rsid w:val="00F06818"/>
    <w:rsid w:val="00F323F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6144D7BD"/>
  <w15:chartTrackingRefBased/>
  <w15:docId w15:val="{89F6BB3F-71E1-1246-A9BE-7A0622189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5412"/>
    <w:pPr>
      <w:spacing w:after="200" w:line="276" w:lineRule="auto"/>
      <w:ind w:left="720"/>
      <w:contextualSpacing/>
    </w:pPr>
    <w:rPr>
      <w:sz w:val="22"/>
      <w:szCs w:val="22"/>
    </w:rPr>
  </w:style>
  <w:style w:type="paragraph" w:styleId="NormalWeb">
    <w:name w:val="Normal (Web)"/>
    <w:basedOn w:val="Normal"/>
    <w:uiPriority w:val="99"/>
    <w:semiHidden/>
    <w:unhideWhenUsed/>
    <w:rsid w:val="00152CD9"/>
    <w:pPr>
      <w:spacing w:before="100" w:beforeAutospacing="1" w:after="100" w:afterAutospacing="1"/>
    </w:pPr>
    <w:rPr>
      <w:rFonts w:ascii="Times New Roman" w:eastAsia="Times New Roman" w:hAnsi="Times New Roman" w:cs="Times New Roman"/>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941140">
      <w:bodyDiv w:val="1"/>
      <w:marLeft w:val="0"/>
      <w:marRight w:val="0"/>
      <w:marTop w:val="0"/>
      <w:marBottom w:val="0"/>
      <w:divBdr>
        <w:top w:val="none" w:sz="0" w:space="0" w:color="auto"/>
        <w:left w:val="none" w:sz="0" w:space="0" w:color="auto"/>
        <w:bottom w:val="none" w:sz="0" w:space="0" w:color="auto"/>
        <w:right w:val="none" w:sz="0" w:space="0" w:color="auto"/>
      </w:divBdr>
      <w:divsChild>
        <w:div w:id="1429306481">
          <w:marLeft w:val="0"/>
          <w:marRight w:val="0"/>
          <w:marTop w:val="0"/>
          <w:marBottom w:val="0"/>
          <w:divBdr>
            <w:top w:val="none" w:sz="0" w:space="0" w:color="auto"/>
            <w:left w:val="none" w:sz="0" w:space="0" w:color="auto"/>
            <w:bottom w:val="none" w:sz="0" w:space="0" w:color="auto"/>
            <w:right w:val="none" w:sz="0" w:space="0" w:color="auto"/>
          </w:divBdr>
          <w:divsChild>
            <w:div w:id="28770633">
              <w:marLeft w:val="0"/>
              <w:marRight w:val="0"/>
              <w:marTop w:val="0"/>
              <w:marBottom w:val="0"/>
              <w:divBdr>
                <w:top w:val="none" w:sz="0" w:space="0" w:color="auto"/>
                <w:left w:val="none" w:sz="0" w:space="0" w:color="auto"/>
                <w:bottom w:val="none" w:sz="0" w:space="0" w:color="auto"/>
                <w:right w:val="none" w:sz="0" w:space="0" w:color="auto"/>
              </w:divBdr>
              <w:divsChild>
                <w:div w:id="181043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896786">
      <w:bodyDiv w:val="1"/>
      <w:marLeft w:val="0"/>
      <w:marRight w:val="0"/>
      <w:marTop w:val="0"/>
      <w:marBottom w:val="0"/>
      <w:divBdr>
        <w:top w:val="none" w:sz="0" w:space="0" w:color="auto"/>
        <w:left w:val="none" w:sz="0" w:space="0" w:color="auto"/>
        <w:bottom w:val="none" w:sz="0" w:space="0" w:color="auto"/>
        <w:right w:val="none" w:sz="0" w:space="0" w:color="auto"/>
      </w:divBdr>
      <w:divsChild>
        <w:div w:id="1743284827">
          <w:marLeft w:val="0"/>
          <w:marRight w:val="0"/>
          <w:marTop w:val="0"/>
          <w:marBottom w:val="0"/>
          <w:divBdr>
            <w:top w:val="none" w:sz="0" w:space="0" w:color="auto"/>
            <w:left w:val="none" w:sz="0" w:space="0" w:color="auto"/>
            <w:bottom w:val="none" w:sz="0" w:space="0" w:color="auto"/>
            <w:right w:val="none" w:sz="0" w:space="0" w:color="auto"/>
          </w:divBdr>
          <w:divsChild>
            <w:div w:id="939919183">
              <w:marLeft w:val="0"/>
              <w:marRight w:val="0"/>
              <w:marTop w:val="0"/>
              <w:marBottom w:val="0"/>
              <w:divBdr>
                <w:top w:val="none" w:sz="0" w:space="0" w:color="auto"/>
                <w:left w:val="none" w:sz="0" w:space="0" w:color="auto"/>
                <w:bottom w:val="none" w:sz="0" w:space="0" w:color="auto"/>
                <w:right w:val="none" w:sz="0" w:space="0" w:color="auto"/>
              </w:divBdr>
              <w:divsChild>
                <w:div w:id="200030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768214">
      <w:bodyDiv w:val="1"/>
      <w:marLeft w:val="0"/>
      <w:marRight w:val="0"/>
      <w:marTop w:val="0"/>
      <w:marBottom w:val="0"/>
      <w:divBdr>
        <w:top w:val="none" w:sz="0" w:space="0" w:color="auto"/>
        <w:left w:val="none" w:sz="0" w:space="0" w:color="auto"/>
        <w:bottom w:val="none" w:sz="0" w:space="0" w:color="auto"/>
        <w:right w:val="none" w:sz="0" w:space="0" w:color="auto"/>
      </w:divBdr>
      <w:divsChild>
        <w:div w:id="2070031439">
          <w:marLeft w:val="0"/>
          <w:marRight w:val="0"/>
          <w:marTop w:val="0"/>
          <w:marBottom w:val="0"/>
          <w:divBdr>
            <w:top w:val="none" w:sz="0" w:space="0" w:color="auto"/>
            <w:left w:val="none" w:sz="0" w:space="0" w:color="auto"/>
            <w:bottom w:val="none" w:sz="0" w:space="0" w:color="auto"/>
            <w:right w:val="none" w:sz="0" w:space="0" w:color="auto"/>
          </w:divBdr>
          <w:divsChild>
            <w:div w:id="616526444">
              <w:marLeft w:val="0"/>
              <w:marRight w:val="0"/>
              <w:marTop w:val="0"/>
              <w:marBottom w:val="0"/>
              <w:divBdr>
                <w:top w:val="none" w:sz="0" w:space="0" w:color="auto"/>
                <w:left w:val="none" w:sz="0" w:space="0" w:color="auto"/>
                <w:bottom w:val="none" w:sz="0" w:space="0" w:color="auto"/>
                <w:right w:val="none" w:sz="0" w:space="0" w:color="auto"/>
              </w:divBdr>
              <w:divsChild>
                <w:div w:id="1317109453">
                  <w:marLeft w:val="0"/>
                  <w:marRight w:val="0"/>
                  <w:marTop w:val="0"/>
                  <w:marBottom w:val="0"/>
                  <w:divBdr>
                    <w:top w:val="none" w:sz="0" w:space="0" w:color="auto"/>
                    <w:left w:val="none" w:sz="0" w:space="0" w:color="auto"/>
                    <w:bottom w:val="none" w:sz="0" w:space="0" w:color="auto"/>
                    <w:right w:val="none" w:sz="0" w:space="0" w:color="auto"/>
                  </w:divBdr>
                </w:div>
              </w:divsChild>
            </w:div>
            <w:div w:id="2085443749">
              <w:marLeft w:val="0"/>
              <w:marRight w:val="0"/>
              <w:marTop w:val="0"/>
              <w:marBottom w:val="0"/>
              <w:divBdr>
                <w:top w:val="none" w:sz="0" w:space="0" w:color="auto"/>
                <w:left w:val="none" w:sz="0" w:space="0" w:color="auto"/>
                <w:bottom w:val="none" w:sz="0" w:space="0" w:color="auto"/>
                <w:right w:val="none" w:sz="0" w:space="0" w:color="auto"/>
              </w:divBdr>
              <w:divsChild>
                <w:div w:id="1092703941">
                  <w:marLeft w:val="0"/>
                  <w:marRight w:val="0"/>
                  <w:marTop w:val="0"/>
                  <w:marBottom w:val="0"/>
                  <w:divBdr>
                    <w:top w:val="none" w:sz="0" w:space="0" w:color="auto"/>
                    <w:left w:val="none" w:sz="0" w:space="0" w:color="auto"/>
                    <w:bottom w:val="none" w:sz="0" w:space="0" w:color="auto"/>
                    <w:right w:val="none" w:sz="0" w:space="0" w:color="auto"/>
                  </w:divBdr>
                </w:div>
                <w:div w:id="1686056910">
                  <w:marLeft w:val="0"/>
                  <w:marRight w:val="0"/>
                  <w:marTop w:val="0"/>
                  <w:marBottom w:val="0"/>
                  <w:divBdr>
                    <w:top w:val="none" w:sz="0" w:space="0" w:color="auto"/>
                    <w:left w:val="none" w:sz="0" w:space="0" w:color="auto"/>
                    <w:bottom w:val="none" w:sz="0" w:space="0" w:color="auto"/>
                    <w:right w:val="none" w:sz="0" w:space="0" w:color="auto"/>
                  </w:divBdr>
                </w:div>
              </w:divsChild>
            </w:div>
            <w:div w:id="707678607">
              <w:marLeft w:val="0"/>
              <w:marRight w:val="0"/>
              <w:marTop w:val="0"/>
              <w:marBottom w:val="0"/>
              <w:divBdr>
                <w:top w:val="none" w:sz="0" w:space="0" w:color="auto"/>
                <w:left w:val="none" w:sz="0" w:space="0" w:color="auto"/>
                <w:bottom w:val="none" w:sz="0" w:space="0" w:color="auto"/>
                <w:right w:val="none" w:sz="0" w:space="0" w:color="auto"/>
              </w:divBdr>
              <w:divsChild>
                <w:div w:id="147275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907</Words>
  <Characters>5175</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Alving</dc:creator>
  <cp:keywords/>
  <dc:description/>
  <cp:lastModifiedBy>Ida Ranum Borre Larsen</cp:lastModifiedBy>
  <cp:revision>2</cp:revision>
  <dcterms:created xsi:type="dcterms:W3CDTF">2025-02-26T15:36:00Z</dcterms:created>
  <dcterms:modified xsi:type="dcterms:W3CDTF">2025-02-26T15:36:00Z</dcterms:modified>
</cp:coreProperties>
</file>